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71C2" w14:textId="77777777" w:rsidR="00FF65FD" w:rsidRDefault="00FF65FD" w:rsidP="005F0583">
      <w:pPr>
        <w:ind w:left="-15" w:right="3" w:firstLine="15"/>
        <w:jc w:val="center"/>
      </w:pPr>
    </w:p>
    <w:p w14:paraId="26E630F8" w14:textId="77777777" w:rsidR="00FF65FD" w:rsidRDefault="00FF65FD" w:rsidP="005F0583">
      <w:pPr>
        <w:ind w:left="-15" w:right="3" w:firstLine="15"/>
        <w:jc w:val="center"/>
      </w:pPr>
    </w:p>
    <w:p w14:paraId="3424B311" w14:textId="77777777" w:rsidR="00FF65FD" w:rsidRDefault="00FF65FD" w:rsidP="005F0583">
      <w:pPr>
        <w:ind w:left="-15" w:right="3" w:firstLine="15"/>
        <w:jc w:val="center"/>
      </w:pPr>
    </w:p>
    <w:p w14:paraId="4E650843" w14:textId="77777777" w:rsidR="00FF65FD" w:rsidRDefault="00FF65FD" w:rsidP="005F0583">
      <w:pPr>
        <w:ind w:left="-15" w:right="3" w:firstLine="15"/>
        <w:jc w:val="center"/>
      </w:pPr>
    </w:p>
    <w:p w14:paraId="76F035EE" w14:textId="77777777" w:rsidR="00FF65FD" w:rsidRDefault="00FF65FD" w:rsidP="005F0583">
      <w:pPr>
        <w:ind w:left="-15" w:right="3" w:firstLine="15"/>
        <w:jc w:val="center"/>
      </w:pPr>
    </w:p>
    <w:p w14:paraId="7616152E" w14:textId="77777777" w:rsidR="00FF65FD" w:rsidRDefault="00FF65FD" w:rsidP="005F0583">
      <w:pPr>
        <w:ind w:left="-15" w:right="3" w:firstLine="15"/>
        <w:jc w:val="center"/>
      </w:pPr>
    </w:p>
    <w:p w14:paraId="12EB8CD9" w14:textId="77777777" w:rsidR="00FF65FD" w:rsidRDefault="00FF65FD" w:rsidP="005F0583">
      <w:pPr>
        <w:ind w:left="-15" w:right="3" w:firstLine="15"/>
        <w:jc w:val="center"/>
      </w:pPr>
    </w:p>
    <w:p w14:paraId="1398794E" w14:textId="48377761" w:rsidR="005F0583" w:rsidRDefault="005F0583" w:rsidP="005F0583">
      <w:pPr>
        <w:ind w:left="-15" w:right="3" w:firstLine="15"/>
        <w:jc w:val="center"/>
      </w:pPr>
      <w:r w:rsidRPr="00121E1A">
        <w:rPr>
          <w:noProof/>
          <w:sz w:val="24"/>
          <w:szCs w:val="24"/>
        </w:rPr>
        <w:drawing>
          <wp:inline distT="0" distB="0" distL="0" distR="0" wp14:anchorId="70378508" wp14:editId="1CF7817D">
            <wp:extent cx="1933575" cy="1897380"/>
            <wp:effectExtent l="0" t="0" r="9525" b="7620"/>
            <wp:docPr id="29" name="Slika 29" descr="C:\Users\Marijana\Pictures\GrbOpcineVir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na\Pictures\GrbOpcineVirj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11" cy="1945989"/>
                    </a:xfrm>
                    <a:prstGeom prst="rect">
                      <a:avLst/>
                    </a:prstGeom>
                    <a:noFill/>
                    <a:ln>
                      <a:noFill/>
                    </a:ln>
                  </pic:spPr>
                </pic:pic>
              </a:graphicData>
            </a:graphic>
          </wp:inline>
        </w:drawing>
      </w:r>
    </w:p>
    <w:p w14:paraId="1E324D52" w14:textId="0ACD1810" w:rsidR="005F0583" w:rsidRDefault="005F0583">
      <w:pPr>
        <w:ind w:left="-15" w:right="3" w:firstLine="706"/>
      </w:pPr>
    </w:p>
    <w:p w14:paraId="7920C60C" w14:textId="795AA8F3" w:rsidR="005F0583" w:rsidRDefault="005F0583">
      <w:pPr>
        <w:ind w:left="-15" w:right="3" w:firstLine="706"/>
      </w:pPr>
    </w:p>
    <w:p w14:paraId="26107661" w14:textId="609A23B4" w:rsidR="005F0583" w:rsidRPr="004B32D6" w:rsidRDefault="005F0583">
      <w:pPr>
        <w:ind w:left="-15" w:right="3" w:firstLine="706"/>
        <w:rPr>
          <w:rFonts w:ascii="Times New Roman" w:hAnsi="Times New Roman" w:cs="Times New Roman"/>
        </w:rPr>
      </w:pPr>
    </w:p>
    <w:p w14:paraId="3E75600E" w14:textId="77777777" w:rsidR="00D03123" w:rsidRPr="004B32D6" w:rsidRDefault="005F0583" w:rsidP="005F0583">
      <w:pPr>
        <w:ind w:left="-15" w:right="3" w:firstLine="15"/>
        <w:jc w:val="center"/>
        <w:rPr>
          <w:rFonts w:ascii="Times New Roman" w:hAnsi="Times New Roman" w:cs="Times New Roman"/>
          <w:b/>
          <w:bCs/>
          <w:sz w:val="32"/>
          <w:szCs w:val="32"/>
        </w:rPr>
      </w:pPr>
      <w:r w:rsidRPr="004B32D6">
        <w:rPr>
          <w:rFonts w:ascii="Times New Roman" w:hAnsi="Times New Roman" w:cs="Times New Roman"/>
          <w:b/>
          <w:bCs/>
          <w:sz w:val="32"/>
          <w:szCs w:val="32"/>
        </w:rPr>
        <w:t xml:space="preserve">STRATEGIJA UPRAVLJANJA IMOVINOM </w:t>
      </w:r>
    </w:p>
    <w:p w14:paraId="7BB1E753" w14:textId="77777777" w:rsidR="00D03123" w:rsidRPr="004B32D6" w:rsidRDefault="005F0583" w:rsidP="005F0583">
      <w:pPr>
        <w:ind w:left="-15" w:right="3" w:firstLine="15"/>
        <w:jc w:val="center"/>
        <w:rPr>
          <w:rFonts w:ascii="Times New Roman" w:hAnsi="Times New Roman" w:cs="Times New Roman"/>
          <w:b/>
          <w:bCs/>
          <w:sz w:val="32"/>
          <w:szCs w:val="32"/>
        </w:rPr>
      </w:pPr>
      <w:r w:rsidRPr="004B32D6">
        <w:rPr>
          <w:rFonts w:ascii="Times New Roman" w:hAnsi="Times New Roman" w:cs="Times New Roman"/>
          <w:b/>
          <w:bCs/>
          <w:sz w:val="32"/>
          <w:szCs w:val="32"/>
        </w:rPr>
        <w:t xml:space="preserve">U VLASNIŠTVU OPĆINE VIRJE </w:t>
      </w:r>
    </w:p>
    <w:p w14:paraId="50CDE6CE" w14:textId="73EEDD1D" w:rsidR="005F0583" w:rsidRPr="004B32D6" w:rsidRDefault="005F0583" w:rsidP="005F0583">
      <w:pPr>
        <w:ind w:left="-15" w:right="3" w:firstLine="15"/>
        <w:jc w:val="center"/>
        <w:rPr>
          <w:rFonts w:ascii="Times New Roman" w:hAnsi="Times New Roman" w:cs="Times New Roman"/>
          <w:b/>
          <w:bCs/>
          <w:sz w:val="32"/>
          <w:szCs w:val="32"/>
        </w:rPr>
      </w:pPr>
      <w:r w:rsidRPr="004B32D6">
        <w:rPr>
          <w:rFonts w:ascii="Times New Roman" w:hAnsi="Times New Roman" w:cs="Times New Roman"/>
          <w:b/>
          <w:bCs/>
          <w:sz w:val="32"/>
          <w:szCs w:val="32"/>
        </w:rPr>
        <w:t>ZA RAZDOBLJE</w:t>
      </w:r>
      <w:r w:rsidR="00D03123" w:rsidRPr="004B32D6">
        <w:rPr>
          <w:rFonts w:ascii="Times New Roman" w:hAnsi="Times New Roman" w:cs="Times New Roman"/>
          <w:b/>
          <w:bCs/>
          <w:sz w:val="32"/>
          <w:szCs w:val="32"/>
        </w:rPr>
        <w:t xml:space="preserve"> </w:t>
      </w:r>
      <w:r w:rsidRPr="004B32D6">
        <w:rPr>
          <w:rFonts w:ascii="Times New Roman" w:hAnsi="Times New Roman" w:cs="Times New Roman"/>
          <w:b/>
          <w:bCs/>
          <w:sz w:val="32"/>
          <w:szCs w:val="32"/>
        </w:rPr>
        <w:t xml:space="preserve"> 2022. – 2028. GODIN</w:t>
      </w:r>
      <w:r w:rsidR="004B32D6">
        <w:rPr>
          <w:rFonts w:ascii="Times New Roman" w:hAnsi="Times New Roman" w:cs="Times New Roman"/>
          <w:b/>
          <w:bCs/>
          <w:sz w:val="32"/>
          <w:szCs w:val="32"/>
        </w:rPr>
        <w:t>E</w:t>
      </w:r>
    </w:p>
    <w:p w14:paraId="083FF076" w14:textId="77777777" w:rsidR="005F0583" w:rsidRDefault="005F0583">
      <w:pPr>
        <w:ind w:left="-15" w:right="3" w:firstLine="706"/>
      </w:pPr>
    </w:p>
    <w:p w14:paraId="3438C0FB" w14:textId="77777777" w:rsidR="005F0583" w:rsidRDefault="005F0583">
      <w:pPr>
        <w:ind w:left="-15" w:right="3" w:firstLine="706"/>
      </w:pPr>
    </w:p>
    <w:p w14:paraId="1EB525DD" w14:textId="73044F4A" w:rsidR="005F0583" w:rsidRDefault="005F0583">
      <w:pPr>
        <w:ind w:left="-15" w:right="3" w:firstLine="706"/>
      </w:pPr>
    </w:p>
    <w:p w14:paraId="0762B8B5" w14:textId="71549DBD" w:rsidR="00D03123" w:rsidRDefault="00D03123">
      <w:pPr>
        <w:ind w:left="-15" w:right="3" w:firstLine="706"/>
      </w:pPr>
    </w:p>
    <w:p w14:paraId="56345F62" w14:textId="323C1908" w:rsidR="00D03123" w:rsidRDefault="00D03123">
      <w:pPr>
        <w:ind w:left="-15" w:right="3" w:firstLine="706"/>
      </w:pPr>
    </w:p>
    <w:p w14:paraId="469906FF" w14:textId="77AE3C3A" w:rsidR="00D03123" w:rsidRDefault="00D03123">
      <w:pPr>
        <w:ind w:left="-15" w:right="3" w:firstLine="706"/>
      </w:pPr>
    </w:p>
    <w:p w14:paraId="724963DF" w14:textId="048943F2" w:rsidR="00D03123" w:rsidRDefault="00D03123">
      <w:pPr>
        <w:ind w:left="-15" w:right="3" w:firstLine="706"/>
      </w:pPr>
    </w:p>
    <w:p w14:paraId="21005DFA" w14:textId="2622091A" w:rsidR="00D03123" w:rsidRDefault="00D03123">
      <w:pPr>
        <w:ind w:left="-15" w:right="3" w:firstLine="706"/>
      </w:pPr>
    </w:p>
    <w:p w14:paraId="02C3F6A7" w14:textId="32DA0DBB" w:rsidR="00D03123" w:rsidRDefault="00D03123">
      <w:pPr>
        <w:ind w:left="-15" w:right="3" w:firstLine="706"/>
      </w:pPr>
    </w:p>
    <w:p w14:paraId="724D8717" w14:textId="23446B21" w:rsidR="00D03123" w:rsidRDefault="00D03123">
      <w:pPr>
        <w:ind w:left="-15" w:right="3" w:firstLine="706"/>
      </w:pPr>
    </w:p>
    <w:p w14:paraId="12CE8883" w14:textId="1857D3EC" w:rsidR="00D03123" w:rsidRDefault="00D03123">
      <w:pPr>
        <w:ind w:left="-15" w:right="3" w:firstLine="706"/>
      </w:pPr>
    </w:p>
    <w:p w14:paraId="7C69BF66" w14:textId="7FE0B4DF" w:rsidR="00D03123" w:rsidRDefault="00D03123">
      <w:pPr>
        <w:ind w:left="-15" w:right="3" w:firstLine="706"/>
      </w:pPr>
    </w:p>
    <w:p w14:paraId="6A87C2EC" w14:textId="754DD7EF" w:rsidR="00D03123" w:rsidRDefault="00D03123">
      <w:pPr>
        <w:ind w:left="-15" w:right="3" w:firstLine="706"/>
      </w:pPr>
    </w:p>
    <w:p w14:paraId="4661E3DC" w14:textId="346F4876" w:rsidR="00D03123" w:rsidRDefault="00D03123">
      <w:pPr>
        <w:ind w:left="-15" w:right="3" w:firstLine="706"/>
      </w:pPr>
    </w:p>
    <w:p w14:paraId="2C3BB308" w14:textId="094FFD6C" w:rsidR="00D03123" w:rsidRDefault="00D03123">
      <w:pPr>
        <w:ind w:left="-15" w:right="3" w:firstLine="706"/>
      </w:pPr>
    </w:p>
    <w:p w14:paraId="5CB9BE99" w14:textId="5CD1CD6B" w:rsidR="00D03123" w:rsidRDefault="00D03123">
      <w:pPr>
        <w:ind w:left="-15" w:right="3" w:firstLine="706"/>
      </w:pPr>
    </w:p>
    <w:p w14:paraId="77C279E7" w14:textId="7ACB92AB" w:rsidR="00D03123" w:rsidRDefault="00D03123">
      <w:pPr>
        <w:ind w:left="-15" w:right="3" w:firstLine="706"/>
      </w:pPr>
    </w:p>
    <w:p w14:paraId="6EC69EC8" w14:textId="54C657D0" w:rsidR="00D03123" w:rsidRDefault="00D03123">
      <w:pPr>
        <w:ind w:left="-15" w:right="3" w:firstLine="706"/>
      </w:pPr>
    </w:p>
    <w:p w14:paraId="0AE47EF3" w14:textId="7AE6D729" w:rsidR="00D03123" w:rsidRDefault="00D03123">
      <w:pPr>
        <w:ind w:left="-15" w:right="3" w:firstLine="706"/>
      </w:pPr>
    </w:p>
    <w:p w14:paraId="04D94A84" w14:textId="1F0C5EEE" w:rsidR="00D03123" w:rsidRDefault="00D03123">
      <w:pPr>
        <w:ind w:left="-15" w:right="3" w:firstLine="706"/>
      </w:pPr>
    </w:p>
    <w:p w14:paraId="2EB57587" w14:textId="77777777" w:rsidR="00D03123" w:rsidRDefault="00D03123">
      <w:pPr>
        <w:ind w:left="-15" w:right="3" w:firstLine="706"/>
      </w:pPr>
    </w:p>
    <w:p w14:paraId="4C6123A8" w14:textId="77777777" w:rsidR="00D03123" w:rsidRPr="004B32D6" w:rsidRDefault="00D03123">
      <w:pPr>
        <w:ind w:left="-15" w:right="3" w:firstLine="706"/>
        <w:rPr>
          <w:rFonts w:ascii="Times New Roman" w:hAnsi="Times New Roman" w:cs="Times New Roman"/>
          <w:sz w:val="24"/>
          <w:szCs w:val="24"/>
        </w:rPr>
      </w:pPr>
    </w:p>
    <w:p w14:paraId="38A2940C" w14:textId="026A8AF2" w:rsidR="00D03123" w:rsidRPr="004B32D6" w:rsidRDefault="00D03123">
      <w:pPr>
        <w:ind w:left="-15" w:right="3" w:firstLine="706"/>
        <w:rPr>
          <w:rFonts w:ascii="Times New Roman" w:hAnsi="Times New Roman" w:cs="Times New Roman"/>
          <w:sz w:val="24"/>
          <w:szCs w:val="24"/>
        </w:rPr>
      </w:pPr>
      <w:r w:rsidRPr="004B32D6">
        <w:rPr>
          <w:rFonts w:ascii="Times New Roman" w:hAnsi="Times New Roman" w:cs="Times New Roman"/>
          <w:sz w:val="24"/>
          <w:szCs w:val="24"/>
        </w:rPr>
        <w:t xml:space="preserve">Virje, prosinac 2021. </w:t>
      </w:r>
    </w:p>
    <w:p w14:paraId="263DE417" w14:textId="77777777" w:rsidR="00D03123" w:rsidRDefault="00D03123">
      <w:pPr>
        <w:ind w:left="-15" w:right="3" w:firstLine="706"/>
      </w:pPr>
    </w:p>
    <w:p w14:paraId="3FDAFF4C" w14:textId="3CFC964D" w:rsidR="005F0583" w:rsidRDefault="005F0583">
      <w:pPr>
        <w:ind w:left="-15" w:right="3" w:firstLine="706"/>
      </w:pPr>
    </w:p>
    <w:p w14:paraId="411EDDB1" w14:textId="7D02F0F1" w:rsidR="00D03123" w:rsidRPr="0033770A" w:rsidRDefault="00D03123" w:rsidP="0033770A">
      <w:pPr>
        <w:shd w:val="clear" w:color="auto" w:fill="C5E0B3" w:themeFill="accent6" w:themeFillTint="66"/>
        <w:spacing w:line="360" w:lineRule="auto"/>
        <w:ind w:left="-15" w:right="3" w:firstLine="706"/>
        <w:rPr>
          <w:rFonts w:ascii="Times New Roman" w:hAnsi="Times New Roman" w:cs="Times New Roman"/>
          <w:b/>
          <w:bCs/>
          <w:sz w:val="28"/>
          <w:szCs w:val="28"/>
        </w:rPr>
      </w:pPr>
      <w:r w:rsidRPr="0033770A">
        <w:rPr>
          <w:rFonts w:ascii="Times New Roman" w:hAnsi="Times New Roman" w:cs="Times New Roman"/>
          <w:b/>
          <w:bCs/>
          <w:sz w:val="28"/>
          <w:szCs w:val="28"/>
        </w:rPr>
        <w:t xml:space="preserve">SADRŽAJ </w:t>
      </w:r>
    </w:p>
    <w:p w14:paraId="74E24895" w14:textId="28075FDC" w:rsidR="00D03123" w:rsidRPr="004B32D6" w:rsidRDefault="00D03123" w:rsidP="0033770A">
      <w:pPr>
        <w:spacing w:line="360" w:lineRule="auto"/>
        <w:ind w:left="-15" w:right="3" w:firstLine="706"/>
        <w:rPr>
          <w:rFonts w:ascii="Times New Roman" w:hAnsi="Times New Roman" w:cs="Times New Roman"/>
          <w:sz w:val="24"/>
          <w:szCs w:val="24"/>
        </w:rPr>
      </w:pPr>
    </w:p>
    <w:p w14:paraId="01D948BD" w14:textId="4E8C67BC" w:rsidR="00D03123" w:rsidRPr="0033770A" w:rsidRDefault="00D03123" w:rsidP="0033770A">
      <w:pPr>
        <w:pStyle w:val="Odlomakpopisa"/>
        <w:numPr>
          <w:ilvl w:val="0"/>
          <w:numId w:val="16"/>
        </w:numPr>
        <w:spacing w:after="16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UVOD    …………………………………………………………………………….. 3</w:t>
      </w:r>
    </w:p>
    <w:p w14:paraId="07C82154" w14:textId="6E990557" w:rsidR="00D03123" w:rsidRPr="0033770A" w:rsidRDefault="00453F91" w:rsidP="0033770A">
      <w:pPr>
        <w:pStyle w:val="Odlomakpopisa"/>
        <w:numPr>
          <w:ilvl w:val="0"/>
          <w:numId w:val="16"/>
        </w:numPr>
        <w:spacing w:after="16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 xml:space="preserve">VAŽEĆI PROPISI UPRAVLJANJA </w:t>
      </w:r>
      <w:r w:rsidR="004B32D6" w:rsidRPr="0033770A">
        <w:rPr>
          <w:rFonts w:ascii="Times New Roman" w:eastAsiaTheme="minorHAnsi" w:hAnsi="Times New Roman" w:cs="Times New Roman"/>
          <w:color w:val="auto"/>
          <w:sz w:val="24"/>
          <w:szCs w:val="24"/>
          <w:lang w:eastAsia="en-US"/>
        </w:rPr>
        <w:t>IM</w:t>
      </w:r>
      <w:r w:rsidRPr="0033770A">
        <w:rPr>
          <w:rFonts w:ascii="Times New Roman" w:eastAsiaTheme="minorHAnsi" w:hAnsi="Times New Roman" w:cs="Times New Roman"/>
          <w:color w:val="auto"/>
          <w:sz w:val="24"/>
          <w:szCs w:val="24"/>
          <w:lang w:eastAsia="en-US"/>
        </w:rPr>
        <w:t>OVINOM</w:t>
      </w:r>
      <w:r w:rsidR="00D03123" w:rsidRPr="0033770A">
        <w:rPr>
          <w:rFonts w:ascii="Times New Roman" w:eastAsiaTheme="minorHAnsi" w:hAnsi="Times New Roman" w:cs="Times New Roman"/>
          <w:color w:val="auto"/>
          <w:sz w:val="24"/>
          <w:szCs w:val="24"/>
          <w:lang w:eastAsia="en-US"/>
        </w:rPr>
        <w:t>……………</w:t>
      </w:r>
      <w:r w:rsidR="00921A62" w:rsidRPr="0033770A">
        <w:rPr>
          <w:rFonts w:ascii="Times New Roman" w:eastAsiaTheme="minorHAnsi" w:hAnsi="Times New Roman" w:cs="Times New Roman"/>
          <w:color w:val="auto"/>
          <w:sz w:val="24"/>
          <w:szCs w:val="24"/>
          <w:lang w:eastAsia="en-US"/>
        </w:rPr>
        <w:t>..</w:t>
      </w:r>
      <w:r w:rsidR="00D03123" w:rsidRPr="0033770A">
        <w:rPr>
          <w:rFonts w:ascii="Times New Roman" w:eastAsiaTheme="minorHAnsi" w:hAnsi="Times New Roman" w:cs="Times New Roman"/>
          <w:color w:val="auto"/>
          <w:sz w:val="24"/>
          <w:szCs w:val="24"/>
          <w:lang w:eastAsia="en-US"/>
        </w:rPr>
        <w:t>………………….. 4</w:t>
      </w:r>
    </w:p>
    <w:p w14:paraId="5662C3E9" w14:textId="4CF1A9EC" w:rsidR="00453F91" w:rsidRPr="0033770A" w:rsidRDefault="00453F91" w:rsidP="0033770A">
      <w:pPr>
        <w:pStyle w:val="Odlomakpopisa"/>
        <w:numPr>
          <w:ilvl w:val="0"/>
          <w:numId w:val="16"/>
        </w:numPr>
        <w:spacing w:after="16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 xml:space="preserve">OBVEZNIK IZRADE STRATEGIJE </w:t>
      </w:r>
      <w:r w:rsidR="00921A62" w:rsidRPr="0033770A">
        <w:rPr>
          <w:rFonts w:ascii="Times New Roman" w:eastAsiaTheme="minorHAnsi" w:hAnsi="Times New Roman" w:cs="Times New Roman"/>
          <w:color w:val="auto"/>
          <w:sz w:val="24"/>
          <w:szCs w:val="24"/>
          <w:lang w:eastAsia="en-US"/>
        </w:rPr>
        <w:t>……………………………………………… 5</w:t>
      </w:r>
    </w:p>
    <w:p w14:paraId="3DF96F06" w14:textId="70383C74" w:rsidR="004B32D6" w:rsidRPr="0033770A" w:rsidRDefault="0033770A" w:rsidP="0033770A">
      <w:pPr>
        <w:pStyle w:val="Odlomakpopisa"/>
        <w:spacing w:after="0" w:line="360" w:lineRule="auto"/>
        <w:ind w:left="426" w:right="0" w:firstLine="0"/>
        <w:jc w:val="left"/>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3.1.</w:t>
      </w:r>
      <w:r w:rsidR="00453F91" w:rsidRPr="0033770A">
        <w:rPr>
          <w:rFonts w:ascii="Times New Roman" w:eastAsiaTheme="minorHAnsi" w:hAnsi="Times New Roman" w:cs="Times New Roman"/>
          <w:color w:val="auto"/>
          <w:sz w:val="24"/>
          <w:szCs w:val="24"/>
          <w:lang w:eastAsia="en-US"/>
        </w:rPr>
        <w:t xml:space="preserve">Organizacijska struktura </w:t>
      </w:r>
      <w:r w:rsidR="00921A62" w:rsidRPr="0033770A">
        <w:rPr>
          <w:rFonts w:ascii="Times New Roman" w:eastAsiaTheme="minorHAnsi" w:hAnsi="Times New Roman" w:cs="Times New Roman"/>
          <w:color w:val="auto"/>
          <w:sz w:val="24"/>
          <w:szCs w:val="24"/>
          <w:lang w:eastAsia="en-US"/>
        </w:rPr>
        <w:t>……………………………………………………</w:t>
      </w:r>
      <w:r>
        <w:rPr>
          <w:rFonts w:ascii="Times New Roman" w:eastAsiaTheme="minorHAnsi" w:hAnsi="Times New Roman" w:cs="Times New Roman"/>
          <w:color w:val="auto"/>
          <w:sz w:val="24"/>
          <w:szCs w:val="24"/>
          <w:lang w:eastAsia="en-US"/>
        </w:rPr>
        <w:t>.</w:t>
      </w:r>
      <w:r w:rsidR="00921A62" w:rsidRPr="0033770A">
        <w:rPr>
          <w:rFonts w:ascii="Times New Roman" w:eastAsiaTheme="minorHAnsi" w:hAnsi="Times New Roman" w:cs="Times New Roman"/>
          <w:color w:val="auto"/>
          <w:sz w:val="24"/>
          <w:szCs w:val="24"/>
          <w:lang w:eastAsia="en-US"/>
        </w:rPr>
        <w:t>…. 6</w:t>
      </w:r>
    </w:p>
    <w:p w14:paraId="100B2297" w14:textId="123A329D" w:rsidR="004B32D6" w:rsidRPr="0033770A" w:rsidRDefault="0033770A" w:rsidP="0033770A">
      <w:pPr>
        <w:pStyle w:val="Odlomakpopisa"/>
        <w:spacing w:after="0" w:line="360" w:lineRule="auto"/>
        <w:ind w:left="426" w:right="0" w:firstLine="0"/>
        <w:jc w:val="left"/>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3.2.</w:t>
      </w:r>
      <w:r w:rsidR="00453F91" w:rsidRPr="0033770A">
        <w:rPr>
          <w:rFonts w:ascii="Times New Roman" w:eastAsiaTheme="minorHAnsi" w:hAnsi="Times New Roman" w:cs="Times New Roman"/>
          <w:color w:val="auto"/>
          <w:sz w:val="24"/>
          <w:szCs w:val="24"/>
          <w:lang w:eastAsia="en-US"/>
        </w:rPr>
        <w:t xml:space="preserve">Akti Općine o upravljanju imovinom </w:t>
      </w:r>
      <w:r w:rsidR="00E8304F" w:rsidRPr="0033770A">
        <w:rPr>
          <w:rFonts w:ascii="Times New Roman" w:eastAsiaTheme="minorHAnsi" w:hAnsi="Times New Roman" w:cs="Times New Roman"/>
          <w:color w:val="auto"/>
          <w:sz w:val="24"/>
          <w:szCs w:val="24"/>
          <w:lang w:eastAsia="en-US"/>
        </w:rPr>
        <w:t>……………………………………</w:t>
      </w:r>
      <w:r>
        <w:rPr>
          <w:rFonts w:ascii="Times New Roman" w:eastAsiaTheme="minorHAnsi" w:hAnsi="Times New Roman" w:cs="Times New Roman"/>
          <w:color w:val="auto"/>
          <w:sz w:val="24"/>
          <w:szCs w:val="24"/>
          <w:lang w:eastAsia="en-US"/>
        </w:rPr>
        <w:t>.</w:t>
      </w:r>
      <w:r w:rsidR="00E8304F" w:rsidRPr="0033770A">
        <w:rPr>
          <w:rFonts w:ascii="Times New Roman" w:eastAsiaTheme="minorHAnsi" w:hAnsi="Times New Roman" w:cs="Times New Roman"/>
          <w:color w:val="auto"/>
          <w:sz w:val="24"/>
          <w:szCs w:val="24"/>
          <w:lang w:eastAsia="en-US"/>
        </w:rPr>
        <w:t>……. 8</w:t>
      </w:r>
    </w:p>
    <w:p w14:paraId="27EF1FD5" w14:textId="2C580383" w:rsidR="00D03123" w:rsidRPr="0033770A" w:rsidRDefault="00891ADF" w:rsidP="0033770A">
      <w:pPr>
        <w:pStyle w:val="Odlomakpopisa"/>
        <w:numPr>
          <w:ilvl w:val="0"/>
          <w:numId w:val="16"/>
        </w:numPr>
        <w:spacing w:after="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VRSTE IMOVINE I POSTOJEĆE AKTIVNOSTI UPRAVLJANJA</w:t>
      </w:r>
      <w:r w:rsidR="00D03123" w:rsidRPr="0033770A">
        <w:rPr>
          <w:rFonts w:ascii="Times New Roman" w:eastAsiaTheme="minorHAnsi" w:hAnsi="Times New Roman" w:cs="Times New Roman"/>
          <w:color w:val="auto"/>
          <w:sz w:val="24"/>
          <w:szCs w:val="24"/>
          <w:lang w:eastAsia="en-US"/>
        </w:rPr>
        <w:t>…</w:t>
      </w:r>
      <w:r w:rsidR="00E8304F" w:rsidRPr="0033770A">
        <w:rPr>
          <w:rFonts w:ascii="Times New Roman" w:eastAsiaTheme="minorHAnsi" w:hAnsi="Times New Roman" w:cs="Times New Roman"/>
          <w:color w:val="auto"/>
          <w:sz w:val="24"/>
          <w:szCs w:val="24"/>
          <w:lang w:eastAsia="en-US"/>
        </w:rPr>
        <w:t>……..</w:t>
      </w:r>
      <w:r w:rsidR="00D03123" w:rsidRPr="0033770A">
        <w:rPr>
          <w:rFonts w:ascii="Times New Roman" w:eastAsiaTheme="minorHAnsi" w:hAnsi="Times New Roman" w:cs="Times New Roman"/>
          <w:color w:val="auto"/>
          <w:sz w:val="24"/>
          <w:szCs w:val="24"/>
          <w:lang w:eastAsia="en-US"/>
        </w:rPr>
        <w:t xml:space="preserve">……. </w:t>
      </w:r>
      <w:r w:rsidR="00E8304F" w:rsidRPr="0033770A">
        <w:rPr>
          <w:rFonts w:ascii="Times New Roman" w:eastAsiaTheme="minorHAnsi" w:hAnsi="Times New Roman" w:cs="Times New Roman"/>
          <w:color w:val="auto"/>
          <w:sz w:val="24"/>
          <w:szCs w:val="24"/>
          <w:lang w:eastAsia="en-US"/>
        </w:rPr>
        <w:t>8</w:t>
      </w:r>
    </w:p>
    <w:p w14:paraId="61BFF347" w14:textId="4BA94F3E" w:rsidR="00E8304F" w:rsidRPr="0033770A" w:rsidRDefault="00891ADF" w:rsidP="0033770A">
      <w:pPr>
        <w:pStyle w:val="Odlomakpopisa"/>
        <w:numPr>
          <w:ilvl w:val="0"/>
          <w:numId w:val="16"/>
        </w:numPr>
        <w:spacing w:after="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 xml:space="preserve">EVIDENTIRANJE IMOVINE </w:t>
      </w:r>
      <w:r w:rsidR="00E8304F" w:rsidRPr="0033770A">
        <w:rPr>
          <w:rFonts w:ascii="Times New Roman" w:eastAsiaTheme="minorHAnsi" w:hAnsi="Times New Roman" w:cs="Times New Roman"/>
          <w:color w:val="auto"/>
          <w:sz w:val="24"/>
          <w:szCs w:val="24"/>
          <w:lang w:eastAsia="en-US"/>
        </w:rPr>
        <w:t xml:space="preserve">……………………………………………………... 9 </w:t>
      </w:r>
    </w:p>
    <w:p w14:paraId="1BA4E4B4" w14:textId="63C75BD5" w:rsidR="00D03123" w:rsidRPr="0033770A" w:rsidRDefault="00E8304F" w:rsidP="0033770A">
      <w:pPr>
        <w:pStyle w:val="Odlomakpopisa"/>
        <w:numPr>
          <w:ilvl w:val="0"/>
          <w:numId w:val="16"/>
        </w:numPr>
        <w:spacing w:after="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 xml:space="preserve">RASPOLAGANJE IMOVINOM </w:t>
      </w:r>
      <w:r w:rsidR="00D03123" w:rsidRPr="0033770A">
        <w:rPr>
          <w:rFonts w:ascii="Times New Roman" w:eastAsiaTheme="minorHAnsi" w:hAnsi="Times New Roman" w:cs="Times New Roman"/>
          <w:color w:val="auto"/>
          <w:sz w:val="24"/>
          <w:szCs w:val="24"/>
          <w:lang w:eastAsia="en-US"/>
        </w:rPr>
        <w:t>…………………………………………………</w:t>
      </w:r>
      <w:r w:rsidRPr="0033770A">
        <w:rPr>
          <w:rFonts w:ascii="Times New Roman" w:eastAsiaTheme="minorHAnsi" w:hAnsi="Times New Roman" w:cs="Times New Roman"/>
          <w:color w:val="auto"/>
          <w:sz w:val="24"/>
          <w:szCs w:val="24"/>
          <w:lang w:eastAsia="en-US"/>
        </w:rPr>
        <w:t xml:space="preserve">  10</w:t>
      </w:r>
    </w:p>
    <w:p w14:paraId="326548D3" w14:textId="77777777" w:rsidR="00E8304F" w:rsidRPr="0033770A" w:rsidRDefault="00E8304F" w:rsidP="0033770A">
      <w:pPr>
        <w:pStyle w:val="Odlomakpopisa"/>
        <w:numPr>
          <w:ilvl w:val="0"/>
          <w:numId w:val="16"/>
        </w:numPr>
        <w:spacing w:after="16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 xml:space="preserve">SMJERNICE ZA RASPOLAGANJE I UPRAVLJANJE IMOVINOM U </w:t>
      </w:r>
    </w:p>
    <w:p w14:paraId="1FE69B51" w14:textId="2853E811" w:rsidR="00D03123" w:rsidRPr="0033770A" w:rsidRDefault="00E8304F" w:rsidP="0046772C">
      <w:pPr>
        <w:pStyle w:val="Odlomakpopisa"/>
        <w:spacing w:after="160" w:line="360" w:lineRule="auto"/>
        <w:ind w:left="426" w:right="0" w:firstLine="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VLASNIŠTVU OPĆINE VIRJE ………………………………………….…..</w:t>
      </w:r>
      <w:r w:rsidR="00D03123" w:rsidRPr="0033770A">
        <w:rPr>
          <w:rFonts w:ascii="Times New Roman" w:eastAsiaTheme="minorHAnsi" w:hAnsi="Times New Roman" w:cs="Times New Roman"/>
          <w:color w:val="auto"/>
          <w:sz w:val="24"/>
          <w:szCs w:val="24"/>
          <w:lang w:eastAsia="en-US"/>
        </w:rPr>
        <w:t>….</w:t>
      </w:r>
      <w:r w:rsidRPr="0033770A">
        <w:rPr>
          <w:rFonts w:ascii="Times New Roman" w:eastAsiaTheme="minorHAnsi" w:hAnsi="Times New Roman" w:cs="Times New Roman"/>
          <w:color w:val="auto"/>
          <w:sz w:val="24"/>
          <w:szCs w:val="24"/>
          <w:lang w:eastAsia="en-US"/>
        </w:rPr>
        <w:t xml:space="preserve">  </w:t>
      </w:r>
      <w:r w:rsidR="00D03123" w:rsidRPr="0033770A">
        <w:rPr>
          <w:rFonts w:ascii="Times New Roman" w:eastAsiaTheme="minorHAnsi" w:hAnsi="Times New Roman" w:cs="Times New Roman"/>
          <w:color w:val="auto"/>
          <w:sz w:val="24"/>
          <w:szCs w:val="24"/>
          <w:lang w:eastAsia="en-US"/>
        </w:rPr>
        <w:t xml:space="preserve"> 1</w:t>
      </w:r>
      <w:r w:rsidRPr="0033770A">
        <w:rPr>
          <w:rFonts w:ascii="Times New Roman" w:eastAsiaTheme="minorHAnsi" w:hAnsi="Times New Roman" w:cs="Times New Roman"/>
          <w:color w:val="auto"/>
          <w:sz w:val="24"/>
          <w:szCs w:val="24"/>
          <w:lang w:eastAsia="en-US"/>
        </w:rPr>
        <w:t>1</w:t>
      </w:r>
    </w:p>
    <w:p w14:paraId="2B9594DB" w14:textId="4EB184A9" w:rsidR="00D03123" w:rsidRPr="0033770A" w:rsidRDefault="0033770A" w:rsidP="0033770A">
      <w:pPr>
        <w:pStyle w:val="Odlomakpopisa"/>
        <w:numPr>
          <w:ilvl w:val="0"/>
          <w:numId w:val="16"/>
        </w:numPr>
        <w:spacing w:after="160" w:line="360" w:lineRule="auto"/>
        <w:ind w:left="426" w:right="0"/>
        <w:jc w:val="left"/>
        <w:rPr>
          <w:rFonts w:ascii="Times New Roman" w:eastAsiaTheme="minorHAnsi" w:hAnsi="Times New Roman" w:cs="Times New Roman"/>
          <w:color w:val="auto"/>
          <w:sz w:val="24"/>
          <w:szCs w:val="24"/>
          <w:lang w:eastAsia="en-US"/>
        </w:rPr>
      </w:pPr>
      <w:r w:rsidRPr="0033770A">
        <w:rPr>
          <w:rFonts w:ascii="Times New Roman" w:eastAsiaTheme="minorHAnsi" w:hAnsi="Times New Roman" w:cs="Times New Roman"/>
          <w:color w:val="auto"/>
          <w:sz w:val="24"/>
          <w:szCs w:val="24"/>
          <w:lang w:eastAsia="en-US"/>
        </w:rPr>
        <w:t>ZAVRŠNA ODREDBA………………………….</w:t>
      </w:r>
      <w:r w:rsidR="0004267F" w:rsidRPr="0033770A">
        <w:rPr>
          <w:rFonts w:ascii="Times New Roman" w:eastAsiaTheme="minorHAnsi" w:hAnsi="Times New Roman" w:cs="Times New Roman"/>
          <w:color w:val="auto"/>
          <w:sz w:val="24"/>
          <w:szCs w:val="24"/>
          <w:lang w:eastAsia="en-US"/>
        </w:rPr>
        <w:t xml:space="preserve"> </w:t>
      </w:r>
      <w:r w:rsidR="00D03123" w:rsidRPr="0033770A">
        <w:rPr>
          <w:rFonts w:ascii="Times New Roman" w:eastAsiaTheme="minorHAnsi" w:hAnsi="Times New Roman" w:cs="Times New Roman"/>
          <w:color w:val="auto"/>
          <w:sz w:val="24"/>
          <w:szCs w:val="24"/>
          <w:lang w:eastAsia="en-US"/>
        </w:rPr>
        <w:t>……………………………….. 1</w:t>
      </w:r>
      <w:r w:rsidRPr="0033770A">
        <w:rPr>
          <w:rFonts w:ascii="Times New Roman" w:eastAsiaTheme="minorHAnsi" w:hAnsi="Times New Roman" w:cs="Times New Roman"/>
          <w:color w:val="auto"/>
          <w:sz w:val="24"/>
          <w:szCs w:val="24"/>
          <w:lang w:eastAsia="en-US"/>
        </w:rPr>
        <w:t>2</w:t>
      </w:r>
    </w:p>
    <w:p w14:paraId="247C6236" w14:textId="7362386D" w:rsidR="00D03123" w:rsidRPr="00D03123" w:rsidRDefault="0004267F" w:rsidP="00E8304F">
      <w:pPr>
        <w:spacing w:after="160" w:line="259" w:lineRule="auto"/>
        <w:ind w:left="142" w:right="0" w:firstLine="0"/>
        <w:contextualSpacing/>
        <w:jc w:val="left"/>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p>
    <w:p w14:paraId="3DF54BC5" w14:textId="605A58B9" w:rsidR="00D03123" w:rsidRPr="004B32D6" w:rsidRDefault="00D03123" w:rsidP="00D03123">
      <w:pPr>
        <w:ind w:left="0" w:right="3" w:firstLine="0"/>
        <w:rPr>
          <w:rFonts w:ascii="Times New Roman" w:hAnsi="Times New Roman" w:cs="Times New Roman"/>
          <w:sz w:val="24"/>
          <w:szCs w:val="24"/>
        </w:rPr>
      </w:pPr>
    </w:p>
    <w:p w14:paraId="050A8FFF" w14:textId="0142D480" w:rsidR="00D03123" w:rsidRDefault="00D03123" w:rsidP="00D03123">
      <w:pPr>
        <w:ind w:left="0" w:right="3" w:firstLine="0"/>
      </w:pPr>
    </w:p>
    <w:p w14:paraId="7BDEE213" w14:textId="30940038" w:rsidR="00D03123" w:rsidRDefault="00D03123" w:rsidP="00D03123">
      <w:pPr>
        <w:ind w:left="0" w:right="3" w:firstLine="0"/>
      </w:pPr>
    </w:p>
    <w:p w14:paraId="38D93963" w14:textId="007B6B07" w:rsidR="00D03123" w:rsidRDefault="00D03123" w:rsidP="00D03123">
      <w:pPr>
        <w:ind w:left="0" w:right="3" w:firstLine="0"/>
      </w:pPr>
    </w:p>
    <w:p w14:paraId="19C599C7" w14:textId="4CA91D8B" w:rsidR="00D03123" w:rsidRDefault="00D03123" w:rsidP="00D03123">
      <w:pPr>
        <w:ind w:left="0" w:right="3" w:firstLine="0"/>
      </w:pPr>
    </w:p>
    <w:p w14:paraId="0EDF2FF5" w14:textId="233F8CB1" w:rsidR="00D03123" w:rsidRDefault="00D03123" w:rsidP="00D03123">
      <w:pPr>
        <w:ind w:left="0" w:right="3" w:firstLine="0"/>
      </w:pPr>
    </w:p>
    <w:p w14:paraId="58052F1A" w14:textId="59ECD940" w:rsidR="00D03123" w:rsidRDefault="00D03123" w:rsidP="00D03123">
      <w:pPr>
        <w:ind w:left="0" w:right="3" w:firstLine="0"/>
      </w:pPr>
    </w:p>
    <w:p w14:paraId="6E576029" w14:textId="29110506" w:rsidR="00D03123" w:rsidRDefault="00D03123" w:rsidP="00D03123">
      <w:pPr>
        <w:ind w:left="0" w:right="3" w:firstLine="0"/>
      </w:pPr>
    </w:p>
    <w:p w14:paraId="0CFA8209" w14:textId="015B585C" w:rsidR="00D03123" w:rsidRDefault="00D03123" w:rsidP="00D03123">
      <w:pPr>
        <w:ind w:left="0" w:right="3" w:firstLine="0"/>
      </w:pPr>
    </w:p>
    <w:p w14:paraId="285960AB" w14:textId="07DE5026" w:rsidR="00D03123" w:rsidRDefault="00D03123" w:rsidP="00D03123">
      <w:pPr>
        <w:ind w:left="0" w:right="3" w:firstLine="0"/>
      </w:pPr>
    </w:p>
    <w:p w14:paraId="76B5807B" w14:textId="2C0ED97F" w:rsidR="00D03123" w:rsidRDefault="00D03123" w:rsidP="00D03123">
      <w:pPr>
        <w:ind w:left="0" w:right="3" w:firstLine="0"/>
      </w:pPr>
    </w:p>
    <w:p w14:paraId="50BAA119" w14:textId="22C30C42" w:rsidR="00D03123" w:rsidRDefault="00D03123" w:rsidP="00D03123">
      <w:pPr>
        <w:ind w:left="0" w:right="3" w:firstLine="0"/>
      </w:pPr>
    </w:p>
    <w:p w14:paraId="2FBA0117" w14:textId="0DC8A347" w:rsidR="00D03123" w:rsidRDefault="00D03123" w:rsidP="00D03123">
      <w:pPr>
        <w:ind w:left="0" w:right="3" w:firstLine="0"/>
      </w:pPr>
    </w:p>
    <w:p w14:paraId="652C9F0D" w14:textId="7BDEA1C4" w:rsidR="00D03123" w:rsidRDefault="00D03123" w:rsidP="00D03123">
      <w:pPr>
        <w:ind w:left="0" w:right="3" w:firstLine="0"/>
      </w:pPr>
    </w:p>
    <w:p w14:paraId="26F0D98F" w14:textId="00D71872" w:rsidR="00D03123" w:rsidRDefault="00D03123" w:rsidP="00D03123">
      <w:pPr>
        <w:ind w:left="0" w:right="3" w:firstLine="0"/>
      </w:pPr>
    </w:p>
    <w:p w14:paraId="56D18A8E" w14:textId="3FBD4BD2" w:rsidR="00D03123" w:rsidRDefault="00D03123" w:rsidP="00D03123">
      <w:pPr>
        <w:ind w:left="0" w:right="3" w:firstLine="0"/>
      </w:pPr>
    </w:p>
    <w:p w14:paraId="5C127B3F" w14:textId="4C0F166C" w:rsidR="00D03123" w:rsidRDefault="00D03123" w:rsidP="00D03123">
      <w:pPr>
        <w:ind w:left="0" w:right="3" w:firstLine="0"/>
      </w:pPr>
    </w:p>
    <w:p w14:paraId="79DC14B5" w14:textId="0B135E0A" w:rsidR="00D03123" w:rsidRDefault="00D03123" w:rsidP="00D03123">
      <w:pPr>
        <w:ind w:left="0" w:right="3" w:firstLine="0"/>
      </w:pPr>
    </w:p>
    <w:p w14:paraId="010B69E6" w14:textId="2DEA3BE0" w:rsidR="00D03123" w:rsidRDefault="00D03123" w:rsidP="00D03123">
      <w:pPr>
        <w:ind w:left="0" w:right="3" w:firstLine="0"/>
      </w:pPr>
    </w:p>
    <w:p w14:paraId="0E07D75F" w14:textId="5DDE1211" w:rsidR="00D03123" w:rsidRDefault="00D03123" w:rsidP="00D03123">
      <w:pPr>
        <w:ind w:left="0" w:right="3" w:firstLine="0"/>
      </w:pPr>
    </w:p>
    <w:p w14:paraId="2B68015D" w14:textId="50090D39" w:rsidR="00D03123" w:rsidRDefault="00D03123" w:rsidP="00D03123">
      <w:pPr>
        <w:ind w:left="0" w:right="3" w:firstLine="0"/>
      </w:pPr>
    </w:p>
    <w:p w14:paraId="064D25A4" w14:textId="58A9C790" w:rsidR="00D03123" w:rsidRDefault="00D03123" w:rsidP="00D03123">
      <w:pPr>
        <w:ind w:left="0" w:right="3" w:firstLine="0"/>
      </w:pPr>
    </w:p>
    <w:p w14:paraId="0459C7FE" w14:textId="035A053D" w:rsidR="00D03123" w:rsidRDefault="00D03123" w:rsidP="00D03123">
      <w:pPr>
        <w:ind w:left="0" w:right="3" w:firstLine="0"/>
      </w:pPr>
    </w:p>
    <w:p w14:paraId="2F879DD9" w14:textId="64A6CDEF" w:rsidR="00D03123" w:rsidRDefault="00D03123" w:rsidP="00D03123">
      <w:pPr>
        <w:ind w:left="0" w:right="3" w:firstLine="0"/>
      </w:pPr>
    </w:p>
    <w:p w14:paraId="6E3738B7" w14:textId="5787BE17" w:rsidR="0004267F" w:rsidRDefault="0004267F" w:rsidP="00D03123">
      <w:pPr>
        <w:ind w:left="0" w:right="3" w:firstLine="0"/>
      </w:pPr>
    </w:p>
    <w:p w14:paraId="0D944AB4" w14:textId="0D02A6C6" w:rsidR="0004267F" w:rsidRDefault="0004267F" w:rsidP="00D03123">
      <w:pPr>
        <w:ind w:left="0" w:right="3" w:firstLine="0"/>
      </w:pPr>
    </w:p>
    <w:p w14:paraId="39C4A311" w14:textId="77777777" w:rsidR="0004267F" w:rsidRDefault="0004267F" w:rsidP="00D03123">
      <w:pPr>
        <w:ind w:left="0" w:right="3" w:firstLine="0"/>
      </w:pPr>
    </w:p>
    <w:p w14:paraId="1CD9A934" w14:textId="77777777" w:rsidR="00D03123" w:rsidRDefault="00D03123">
      <w:pPr>
        <w:ind w:left="-15" w:right="3" w:firstLine="706"/>
      </w:pPr>
    </w:p>
    <w:p w14:paraId="65D54C9E" w14:textId="0A837C45" w:rsidR="00D03123" w:rsidRPr="0033770A" w:rsidRDefault="00D03123" w:rsidP="0033770A">
      <w:pPr>
        <w:pStyle w:val="Naslov1"/>
        <w:numPr>
          <w:ilvl w:val="0"/>
          <w:numId w:val="14"/>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 xml:space="preserve">UVOD  </w:t>
      </w:r>
    </w:p>
    <w:p w14:paraId="40B00D57" w14:textId="77777777" w:rsidR="00D03123" w:rsidRPr="00453F91" w:rsidRDefault="00D03123" w:rsidP="00D03123">
      <w:pPr>
        <w:ind w:left="0" w:firstLine="0"/>
        <w:rPr>
          <w:rFonts w:ascii="Times New Roman" w:hAnsi="Times New Roman" w:cs="Times New Roman"/>
          <w:sz w:val="24"/>
          <w:szCs w:val="24"/>
        </w:rPr>
      </w:pPr>
    </w:p>
    <w:p w14:paraId="34724945" w14:textId="77777777" w:rsidR="00D03123" w:rsidRPr="00453F91" w:rsidRDefault="00D03123">
      <w:pPr>
        <w:ind w:left="-15" w:right="3" w:firstLine="706"/>
        <w:rPr>
          <w:rFonts w:ascii="Times New Roman" w:hAnsi="Times New Roman" w:cs="Times New Roman"/>
          <w:sz w:val="24"/>
          <w:szCs w:val="24"/>
        </w:rPr>
      </w:pPr>
    </w:p>
    <w:p w14:paraId="25E26682" w14:textId="33CEA89B" w:rsidR="00E17584" w:rsidRPr="00453F91" w:rsidRDefault="00C54441" w:rsidP="00453F91">
      <w:pPr>
        <w:ind w:left="-15" w:right="3" w:firstLine="706"/>
        <w:rPr>
          <w:rFonts w:ascii="Times New Roman" w:hAnsi="Times New Roman" w:cs="Times New Roman"/>
          <w:bCs/>
          <w:sz w:val="24"/>
          <w:szCs w:val="24"/>
        </w:rPr>
      </w:pPr>
      <w:r w:rsidRPr="00453F91">
        <w:rPr>
          <w:rFonts w:ascii="Times New Roman" w:hAnsi="Times New Roman" w:cs="Times New Roman"/>
          <w:sz w:val="24"/>
          <w:szCs w:val="24"/>
        </w:rPr>
        <w:t>Na temelju članka 30</w:t>
      </w:r>
      <w:r w:rsidR="00B528FA" w:rsidRPr="00453F91">
        <w:rPr>
          <w:rFonts w:ascii="Times New Roman" w:hAnsi="Times New Roman" w:cs="Times New Roman"/>
          <w:sz w:val="24"/>
          <w:szCs w:val="24"/>
        </w:rPr>
        <w:t xml:space="preserve">. Statuta </w:t>
      </w:r>
      <w:r w:rsidRPr="00453F91">
        <w:rPr>
          <w:rFonts w:ascii="Times New Roman" w:hAnsi="Times New Roman" w:cs="Times New Roman"/>
          <w:sz w:val="24"/>
          <w:szCs w:val="24"/>
        </w:rPr>
        <w:t>Općine Virje ("Službeni glasnik Koprivničko-križevačke županije“ broj 3/13</w:t>
      </w:r>
      <w:r w:rsidR="002360AE" w:rsidRPr="00453F91">
        <w:rPr>
          <w:rFonts w:ascii="Times New Roman" w:hAnsi="Times New Roman" w:cs="Times New Roman"/>
          <w:sz w:val="24"/>
          <w:szCs w:val="24"/>
        </w:rPr>
        <w:t>, 3/18, 6/20, 3/21. i 5/21. -  pročišćeni tekst</w:t>
      </w:r>
      <w:r w:rsidRPr="00453F91">
        <w:rPr>
          <w:rFonts w:ascii="Times New Roman" w:hAnsi="Times New Roman" w:cs="Times New Roman"/>
          <w:sz w:val="24"/>
          <w:szCs w:val="24"/>
        </w:rPr>
        <w:t>)</w:t>
      </w:r>
      <w:r w:rsidR="00B528FA" w:rsidRPr="00453F91">
        <w:rPr>
          <w:rFonts w:ascii="Times New Roman" w:hAnsi="Times New Roman" w:cs="Times New Roman"/>
          <w:sz w:val="24"/>
          <w:szCs w:val="24"/>
        </w:rPr>
        <w:t xml:space="preserve">, </w:t>
      </w:r>
      <w:r w:rsidRPr="00453F91">
        <w:rPr>
          <w:rFonts w:ascii="Times New Roman" w:hAnsi="Times New Roman" w:cs="Times New Roman"/>
          <w:sz w:val="24"/>
          <w:szCs w:val="24"/>
        </w:rPr>
        <w:t>Općinsko</w:t>
      </w:r>
      <w:r w:rsidR="00B528FA" w:rsidRPr="00453F91">
        <w:rPr>
          <w:rFonts w:ascii="Times New Roman" w:hAnsi="Times New Roman" w:cs="Times New Roman"/>
          <w:sz w:val="24"/>
          <w:szCs w:val="24"/>
        </w:rPr>
        <w:t xml:space="preserve"> vijeće </w:t>
      </w:r>
      <w:r w:rsidRPr="00453F91">
        <w:rPr>
          <w:rFonts w:ascii="Times New Roman" w:hAnsi="Times New Roman" w:cs="Times New Roman"/>
          <w:sz w:val="24"/>
          <w:szCs w:val="24"/>
        </w:rPr>
        <w:t>Općine Virje</w:t>
      </w:r>
      <w:r w:rsidR="00B528FA" w:rsidRPr="00453F91">
        <w:rPr>
          <w:rFonts w:ascii="Times New Roman" w:hAnsi="Times New Roman" w:cs="Times New Roman"/>
          <w:sz w:val="24"/>
          <w:szCs w:val="24"/>
        </w:rPr>
        <w:t xml:space="preserve"> na </w:t>
      </w:r>
      <w:r w:rsidR="002360AE" w:rsidRPr="00453F91">
        <w:rPr>
          <w:rFonts w:ascii="Times New Roman" w:hAnsi="Times New Roman" w:cs="Times New Roman"/>
          <w:sz w:val="24"/>
          <w:szCs w:val="24"/>
        </w:rPr>
        <w:t>6</w:t>
      </w:r>
      <w:r w:rsidRPr="00453F91">
        <w:rPr>
          <w:rFonts w:ascii="Times New Roman" w:hAnsi="Times New Roman" w:cs="Times New Roman"/>
          <w:sz w:val="24"/>
          <w:szCs w:val="24"/>
        </w:rPr>
        <w:t>.</w:t>
      </w:r>
      <w:r w:rsidR="00B528FA" w:rsidRPr="00453F91">
        <w:rPr>
          <w:rFonts w:ascii="Times New Roman" w:hAnsi="Times New Roman" w:cs="Times New Roman"/>
          <w:sz w:val="24"/>
          <w:szCs w:val="24"/>
        </w:rPr>
        <w:t xml:space="preserve"> sjednici održanoj </w:t>
      </w:r>
      <w:r w:rsidRPr="00453F91">
        <w:rPr>
          <w:rFonts w:ascii="Times New Roman" w:hAnsi="Times New Roman" w:cs="Times New Roman"/>
          <w:sz w:val="24"/>
          <w:szCs w:val="24"/>
        </w:rPr>
        <w:t xml:space="preserve"> __ </w:t>
      </w:r>
      <w:r w:rsidR="002360AE" w:rsidRPr="00453F91">
        <w:rPr>
          <w:rFonts w:ascii="Times New Roman" w:hAnsi="Times New Roman" w:cs="Times New Roman"/>
          <w:sz w:val="24"/>
          <w:szCs w:val="24"/>
        </w:rPr>
        <w:t xml:space="preserve"> siječnja</w:t>
      </w:r>
      <w:r w:rsidRPr="00453F91">
        <w:rPr>
          <w:rFonts w:ascii="Times New Roman" w:hAnsi="Times New Roman" w:cs="Times New Roman"/>
          <w:sz w:val="24"/>
          <w:szCs w:val="24"/>
        </w:rPr>
        <w:t xml:space="preserve"> 2</w:t>
      </w:r>
      <w:r w:rsidR="002360AE" w:rsidRPr="00453F91">
        <w:rPr>
          <w:rFonts w:ascii="Times New Roman" w:hAnsi="Times New Roman" w:cs="Times New Roman"/>
          <w:sz w:val="24"/>
          <w:szCs w:val="24"/>
        </w:rPr>
        <w:t>022</w:t>
      </w:r>
      <w:r w:rsidR="00B528FA" w:rsidRPr="00453F91">
        <w:rPr>
          <w:rFonts w:ascii="Times New Roman" w:hAnsi="Times New Roman" w:cs="Times New Roman"/>
          <w:sz w:val="24"/>
          <w:szCs w:val="24"/>
        </w:rPr>
        <w:t xml:space="preserve">. godine donijelo je </w:t>
      </w:r>
      <w:r w:rsidR="00453F91" w:rsidRPr="00453F91">
        <w:rPr>
          <w:rFonts w:ascii="Times New Roman" w:hAnsi="Times New Roman" w:cs="Times New Roman"/>
          <w:bCs/>
          <w:sz w:val="24"/>
          <w:szCs w:val="24"/>
        </w:rPr>
        <w:t>Strategiju upravljanja imovinom u vlasništvu Općine Virje za razdoblje 2022.-2028. godina.</w:t>
      </w:r>
    </w:p>
    <w:p w14:paraId="4FF95EDD" w14:textId="1A2717A8"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2CB93188" w14:textId="771EFF23" w:rsidR="00E17584" w:rsidRPr="00453F91" w:rsidRDefault="00B528F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Strategija upravlj</w:t>
      </w:r>
      <w:r w:rsidR="00E0796A" w:rsidRPr="00453F91">
        <w:rPr>
          <w:rFonts w:ascii="Times New Roman" w:hAnsi="Times New Roman" w:cs="Times New Roman"/>
          <w:sz w:val="24"/>
          <w:szCs w:val="24"/>
        </w:rPr>
        <w:t>anja i raspolaganja imovinom</w:t>
      </w:r>
      <w:r w:rsidRPr="00453F91">
        <w:rPr>
          <w:rFonts w:ascii="Times New Roman" w:hAnsi="Times New Roman" w:cs="Times New Roman"/>
          <w:sz w:val="24"/>
          <w:szCs w:val="24"/>
        </w:rPr>
        <w:t xml:space="preserve"> u vlasništvu </w:t>
      </w:r>
      <w:r w:rsidR="00C54441" w:rsidRPr="00453F91">
        <w:rPr>
          <w:rFonts w:ascii="Times New Roman" w:hAnsi="Times New Roman" w:cs="Times New Roman"/>
          <w:sz w:val="24"/>
          <w:szCs w:val="24"/>
        </w:rPr>
        <w:t>Općine Virje</w:t>
      </w:r>
      <w:r w:rsidRPr="00453F91">
        <w:rPr>
          <w:rFonts w:ascii="Times New Roman" w:hAnsi="Times New Roman" w:cs="Times New Roman"/>
          <w:sz w:val="24"/>
          <w:szCs w:val="24"/>
        </w:rPr>
        <w:t xml:space="preserve">  za razdoblje od 20</w:t>
      </w:r>
      <w:r w:rsidR="002360AE" w:rsidRPr="00453F91">
        <w:rPr>
          <w:rFonts w:ascii="Times New Roman" w:hAnsi="Times New Roman" w:cs="Times New Roman"/>
          <w:sz w:val="24"/>
          <w:szCs w:val="24"/>
        </w:rPr>
        <w:t>22</w:t>
      </w:r>
      <w:r w:rsidRPr="00453F91">
        <w:rPr>
          <w:rFonts w:ascii="Times New Roman" w:hAnsi="Times New Roman" w:cs="Times New Roman"/>
          <w:sz w:val="24"/>
          <w:szCs w:val="24"/>
        </w:rPr>
        <w:t>. – 202</w:t>
      </w:r>
      <w:r w:rsidR="002360AE" w:rsidRPr="00453F91">
        <w:rPr>
          <w:rFonts w:ascii="Times New Roman" w:hAnsi="Times New Roman" w:cs="Times New Roman"/>
          <w:sz w:val="24"/>
          <w:szCs w:val="24"/>
        </w:rPr>
        <w:t>8</w:t>
      </w:r>
      <w:r w:rsidRPr="00453F91">
        <w:rPr>
          <w:rFonts w:ascii="Times New Roman" w:hAnsi="Times New Roman" w:cs="Times New Roman"/>
          <w:sz w:val="24"/>
          <w:szCs w:val="24"/>
        </w:rPr>
        <w:t xml:space="preserve">. godine (u daljnjem tekstu Strategija) donosi se za potrebe </w:t>
      </w:r>
      <w:r w:rsidR="00C54441" w:rsidRPr="00453F91">
        <w:rPr>
          <w:rFonts w:ascii="Times New Roman" w:hAnsi="Times New Roman" w:cs="Times New Roman"/>
          <w:sz w:val="24"/>
          <w:szCs w:val="24"/>
        </w:rPr>
        <w:t>Općine Virje</w:t>
      </w:r>
      <w:r w:rsidRPr="00453F91">
        <w:rPr>
          <w:rFonts w:ascii="Times New Roman" w:hAnsi="Times New Roman" w:cs="Times New Roman"/>
          <w:sz w:val="24"/>
          <w:szCs w:val="24"/>
        </w:rPr>
        <w:t>. Strategija određuje ciljeve i smjernice za upravlj</w:t>
      </w:r>
      <w:r w:rsidR="00E0796A" w:rsidRPr="00453F91">
        <w:rPr>
          <w:rFonts w:ascii="Times New Roman" w:hAnsi="Times New Roman" w:cs="Times New Roman"/>
          <w:sz w:val="24"/>
          <w:szCs w:val="24"/>
        </w:rPr>
        <w:t>anje i raspolaganje imovinom</w:t>
      </w:r>
      <w:r w:rsidRPr="00453F91">
        <w:rPr>
          <w:rFonts w:ascii="Times New Roman" w:hAnsi="Times New Roman" w:cs="Times New Roman"/>
          <w:sz w:val="24"/>
          <w:szCs w:val="24"/>
        </w:rPr>
        <w:t xml:space="preserve"> u vlasništvu </w:t>
      </w:r>
      <w:r w:rsidR="00C54441" w:rsidRPr="00453F91">
        <w:rPr>
          <w:rFonts w:ascii="Times New Roman" w:hAnsi="Times New Roman" w:cs="Times New Roman"/>
          <w:sz w:val="24"/>
          <w:szCs w:val="24"/>
        </w:rPr>
        <w:t>Općine Virje</w:t>
      </w:r>
      <w:r w:rsidRPr="00453F91">
        <w:rPr>
          <w:rFonts w:ascii="Times New Roman" w:hAnsi="Times New Roman" w:cs="Times New Roman"/>
          <w:sz w:val="24"/>
          <w:szCs w:val="24"/>
        </w:rPr>
        <w:t xml:space="preserve"> u razdoblju od  20</w:t>
      </w:r>
      <w:r w:rsidR="002360AE" w:rsidRPr="00453F91">
        <w:rPr>
          <w:rFonts w:ascii="Times New Roman" w:hAnsi="Times New Roman" w:cs="Times New Roman"/>
          <w:sz w:val="24"/>
          <w:szCs w:val="24"/>
        </w:rPr>
        <w:t>22</w:t>
      </w:r>
      <w:r w:rsidRPr="00453F91">
        <w:rPr>
          <w:rFonts w:ascii="Times New Roman" w:hAnsi="Times New Roman" w:cs="Times New Roman"/>
          <w:sz w:val="24"/>
          <w:szCs w:val="24"/>
        </w:rPr>
        <w:t>. do 202</w:t>
      </w:r>
      <w:r w:rsidR="002360AE" w:rsidRPr="00453F91">
        <w:rPr>
          <w:rFonts w:ascii="Times New Roman" w:hAnsi="Times New Roman" w:cs="Times New Roman"/>
          <w:sz w:val="24"/>
          <w:szCs w:val="24"/>
        </w:rPr>
        <w:t>8</w:t>
      </w:r>
      <w:r w:rsidRPr="00453F91">
        <w:rPr>
          <w:rFonts w:ascii="Times New Roman" w:hAnsi="Times New Roman" w:cs="Times New Roman"/>
          <w:sz w:val="24"/>
          <w:szCs w:val="24"/>
        </w:rPr>
        <w:t>. godine. Strategijom upravljanja i raspolaganja se želi osigurati ekonomski svrhovito, učinkovito i transparentno upravljanje i raspolaganje nekretninama</w:t>
      </w:r>
      <w:r w:rsidR="00E0796A" w:rsidRPr="00453F91">
        <w:rPr>
          <w:rFonts w:ascii="Times New Roman" w:hAnsi="Times New Roman" w:cs="Times New Roman"/>
          <w:sz w:val="24"/>
          <w:szCs w:val="24"/>
        </w:rPr>
        <w:t xml:space="preserve"> i drugom imovinom</w:t>
      </w:r>
      <w:r w:rsidRPr="00453F91">
        <w:rPr>
          <w:rFonts w:ascii="Times New Roman" w:hAnsi="Times New Roman" w:cs="Times New Roman"/>
          <w:sz w:val="24"/>
          <w:szCs w:val="24"/>
        </w:rPr>
        <w:t xml:space="preserve">.  </w:t>
      </w:r>
    </w:p>
    <w:p w14:paraId="57AE01CD"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4987F5AE" w14:textId="161239A3" w:rsidR="00E17584" w:rsidRPr="00453F91" w:rsidRDefault="00B528F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Strategija se oslanja na Strategiju upravljanja i raspolaganja imovinom u vlasništvu Republike Hrvatske</w:t>
      </w:r>
      <w:r w:rsidR="00E8347F" w:rsidRPr="00453F91">
        <w:rPr>
          <w:rFonts w:ascii="Times New Roman" w:hAnsi="Times New Roman" w:cs="Times New Roman"/>
          <w:sz w:val="24"/>
          <w:szCs w:val="24"/>
        </w:rPr>
        <w:t xml:space="preserve"> 2021 -2027.</w:t>
      </w:r>
      <w:r w:rsidRPr="00453F91">
        <w:rPr>
          <w:rFonts w:ascii="Times New Roman" w:hAnsi="Times New Roman" w:cs="Times New Roman"/>
          <w:sz w:val="24"/>
          <w:szCs w:val="24"/>
        </w:rPr>
        <w:t xml:space="preserve"> (</w:t>
      </w:r>
      <w:r w:rsidR="00C54441" w:rsidRPr="00453F91">
        <w:rPr>
          <w:rFonts w:ascii="Times New Roman" w:hAnsi="Times New Roman" w:cs="Times New Roman"/>
          <w:sz w:val="24"/>
          <w:szCs w:val="24"/>
        </w:rPr>
        <w:t>„Narodne novine“</w:t>
      </w:r>
      <w:r w:rsidRPr="00453F91">
        <w:rPr>
          <w:rFonts w:ascii="Times New Roman" w:hAnsi="Times New Roman" w:cs="Times New Roman"/>
          <w:sz w:val="24"/>
          <w:szCs w:val="24"/>
        </w:rPr>
        <w:t xml:space="preserve"> broj </w:t>
      </w:r>
      <w:r w:rsidR="002360AE" w:rsidRPr="00453F91">
        <w:rPr>
          <w:rFonts w:ascii="Times New Roman" w:hAnsi="Times New Roman" w:cs="Times New Roman"/>
          <w:sz w:val="24"/>
          <w:szCs w:val="24"/>
        </w:rPr>
        <w:t>96</w:t>
      </w:r>
      <w:r w:rsidRPr="00453F91">
        <w:rPr>
          <w:rFonts w:ascii="Times New Roman" w:hAnsi="Times New Roman" w:cs="Times New Roman"/>
          <w:sz w:val="24"/>
          <w:szCs w:val="24"/>
        </w:rPr>
        <w:t>/1</w:t>
      </w:r>
      <w:r w:rsidR="002360AE" w:rsidRPr="00453F91">
        <w:rPr>
          <w:rFonts w:ascii="Times New Roman" w:hAnsi="Times New Roman" w:cs="Times New Roman"/>
          <w:sz w:val="24"/>
          <w:szCs w:val="24"/>
        </w:rPr>
        <w:t>9</w:t>
      </w:r>
      <w:r w:rsidRPr="00453F91">
        <w:rPr>
          <w:rFonts w:ascii="Times New Roman" w:hAnsi="Times New Roman" w:cs="Times New Roman"/>
          <w:sz w:val="24"/>
          <w:szCs w:val="24"/>
        </w:rPr>
        <w:t>.)</w:t>
      </w:r>
      <w:r w:rsidR="00E8347F" w:rsidRPr="00453F91">
        <w:rPr>
          <w:rFonts w:ascii="Times New Roman" w:hAnsi="Times New Roman" w:cs="Times New Roman"/>
          <w:sz w:val="24"/>
          <w:szCs w:val="24"/>
        </w:rPr>
        <w:t xml:space="preserve"> </w:t>
      </w:r>
      <w:r w:rsidRPr="00453F91">
        <w:rPr>
          <w:rFonts w:ascii="Times New Roman" w:hAnsi="Times New Roman" w:cs="Times New Roman"/>
          <w:sz w:val="24"/>
          <w:szCs w:val="24"/>
        </w:rPr>
        <w:t xml:space="preserve"> i načela koja su propisana za upravljanje i raspolaganje državnom imovinom. </w:t>
      </w:r>
    </w:p>
    <w:p w14:paraId="7FE8F6BD"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274EAB65" w14:textId="77777777" w:rsidR="00604845" w:rsidRPr="00453F91" w:rsidRDefault="00E0796A" w:rsidP="00E0796A">
      <w:pPr>
        <w:ind w:firstLine="698"/>
        <w:rPr>
          <w:rFonts w:ascii="Times New Roman" w:eastAsia="Times New Roman" w:hAnsi="Times New Roman" w:cs="Times New Roman"/>
          <w:sz w:val="24"/>
          <w:szCs w:val="24"/>
        </w:rPr>
      </w:pPr>
      <w:r w:rsidRPr="00453F91">
        <w:rPr>
          <w:rFonts w:ascii="Times New Roman" w:hAnsi="Times New Roman" w:cs="Times New Roman"/>
          <w:sz w:val="24"/>
          <w:szCs w:val="24"/>
        </w:rPr>
        <w:t>Strategijom upravljanja i raspolaganja imovinom u vlasništvu Republike Hrvatske propisano je da se c</w:t>
      </w:r>
      <w:r w:rsidR="00604845" w:rsidRPr="00453F91">
        <w:rPr>
          <w:rFonts w:ascii="Times New Roman" w:hAnsi="Times New Roman" w:cs="Times New Roman"/>
          <w:sz w:val="24"/>
          <w:szCs w:val="24"/>
        </w:rPr>
        <w:t>jelovito obuhvaćanje svih oblika imovine i načela upravljanja imovinom u vlasništ</w:t>
      </w:r>
      <w:r w:rsidRPr="00453F91">
        <w:rPr>
          <w:rFonts w:ascii="Times New Roman" w:hAnsi="Times New Roman" w:cs="Times New Roman"/>
          <w:sz w:val="24"/>
          <w:szCs w:val="24"/>
        </w:rPr>
        <w:t>vu Republike Hrvatske, primjenjuje</w:t>
      </w:r>
      <w:r w:rsidR="00604845" w:rsidRPr="00453F91">
        <w:rPr>
          <w:rFonts w:ascii="Times New Roman" w:hAnsi="Times New Roman" w:cs="Times New Roman"/>
          <w:sz w:val="24"/>
          <w:szCs w:val="24"/>
        </w:rPr>
        <w:t xml:space="preserve"> i na imovinu lokalne samouprave. </w:t>
      </w:r>
      <w:r w:rsidRPr="00453F91">
        <w:rPr>
          <w:rFonts w:ascii="Times New Roman" w:hAnsi="Times New Roman" w:cs="Times New Roman"/>
          <w:sz w:val="24"/>
          <w:szCs w:val="24"/>
        </w:rPr>
        <w:t xml:space="preserve"> </w:t>
      </w:r>
    </w:p>
    <w:p w14:paraId="1012098D" w14:textId="77777777" w:rsidR="00604845" w:rsidRPr="00453F91" w:rsidRDefault="00604845">
      <w:pPr>
        <w:spacing w:after="0" w:line="259" w:lineRule="auto"/>
        <w:ind w:left="0" w:right="0" w:firstLine="0"/>
        <w:jc w:val="left"/>
        <w:rPr>
          <w:rFonts w:ascii="Times New Roman" w:hAnsi="Times New Roman" w:cs="Times New Roman"/>
          <w:sz w:val="24"/>
          <w:szCs w:val="24"/>
        </w:rPr>
      </w:pPr>
    </w:p>
    <w:p w14:paraId="1F05211E" w14:textId="77777777" w:rsidR="00E17584" w:rsidRPr="00453F91" w:rsidRDefault="00B528F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Upravljanje imovinom predstavlja proces odlučivanja i provedbe odluka u vezi sa stjecanjem, kor</w:t>
      </w:r>
      <w:r w:rsidR="00E0796A" w:rsidRPr="00453F91">
        <w:rPr>
          <w:rFonts w:ascii="Times New Roman" w:hAnsi="Times New Roman" w:cs="Times New Roman"/>
          <w:sz w:val="24"/>
          <w:szCs w:val="24"/>
        </w:rPr>
        <w:t>ištenjem ili raspolaganjem imovinom</w:t>
      </w:r>
      <w:r w:rsidRPr="00453F91">
        <w:rPr>
          <w:rFonts w:ascii="Times New Roman" w:hAnsi="Times New Roman" w:cs="Times New Roman"/>
          <w:sz w:val="24"/>
          <w:szCs w:val="24"/>
        </w:rPr>
        <w:t xml:space="preserve"> podrazumijeva proces kojim se osigurava da imovina proizvodi optimalne kratkoročne i dugoročne rezultate, uključujući tijek novca i povećanje vrijednosti.   </w:t>
      </w:r>
    </w:p>
    <w:p w14:paraId="22D44CE6"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4596D498" w14:textId="77777777" w:rsidR="00E17584" w:rsidRPr="00453F91" w:rsidRDefault="00E0796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U upravljanju imovinom</w:t>
      </w:r>
      <w:r w:rsidR="00C54441" w:rsidRPr="00453F91">
        <w:rPr>
          <w:rFonts w:ascii="Times New Roman" w:hAnsi="Times New Roman" w:cs="Times New Roman"/>
          <w:sz w:val="24"/>
          <w:szCs w:val="24"/>
        </w:rPr>
        <w:t xml:space="preserve"> Općina Virje (u daljnjem tekstu: Općina</w:t>
      </w:r>
      <w:r w:rsidR="00B528FA" w:rsidRPr="00453F91">
        <w:rPr>
          <w:rFonts w:ascii="Times New Roman" w:hAnsi="Times New Roman" w:cs="Times New Roman"/>
          <w:sz w:val="24"/>
          <w:szCs w:val="24"/>
        </w:rPr>
        <w:t>)  postupa kao dobar gospodar, što prije svega podrazumijeva i</w:t>
      </w:r>
      <w:r w:rsidRPr="00453F91">
        <w:rPr>
          <w:rFonts w:ascii="Times New Roman" w:hAnsi="Times New Roman" w:cs="Times New Roman"/>
          <w:sz w:val="24"/>
          <w:szCs w:val="24"/>
        </w:rPr>
        <w:t>zradu sveobuhvatnog popisa sveukupne imovine</w:t>
      </w:r>
      <w:r w:rsidR="00B528FA" w:rsidRPr="00453F91">
        <w:rPr>
          <w:rFonts w:ascii="Times New Roman" w:hAnsi="Times New Roman" w:cs="Times New Roman"/>
          <w:sz w:val="24"/>
          <w:szCs w:val="24"/>
        </w:rPr>
        <w:t xml:space="preserve"> u nje</w:t>
      </w:r>
      <w:r w:rsidRPr="00453F91">
        <w:rPr>
          <w:rFonts w:ascii="Times New Roman" w:hAnsi="Times New Roman" w:cs="Times New Roman"/>
          <w:sz w:val="24"/>
          <w:szCs w:val="24"/>
        </w:rPr>
        <w:t xml:space="preserve">zinom </w:t>
      </w:r>
      <w:r w:rsidR="00B528FA" w:rsidRPr="00453F91">
        <w:rPr>
          <w:rFonts w:ascii="Times New Roman" w:hAnsi="Times New Roman" w:cs="Times New Roman"/>
          <w:sz w:val="24"/>
          <w:szCs w:val="24"/>
        </w:rPr>
        <w:t xml:space="preserve">vlasništvu, s utvrđenim stanjem u kojem se </w:t>
      </w:r>
      <w:r w:rsidRPr="00453F91">
        <w:rPr>
          <w:rFonts w:ascii="Times New Roman" w:hAnsi="Times New Roman" w:cs="Times New Roman"/>
          <w:sz w:val="24"/>
          <w:szCs w:val="24"/>
        </w:rPr>
        <w:t>imovina nalazi</w:t>
      </w:r>
      <w:r w:rsidR="00B528FA" w:rsidRPr="00453F91">
        <w:rPr>
          <w:rFonts w:ascii="Times New Roman" w:hAnsi="Times New Roman" w:cs="Times New Roman"/>
          <w:sz w:val="24"/>
          <w:szCs w:val="24"/>
        </w:rPr>
        <w:t xml:space="preserve"> i određenom tržišnom vrijednosti, kao i utvrđivanje važnosti određenih nekretnina za </w:t>
      </w:r>
      <w:r w:rsidR="00C54441" w:rsidRPr="00453F91">
        <w:rPr>
          <w:rFonts w:ascii="Times New Roman" w:hAnsi="Times New Roman" w:cs="Times New Roman"/>
          <w:sz w:val="24"/>
          <w:szCs w:val="24"/>
        </w:rPr>
        <w:t>Općinu i strategiju razvoja Općine</w:t>
      </w:r>
      <w:r w:rsidR="00B528FA" w:rsidRPr="00453F91">
        <w:rPr>
          <w:rFonts w:ascii="Times New Roman" w:hAnsi="Times New Roman" w:cs="Times New Roman"/>
          <w:sz w:val="24"/>
          <w:szCs w:val="24"/>
        </w:rPr>
        <w:t xml:space="preserve"> te sagledavanje troškova i prihoda od nekretnina, radi učinkovitog korištenja.   </w:t>
      </w:r>
    </w:p>
    <w:p w14:paraId="4666982C"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68E8985D" w14:textId="7A213AA7" w:rsidR="00E17584" w:rsidRPr="00453F91" w:rsidRDefault="00C54441"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Nekretninama u vlasništvu Općine</w:t>
      </w:r>
      <w:r w:rsidR="00B528FA" w:rsidRPr="00453F91">
        <w:rPr>
          <w:rFonts w:ascii="Times New Roman" w:hAnsi="Times New Roman" w:cs="Times New Roman"/>
          <w:sz w:val="24"/>
          <w:szCs w:val="24"/>
        </w:rPr>
        <w:t xml:space="preserve"> mora se odgovorno upravljati i raspolagati jer predstavljaju kapital koji je potrebno staviti u funkciju i po potrebi sačuvati za buduće generacije.</w:t>
      </w:r>
      <w:r w:rsidR="00F34EDD" w:rsidRPr="00453F91">
        <w:rPr>
          <w:rFonts w:ascii="Times New Roman" w:hAnsi="Times New Roman" w:cs="Times New Roman"/>
          <w:sz w:val="24"/>
          <w:szCs w:val="24"/>
        </w:rPr>
        <w:t xml:space="preserve"> U procesima raspolaganja imovinom i donošenju odluka o upravljanju treba imati u vidu prostorno plansku dokumentaciju kojom je uređen razvoj općine i mogućnosti gradnje</w:t>
      </w:r>
      <w:r w:rsidR="002360AE" w:rsidRPr="00453F91">
        <w:rPr>
          <w:rFonts w:ascii="Times New Roman" w:hAnsi="Times New Roman" w:cs="Times New Roman"/>
          <w:sz w:val="24"/>
          <w:szCs w:val="24"/>
        </w:rPr>
        <w:t xml:space="preserve"> te druge dokumente koje sadrže smjernice razvoja Općine</w:t>
      </w:r>
      <w:r w:rsidR="00F34EDD" w:rsidRPr="00453F91">
        <w:rPr>
          <w:rFonts w:ascii="Times New Roman" w:hAnsi="Times New Roman" w:cs="Times New Roman"/>
          <w:sz w:val="24"/>
          <w:szCs w:val="24"/>
        </w:rPr>
        <w:t xml:space="preserve">. </w:t>
      </w:r>
    </w:p>
    <w:p w14:paraId="3E2A1375"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0CF7326D" w14:textId="77777777" w:rsidR="00681D77" w:rsidRPr="00453F91" w:rsidRDefault="00681D77"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Raspolaganje imovinom, u zakonskom smislu,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ili na drugi način te davanje na uporabu imovine.</w:t>
      </w:r>
    </w:p>
    <w:p w14:paraId="6F394A04" w14:textId="54EFC220" w:rsidR="00E17584" w:rsidRPr="00453F91" w:rsidRDefault="00C54441"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Općina</w:t>
      </w:r>
      <w:r w:rsidR="00B528FA" w:rsidRPr="00453F91">
        <w:rPr>
          <w:rFonts w:ascii="Times New Roman" w:hAnsi="Times New Roman" w:cs="Times New Roman"/>
          <w:sz w:val="24"/>
          <w:szCs w:val="24"/>
        </w:rPr>
        <w:t xml:space="preserve"> raspolaže i upravlja nekretninama </w:t>
      </w:r>
      <w:r w:rsidR="00E0796A" w:rsidRPr="00453F91">
        <w:rPr>
          <w:rFonts w:ascii="Times New Roman" w:hAnsi="Times New Roman" w:cs="Times New Roman"/>
          <w:sz w:val="24"/>
          <w:szCs w:val="24"/>
        </w:rPr>
        <w:t xml:space="preserve">i ostalom imovinom u njezinom </w:t>
      </w:r>
      <w:r w:rsidR="00B528FA" w:rsidRPr="00453F91">
        <w:rPr>
          <w:rFonts w:ascii="Times New Roman" w:hAnsi="Times New Roman" w:cs="Times New Roman"/>
          <w:sz w:val="24"/>
          <w:szCs w:val="24"/>
        </w:rPr>
        <w:t xml:space="preserve">vlasništvu prema načelima javnosti, predvidljivosti, učinkovitosti i odgovornosti.  </w:t>
      </w:r>
    </w:p>
    <w:p w14:paraId="03D9657B"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lastRenderedPageBreak/>
        <w:t xml:space="preserve"> </w:t>
      </w:r>
    </w:p>
    <w:p w14:paraId="4616D40F" w14:textId="77777777" w:rsidR="00E17584" w:rsidRPr="00453F91" w:rsidRDefault="00B528F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Načelo javnosti raspolaganja nekretninama osigurava se propisivanjem pravila i kriterija raspolaganja u svim aktima koji se donose u svezi s njihovim upravljanjem i raspolaganjem te njihovom javnom objavom, javnom objavom najvažnijih odluka kao i  vođenjem regist</w:t>
      </w:r>
      <w:r w:rsidR="00C54441" w:rsidRPr="00453F91">
        <w:rPr>
          <w:rFonts w:ascii="Times New Roman" w:hAnsi="Times New Roman" w:cs="Times New Roman"/>
          <w:sz w:val="24"/>
          <w:szCs w:val="24"/>
        </w:rPr>
        <w:t>ra nekretnina u vlasništvu Općine</w:t>
      </w:r>
      <w:r w:rsidRPr="00453F91">
        <w:rPr>
          <w:rFonts w:ascii="Times New Roman" w:hAnsi="Times New Roman" w:cs="Times New Roman"/>
          <w:sz w:val="24"/>
          <w:szCs w:val="24"/>
        </w:rPr>
        <w:t xml:space="preserve">.  </w:t>
      </w:r>
    </w:p>
    <w:p w14:paraId="74D21C03"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3B8993C1" w14:textId="77777777" w:rsidR="00E17584" w:rsidRPr="00453F91" w:rsidRDefault="00B528F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 xml:space="preserve">Načelo predvidljivosti osigurava da raspolaganje nekretninama u istim ili sličnim slučajevima bude obuhvaćeno predvidljivim, jednakim postupanjem.  </w:t>
      </w:r>
    </w:p>
    <w:p w14:paraId="27F625E9"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29192A79" w14:textId="77777777" w:rsidR="00E17584" w:rsidRPr="00453F91" w:rsidRDefault="00B528FA" w:rsidP="00FE49F9">
      <w:pPr>
        <w:ind w:left="-5" w:right="3" w:firstLine="713"/>
        <w:rPr>
          <w:rFonts w:ascii="Times New Roman" w:hAnsi="Times New Roman" w:cs="Times New Roman"/>
          <w:sz w:val="24"/>
          <w:szCs w:val="24"/>
        </w:rPr>
      </w:pPr>
      <w:r w:rsidRPr="00453F91">
        <w:rPr>
          <w:rFonts w:ascii="Times New Roman" w:hAnsi="Times New Roman" w:cs="Times New Roman"/>
          <w:sz w:val="24"/>
          <w:szCs w:val="24"/>
        </w:rPr>
        <w:t xml:space="preserve">Načelo učinkovitosti osigurava učinkovito upravljanje i raspolaganje nekretninama radi ostvarivanja gospodarskih, infrastrukturnih i drugih ciljeva određenih Strategijom kao javni interes.  </w:t>
      </w:r>
    </w:p>
    <w:p w14:paraId="457F1ABB"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3831494E" w14:textId="77777777" w:rsidR="00E17584" w:rsidRPr="00453F91" w:rsidRDefault="00B528FA" w:rsidP="00FE49F9">
      <w:pPr>
        <w:spacing w:after="13"/>
        <w:ind w:right="0" w:firstLine="698"/>
        <w:rPr>
          <w:rFonts w:ascii="Times New Roman" w:hAnsi="Times New Roman" w:cs="Times New Roman"/>
          <w:sz w:val="24"/>
          <w:szCs w:val="24"/>
        </w:rPr>
      </w:pPr>
      <w:r w:rsidRPr="00453F91">
        <w:rPr>
          <w:rFonts w:ascii="Times New Roman" w:hAnsi="Times New Roman" w:cs="Times New Roman"/>
          <w:sz w:val="24"/>
          <w:szCs w:val="24"/>
        </w:rPr>
        <w:t xml:space="preserve">Načelo odgovornosti osigurava se propisivanjem ovlasti i dužnosti pojedinih nositelja funkcija upravljanja i raspolaganja nekretninama, nadzorom nad upravljanjem i raspolaganjem nekretninama.  </w:t>
      </w:r>
    </w:p>
    <w:p w14:paraId="55D61937"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119231B1" w14:textId="2F0B0F18" w:rsidR="00E17584" w:rsidRPr="0033770A" w:rsidRDefault="00B528FA" w:rsidP="0033770A">
      <w:pPr>
        <w:pStyle w:val="Naslov1"/>
        <w:numPr>
          <w:ilvl w:val="0"/>
          <w:numId w:val="14"/>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VAŽEĆI P</w:t>
      </w:r>
      <w:r w:rsidR="0033770A">
        <w:rPr>
          <w:rFonts w:ascii="Times New Roman" w:hAnsi="Times New Roman" w:cs="Times New Roman"/>
          <w:sz w:val="28"/>
          <w:szCs w:val="28"/>
        </w:rPr>
        <w:t>R</w:t>
      </w:r>
      <w:r w:rsidRPr="0033770A">
        <w:rPr>
          <w:rFonts w:ascii="Times New Roman" w:hAnsi="Times New Roman" w:cs="Times New Roman"/>
          <w:sz w:val="28"/>
          <w:szCs w:val="28"/>
        </w:rPr>
        <w:t xml:space="preserve">OPISI </w:t>
      </w:r>
      <w:r w:rsidR="00453F91" w:rsidRPr="0033770A">
        <w:rPr>
          <w:rFonts w:ascii="Times New Roman" w:hAnsi="Times New Roman" w:cs="Times New Roman"/>
          <w:sz w:val="28"/>
          <w:szCs w:val="28"/>
        </w:rPr>
        <w:t>UPRAVLJANJA IMOVINOM</w:t>
      </w:r>
      <w:r w:rsidRPr="0033770A">
        <w:rPr>
          <w:rFonts w:ascii="Times New Roman" w:hAnsi="Times New Roman" w:cs="Times New Roman"/>
          <w:sz w:val="28"/>
          <w:szCs w:val="28"/>
        </w:rPr>
        <w:t xml:space="preserve"> </w:t>
      </w:r>
    </w:p>
    <w:p w14:paraId="30891D8E" w14:textId="77777777" w:rsidR="00E17584" w:rsidRPr="00453F91" w:rsidRDefault="00B528FA">
      <w:pPr>
        <w:spacing w:after="0" w:line="259" w:lineRule="auto"/>
        <w:ind w:left="0" w:right="0"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w:t>
      </w:r>
    </w:p>
    <w:p w14:paraId="615CC3A5"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Brojni propisi u obliku zakona ili podzakonskih akata uređuju područje upravljanja, raspolaganja ili korištenja imovinom u vlasništvu jedinica lokalne samouprave.</w:t>
      </w:r>
    </w:p>
    <w:p w14:paraId="3ECA750C"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 U nastavku se navode najvažniji normativni akti: </w:t>
      </w:r>
    </w:p>
    <w:p w14:paraId="77F91A9B"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 Ustav Republike Hrvatske (''Narodne novine'', broj 56/90, 135/97, 8/98, 113/00, 124/00, 28/01, 41/01, 55/01, 76/10, 85/10, 05/14), </w:t>
      </w:r>
    </w:p>
    <w:p w14:paraId="2A7EB6ED"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 Zakon o lokalnoj i područnoj (regionalnoj) samoupravi (''Narodne novine'', broj 33/01, 60/01, 129/05, 109/07, 125/08, 36/09, 150/11, 144/12, 19/13 , 137/15, 123/17 i 98/19), </w:t>
      </w:r>
    </w:p>
    <w:p w14:paraId="5A3C7D6F"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3. Zakon o vlasništvu i drugim stvarnim pravima (''Narodne novine'', broj 91/96, 68/98, 137/99, 22/00, 37/00, 114/01, 141/06, 146/08, 38/09, 153/09, 143/12, 152/14, 81/15, 94/17 ),</w:t>
      </w:r>
    </w:p>
    <w:p w14:paraId="5DA4F545"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4. Zakon o zemljišnim knjigama (''Narodne novine'', broj 63/19), </w:t>
      </w:r>
    </w:p>
    <w:p w14:paraId="1C625221"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5. Zakon o uređivanju imovinskopravnih odnosa u svrhu izgradnje infrastrukturnih građevina (''Narodne novine'', broj 80/11), </w:t>
      </w:r>
    </w:p>
    <w:p w14:paraId="02F56B59"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6. Zakon o procjeni vrijednosti nekretnina (''Narodne novine'', broj 78/15), </w:t>
      </w:r>
    </w:p>
    <w:p w14:paraId="1C23E105"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7. Pravilnik o metodama procjene vrijednosti nekretnina („Narodne novine“, 105/15)</w:t>
      </w:r>
    </w:p>
    <w:p w14:paraId="277C2C53"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8. Zakon o prostornom uređenju (''Narodne novine'', broj 153/13, 65/17, 114/18, 39/19 i 98/19), </w:t>
      </w:r>
    </w:p>
    <w:p w14:paraId="61BD3CC6"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9. Zakon o gradnji (''Narodne novine'', broj 153/13, 20/17,39/19 i 125/19), </w:t>
      </w:r>
    </w:p>
    <w:p w14:paraId="33D162DA"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10. Zakon o zakupu i kupoprodaji poslovnog prostora (''Narodne novine'', broj 125/11, 64/15 i 112/18), </w:t>
      </w:r>
    </w:p>
    <w:p w14:paraId="02CA26C2"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11. Zakon o izvlaštenju i određivanju naknade (''Narodne novine'', broj 74/14, 69/17 i 98/19), </w:t>
      </w:r>
    </w:p>
    <w:p w14:paraId="203D80A0"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12. Zakon o cestama (''Narodne novine'', broj 84/11, 22/13, 54/13, 148/13, 92/14 i 110/19), </w:t>
      </w:r>
    </w:p>
    <w:p w14:paraId="727C2AAE"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13. Zakon o trgovačkim društvima (''Narodne novine'', broj 111/93, 34/99, 121/99, 52/00, 118/03, 107/07, 146/08, 137/09, 125/11, 152/11, 111/12, 68/13, 110/15 i 40/19), </w:t>
      </w:r>
    </w:p>
    <w:p w14:paraId="207E3AAB"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14. Zakon o komunalnom gospodarstvu (''Narodne novine'', broj 68/18, 110/18 i 32/20), </w:t>
      </w:r>
    </w:p>
    <w:p w14:paraId="259D6380"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15. Zakon o neprocijenjenom građevinskom zemljištu (''Narodne novine'', broj 50/20), </w:t>
      </w:r>
    </w:p>
    <w:p w14:paraId="21FEF3E1"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16. Zakon o zaštiti i očuvanju kulturnih dobara (''Narodne novine'', broj 69/99, 151/03, 157/03 – ispravak, 87/09, 88/10, 61/11, 25/12, 136/12, 157/13, 152/14, 44/17, 90/18, 32/20 i 62/20), </w:t>
      </w:r>
    </w:p>
    <w:p w14:paraId="4CDEB210"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lastRenderedPageBreak/>
        <w:t xml:space="preserve">17. Zakon o koncesijama (''Narodne novine'', broj 69/17),zakon o naknadi za oduzetu </w:t>
      </w:r>
    </w:p>
    <w:p w14:paraId="1661F9EA"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18. Zakon o naknadi za imovinu oduzetu za vrijeme jugoslavenske komunističke vladavine (''Narodne novine'' broj 92/96, 39/99, 42/99, 92/99, 43/00, 131/00, 27/01, 34/01, 65/01 – Odluka Ustavnog suda Republike Hrvatske, 118/01, 80/02 i 81/02 i 98/19), </w:t>
      </w:r>
    </w:p>
    <w:p w14:paraId="47BD4147" w14:textId="0E01BB5D"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19. Zakon o ustanovama (''Narodne novine'', broj 76/93, 29/97, 47/99, 35/08 i 127/19), </w:t>
      </w:r>
    </w:p>
    <w:p w14:paraId="427E0E45" w14:textId="3A3E95B3"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20. Zakon o proračunu (''Narodne novine'', broj 87/08, 136/12 i 15/15), </w:t>
      </w:r>
    </w:p>
    <w:p w14:paraId="78F63FDC"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21. Zakon o središnjem registru državne imovine (''Narodne novine'', broj 112/18), </w:t>
      </w:r>
    </w:p>
    <w:p w14:paraId="19FCD01D"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22. Zakon o upravljanju državnom imovinom (''Narodne novine'', broj 52/18), </w:t>
      </w:r>
    </w:p>
    <w:p w14:paraId="4076CAAD" w14:textId="77777777"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23. Uredba o darovanju nekretnina u vlasništvu Republike Hrvatske (''Narodne novine'', broj 95/18), </w:t>
      </w:r>
    </w:p>
    <w:p w14:paraId="12C89F50" w14:textId="4F711671"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24. Uredba o mjerilima i kriterijima dodjele na korištenje nekretnina za potrebe tijela državne uprave ili drugih tijela korisnika državnog proračuna te drugih osoba (''Narodne novine'', broj 127/13), </w:t>
      </w:r>
    </w:p>
    <w:p w14:paraId="01DC6F10" w14:textId="284A13EF" w:rsidR="0072591D" w:rsidRPr="00453F91" w:rsidRDefault="0072591D" w:rsidP="0072591D">
      <w:pPr>
        <w:spacing w:line="276" w:lineRule="auto"/>
        <w:ind w:left="45"/>
        <w:rPr>
          <w:rFonts w:ascii="Times New Roman" w:hAnsi="Times New Roman" w:cs="Times New Roman"/>
          <w:sz w:val="24"/>
          <w:szCs w:val="24"/>
        </w:rPr>
      </w:pPr>
      <w:r w:rsidRPr="00453F91">
        <w:rPr>
          <w:rFonts w:ascii="Times New Roman" w:hAnsi="Times New Roman" w:cs="Times New Roman"/>
          <w:sz w:val="24"/>
          <w:szCs w:val="24"/>
        </w:rPr>
        <w:t xml:space="preserve">25. Uredba o kriterijima, mjerilima i postupcima financiranja i ugovaranja programa i </w:t>
      </w:r>
    </w:p>
    <w:p w14:paraId="009D6D57" w14:textId="67BD04A0" w:rsidR="0072591D" w:rsidRPr="00453F91" w:rsidRDefault="00453F91" w:rsidP="0072591D">
      <w:pPr>
        <w:spacing w:line="276" w:lineRule="auto"/>
        <w:rPr>
          <w:rFonts w:ascii="Times New Roman" w:hAnsi="Times New Roman" w:cs="Times New Roman"/>
          <w:sz w:val="24"/>
          <w:szCs w:val="24"/>
        </w:rPr>
      </w:pPr>
      <w:r>
        <w:rPr>
          <w:rFonts w:ascii="Times New Roman" w:hAnsi="Times New Roman" w:cs="Times New Roman"/>
          <w:sz w:val="24"/>
          <w:szCs w:val="24"/>
        </w:rPr>
        <w:t xml:space="preserve"> 26.</w:t>
      </w:r>
      <w:r w:rsidR="0072591D" w:rsidRPr="00453F91">
        <w:rPr>
          <w:rFonts w:ascii="Times New Roman" w:hAnsi="Times New Roman" w:cs="Times New Roman"/>
          <w:sz w:val="24"/>
          <w:szCs w:val="24"/>
        </w:rPr>
        <w:t xml:space="preserve"> Ostali relevantni zakoni i propisi koji se odnose na područje upravljanja i raspolaganja imovinom Općine. Važno je istaknuti kako je područje upravljanja imovinom Općine kompleksno te je uređeno brojnim zakonima, podzakonskim propisima i drugim općinskim aktima.</w:t>
      </w:r>
    </w:p>
    <w:p w14:paraId="321E62FC" w14:textId="694F4224" w:rsidR="00E17584" w:rsidRPr="00453F91" w:rsidRDefault="0072591D" w:rsidP="00A7495F">
      <w:pPr>
        <w:spacing w:line="276" w:lineRule="auto"/>
        <w:rPr>
          <w:rFonts w:ascii="Times New Roman" w:hAnsi="Times New Roman" w:cs="Times New Roman"/>
          <w:sz w:val="24"/>
          <w:szCs w:val="24"/>
        </w:rPr>
      </w:pPr>
      <w:r w:rsidRPr="00453F91">
        <w:rPr>
          <w:rFonts w:ascii="Times New Roman" w:hAnsi="Times New Roman" w:cs="Times New Roman"/>
          <w:sz w:val="24"/>
          <w:szCs w:val="24"/>
        </w:rPr>
        <w:t xml:space="preserve"> </w:t>
      </w:r>
      <w:r w:rsidR="00B528FA" w:rsidRPr="00453F91">
        <w:rPr>
          <w:rFonts w:ascii="Times New Roman" w:hAnsi="Times New Roman" w:cs="Times New Roman"/>
          <w:sz w:val="24"/>
          <w:szCs w:val="24"/>
        </w:rPr>
        <w:t xml:space="preserve">  </w:t>
      </w:r>
    </w:p>
    <w:p w14:paraId="36F60C41" w14:textId="744486E7" w:rsidR="00E71795" w:rsidRPr="0033770A" w:rsidRDefault="00E71795" w:rsidP="0033770A">
      <w:pPr>
        <w:pStyle w:val="Naslov1"/>
        <w:numPr>
          <w:ilvl w:val="0"/>
          <w:numId w:val="14"/>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OBVEZNIK IZRADE STRATEGIJE</w:t>
      </w:r>
    </w:p>
    <w:p w14:paraId="6CA7C4B9" w14:textId="77777777" w:rsidR="00453F91" w:rsidRPr="00453F91" w:rsidRDefault="00453F91" w:rsidP="00453F91"/>
    <w:p w14:paraId="1AC20DBF" w14:textId="77777777" w:rsidR="00E71795" w:rsidRPr="00E71795" w:rsidRDefault="00E71795" w:rsidP="00FF65FD">
      <w:pPr>
        <w:spacing w:after="0" w:line="259" w:lineRule="auto"/>
        <w:ind w:left="0" w:right="567" w:firstLine="708"/>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Općina je samostalna u odlučivanju u poslovima iz svoga samoupravnog djelokruga u skladu s Ustavom Republike Hrvatske i podliježe samo nadzoru zakonitosti rada i akata tijela Općine. </w:t>
      </w:r>
    </w:p>
    <w:p w14:paraId="21961049" w14:textId="77777777" w:rsidR="00E71795" w:rsidRPr="00E71795" w:rsidRDefault="00E71795" w:rsidP="00FF65FD">
      <w:pPr>
        <w:spacing w:after="0" w:line="259" w:lineRule="auto"/>
        <w:ind w:left="0" w:right="567" w:firstLine="708"/>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Općina u samoupravnom djelokrugu obavlja poslove lokalnog značaja kojima se neposredno ostvaruju potrebe građana a koji nisu Ustavom Republike Hrvatske ili zakonom dodijeljeni državnim tijelima i to osobito poslove koji se odnose na:  </w:t>
      </w:r>
    </w:p>
    <w:p w14:paraId="14FB8754"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uređenje naselja i stanovanje, </w:t>
      </w:r>
    </w:p>
    <w:p w14:paraId="10836DF2"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prostorno i urbanističko planiranje, </w:t>
      </w:r>
    </w:p>
    <w:p w14:paraId="1D1D9AE2"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komunalno gospodarstvo, </w:t>
      </w:r>
    </w:p>
    <w:p w14:paraId="13CB8BE6"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brigu o djeci, </w:t>
      </w:r>
    </w:p>
    <w:p w14:paraId="02C2A816"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socijalnu skrb, </w:t>
      </w:r>
    </w:p>
    <w:p w14:paraId="00B709F2" w14:textId="77777777" w:rsidR="00E71795" w:rsidRPr="00E71795" w:rsidRDefault="00E71795" w:rsidP="00E71795">
      <w:pPr>
        <w:numPr>
          <w:ilvl w:val="0"/>
          <w:numId w:val="10"/>
        </w:numPr>
        <w:spacing w:after="0" w:line="267"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primarnu zdravstvenu zaštitu, - odgoj i osnovno obrazovanje, - kulturu, tjelesnu kulturu i šport, </w:t>
      </w:r>
    </w:p>
    <w:p w14:paraId="09053401"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zaštitu potrošača, </w:t>
      </w:r>
    </w:p>
    <w:p w14:paraId="27A8BF7C"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zaštitu i unapređenje prirodnog okoliša, </w:t>
      </w:r>
    </w:p>
    <w:p w14:paraId="0FC6B672"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protupožarnu i civilnu zaštitu, </w:t>
      </w:r>
    </w:p>
    <w:p w14:paraId="5551FA85"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promet na svom području </w:t>
      </w:r>
    </w:p>
    <w:p w14:paraId="4504A89E" w14:textId="77777777" w:rsidR="00E71795" w:rsidRPr="00E71795" w:rsidRDefault="00E71795" w:rsidP="00E71795">
      <w:pPr>
        <w:numPr>
          <w:ilvl w:val="0"/>
          <w:numId w:val="10"/>
        </w:numPr>
        <w:spacing w:after="0" w:line="269" w:lineRule="auto"/>
        <w:ind w:left="284"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te ostale poslove sukladno posebnim zakonima. </w:t>
      </w:r>
    </w:p>
    <w:p w14:paraId="5EC5893E" w14:textId="77777777" w:rsidR="00E71795" w:rsidRPr="00E71795" w:rsidRDefault="00E71795" w:rsidP="00E71795">
      <w:pPr>
        <w:spacing w:after="0" w:line="259" w:lineRule="auto"/>
        <w:ind w:left="0" w:right="567" w:hanging="142"/>
        <w:jc w:val="left"/>
        <w:rPr>
          <w:rFonts w:ascii="Times New Roman" w:eastAsiaTheme="minorHAnsi" w:hAnsi="Times New Roman" w:cs="Times New Roman"/>
          <w:color w:val="auto"/>
          <w:sz w:val="24"/>
          <w:szCs w:val="24"/>
          <w:lang w:eastAsia="en-US"/>
        </w:rPr>
      </w:pPr>
    </w:p>
    <w:p w14:paraId="5B2EF32D" w14:textId="77777777" w:rsidR="00E71795" w:rsidRPr="00E71795" w:rsidRDefault="00E71795" w:rsidP="00FF65FD">
      <w:pPr>
        <w:spacing w:after="0" w:line="259" w:lineRule="auto"/>
        <w:ind w:left="142" w:right="567" w:firstLine="566"/>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Općina u okviru samoupravnog djelokruga: </w:t>
      </w:r>
    </w:p>
    <w:p w14:paraId="3333F584"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raspolaže, upravlja i koristi imovinu u vlasništvu Općine, </w:t>
      </w:r>
    </w:p>
    <w:p w14:paraId="6B5E9F91"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promiče društveni i gospodarski napredak radi vrednovanja lokalnih posebnosti i poštivanja prirodnih i prostornih mogućnosti, </w:t>
      </w:r>
    </w:p>
    <w:p w14:paraId="281C7CFB"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lastRenderedPageBreak/>
        <w:t xml:space="preserve">vodi brigu o potrebama i interesima stanovnika u oblasti predškolskog uzrasta, odgoja i osnovnog obrazovanja, primarne zdravstvene zaštite, kulture, tjelesne kulture i športa, </w:t>
      </w:r>
    </w:p>
    <w:p w14:paraId="67F37409"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osigurava uvjete za utvrđivanje politike gospodarenja prostorom i unapređenja i zaštitu prirodnog okoliša, </w:t>
      </w:r>
    </w:p>
    <w:p w14:paraId="01B768B9"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obavlja poslove u vezi s poticanjem poduzetničkih aktivnosti i korištenja prostora u vlasništvu Općine, </w:t>
      </w:r>
    </w:p>
    <w:p w14:paraId="74392073"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osigurava uvjete za održivi razvitak komunalnih djelatnosti, </w:t>
      </w:r>
    </w:p>
    <w:p w14:paraId="4E9ED22A"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vodi brigu o uređenju naselja, kvaliteti stanovanja, komunalnim objektima, </w:t>
      </w:r>
    </w:p>
    <w:p w14:paraId="3DF185E0"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organizira obavljanje komunalnih i drugih djelatnosti, </w:t>
      </w:r>
    </w:p>
    <w:p w14:paraId="75A9BC70"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osniva pravne osobe radi ostvarivanja gospodarskih, društvenih, komunalnih, socijalnih i drugih interesa i potreba stanovništva, </w:t>
      </w:r>
    </w:p>
    <w:p w14:paraId="0BAEFB45"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obavlja razrez i naplatu prihoda koji pripadaju Općini, </w:t>
      </w:r>
    </w:p>
    <w:p w14:paraId="52EA2CCE"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potiče primjenu djelotvornih mjera radi zaštite životnog standarda i zbrinjavanja socijalno ugroženih osoba i obavlja poslove socijalne skrbi, </w:t>
      </w:r>
    </w:p>
    <w:p w14:paraId="7CC5B126"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potiče aktivnosti udruga građana, </w:t>
      </w:r>
    </w:p>
    <w:p w14:paraId="472A0899"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promiče očuvanje prirodne baštine povijesnog, kulturnog i graditeljskog nasljeđa, </w:t>
      </w:r>
    </w:p>
    <w:p w14:paraId="3298B0EC"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osigurava uvjete za protupožarnu i civilnu zaštitu, </w:t>
      </w:r>
    </w:p>
    <w:p w14:paraId="26C81152"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osigurava uvjete za zaštitu potrošača, </w:t>
      </w:r>
    </w:p>
    <w:p w14:paraId="644D4A7B"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donosi proračun Općine, </w:t>
      </w:r>
    </w:p>
    <w:p w14:paraId="042F4CC5" w14:textId="77777777" w:rsidR="00E71795" w:rsidRPr="00E71795" w:rsidRDefault="00E71795" w:rsidP="00054A61">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obavlja komunalne redarstvene poslove radi očuvanja komunalnog reda, </w:t>
      </w:r>
    </w:p>
    <w:p w14:paraId="4E2E5B45" w14:textId="3857D13A" w:rsidR="002B4999" w:rsidRDefault="00E71795" w:rsidP="002B4999">
      <w:pPr>
        <w:numPr>
          <w:ilvl w:val="0"/>
          <w:numId w:val="11"/>
        </w:numPr>
        <w:spacing w:after="0" w:line="26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obavlja i uređuje druge poslove koji su u neposrednoj vezi s interesima općinske zajednice za njezin gospodarski, društveni i socijalni napredak. </w:t>
      </w:r>
    </w:p>
    <w:p w14:paraId="339E9BD4" w14:textId="5555CD74" w:rsidR="00BD69EB" w:rsidRPr="002B4999" w:rsidRDefault="00BD69EB" w:rsidP="00BD69EB">
      <w:pPr>
        <w:spacing w:after="0" w:line="269" w:lineRule="auto"/>
        <w:ind w:left="0" w:right="567" w:firstLine="0"/>
        <w:jc w:val="left"/>
        <w:rPr>
          <w:rFonts w:ascii="Times New Roman" w:eastAsiaTheme="minorHAnsi" w:hAnsi="Times New Roman" w:cs="Times New Roman"/>
          <w:color w:val="auto"/>
          <w:sz w:val="24"/>
          <w:szCs w:val="24"/>
          <w:lang w:eastAsia="en-US"/>
        </w:rPr>
      </w:pPr>
    </w:p>
    <w:p w14:paraId="24EEE61F" w14:textId="77777777" w:rsidR="00E71795" w:rsidRPr="00E71795" w:rsidRDefault="00E71795" w:rsidP="00054A61">
      <w:pPr>
        <w:spacing w:after="0" w:line="259" w:lineRule="auto"/>
        <w:ind w:left="142" w:right="567" w:hanging="142"/>
        <w:jc w:val="left"/>
        <w:rPr>
          <w:rFonts w:ascii="Times New Roman" w:eastAsiaTheme="minorHAnsi" w:hAnsi="Times New Roman" w:cs="Times New Roman"/>
          <w:color w:val="auto"/>
          <w:sz w:val="24"/>
          <w:szCs w:val="24"/>
          <w:lang w:eastAsia="en-US"/>
        </w:rPr>
      </w:pPr>
      <w:r w:rsidRPr="00E71795">
        <w:rPr>
          <w:rFonts w:ascii="Times New Roman" w:eastAsiaTheme="minorHAnsi" w:hAnsi="Times New Roman" w:cs="Times New Roman"/>
          <w:color w:val="auto"/>
          <w:sz w:val="24"/>
          <w:szCs w:val="24"/>
          <w:lang w:eastAsia="en-US"/>
        </w:rPr>
        <w:t xml:space="preserve"> </w:t>
      </w:r>
    </w:p>
    <w:p w14:paraId="0C315182" w14:textId="2B0DB9D0" w:rsidR="00E71795" w:rsidRPr="00453F91" w:rsidRDefault="00453F91" w:rsidP="00453F91">
      <w:pPr>
        <w:pStyle w:val="Odlomakpopisa"/>
        <w:numPr>
          <w:ilvl w:val="1"/>
          <w:numId w:val="14"/>
        </w:numPr>
        <w:spacing w:after="0"/>
        <w:rPr>
          <w:rFonts w:ascii="Times New Roman" w:hAnsi="Times New Roman" w:cs="Times New Roman"/>
          <w:b/>
          <w:bCs/>
          <w:sz w:val="24"/>
          <w:szCs w:val="24"/>
        </w:rPr>
      </w:pPr>
      <w:r w:rsidRPr="00453F91">
        <w:rPr>
          <w:rFonts w:ascii="Times New Roman" w:hAnsi="Times New Roman" w:cs="Times New Roman"/>
          <w:b/>
          <w:bCs/>
          <w:sz w:val="24"/>
          <w:szCs w:val="24"/>
        </w:rPr>
        <w:t xml:space="preserve"> Organizacijska struktura</w:t>
      </w:r>
    </w:p>
    <w:p w14:paraId="3E0F623A" w14:textId="77777777" w:rsidR="00094D89" w:rsidRPr="00453F91" w:rsidRDefault="00094D89" w:rsidP="00E71795">
      <w:pPr>
        <w:spacing w:after="0"/>
        <w:ind w:left="-142" w:firstLine="15"/>
        <w:rPr>
          <w:rFonts w:ascii="Times New Roman" w:hAnsi="Times New Roman" w:cs="Times New Roman"/>
          <w:sz w:val="24"/>
          <w:szCs w:val="24"/>
        </w:rPr>
      </w:pPr>
    </w:p>
    <w:p w14:paraId="451C4C55" w14:textId="523CD5B1" w:rsidR="00054A61" w:rsidRPr="00453F91" w:rsidRDefault="00054A61" w:rsidP="00054A61">
      <w:pPr>
        <w:spacing w:line="267" w:lineRule="auto"/>
        <w:ind w:left="-15" w:firstLine="723"/>
        <w:jc w:val="left"/>
        <w:rPr>
          <w:rFonts w:ascii="Times New Roman" w:hAnsi="Times New Roman" w:cs="Times New Roman"/>
          <w:sz w:val="24"/>
          <w:szCs w:val="24"/>
        </w:rPr>
      </w:pPr>
      <w:r w:rsidRPr="00453F91">
        <w:rPr>
          <w:rFonts w:ascii="Times New Roman" w:hAnsi="Times New Roman" w:cs="Times New Roman"/>
          <w:sz w:val="24"/>
          <w:szCs w:val="24"/>
        </w:rPr>
        <w:t xml:space="preserve">Općinsko vijeće je predstavničko tijelo građana Općine i tijelo lokalne samouprave koje u okviru svojih prava i dužnosti  donosi akte te obavlja i druge poslove u skladu sa  zakonom i Statutom. </w:t>
      </w:r>
    </w:p>
    <w:p w14:paraId="711AFEC6" w14:textId="5D3B0B60" w:rsidR="00094D89" w:rsidRPr="00453F91" w:rsidRDefault="00094D89" w:rsidP="00094D89">
      <w:pPr>
        <w:tabs>
          <w:tab w:val="center" w:pos="4268"/>
        </w:tabs>
        <w:ind w:left="-15" w:firstLine="0"/>
        <w:jc w:val="left"/>
        <w:rPr>
          <w:rFonts w:ascii="Times New Roman" w:hAnsi="Times New Roman" w:cs="Times New Roman"/>
          <w:sz w:val="24"/>
          <w:szCs w:val="24"/>
        </w:rPr>
      </w:pPr>
      <w:r w:rsidRPr="00453F91">
        <w:rPr>
          <w:rFonts w:ascii="Times New Roman" w:hAnsi="Times New Roman" w:cs="Times New Roman"/>
          <w:sz w:val="24"/>
          <w:szCs w:val="24"/>
        </w:rPr>
        <w:t xml:space="preserve">            Općinski načelnik zastupa Općinu i nositelj je izvršne vlasti Općine. </w:t>
      </w:r>
    </w:p>
    <w:p w14:paraId="020783C6" w14:textId="77777777" w:rsidR="00094D89" w:rsidRPr="00453F91" w:rsidRDefault="00094D89" w:rsidP="00094D89">
      <w:pPr>
        <w:ind w:left="-5" w:right="106"/>
        <w:rPr>
          <w:rFonts w:ascii="Times New Roman" w:hAnsi="Times New Roman" w:cs="Times New Roman"/>
          <w:sz w:val="24"/>
          <w:szCs w:val="24"/>
        </w:rPr>
      </w:pPr>
      <w:r w:rsidRPr="00453F91">
        <w:rPr>
          <w:rFonts w:ascii="Times New Roman" w:hAnsi="Times New Roman" w:cs="Times New Roman"/>
          <w:sz w:val="24"/>
          <w:szCs w:val="24"/>
        </w:rPr>
        <w:tab/>
        <w:t xml:space="preserve">Općinski načelnik je odgovoran za ustavnost i zakonitost obavljanja poslova koji su u njegovom djelokrugu i za ustavnost i zakonitost akata Jedinstvenog upravnog odjela. </w:t>
      </w:r>
    </w:p>
    <w:p w14:paraId="1C353FB7" w14:textId="315D2045" w:rsidR="00094D89" w:rsidRPr="00453F91" w:rsidRDefault="00094D89" w:rsidP="00094D89">
      <w:pPr>
        <w:ind w:left="-5" w:right="106"/>
        <w:rPr>
          <w:rFonts w:ascii="Times New Roman" w:hAnsi="Times New Roman" w:cs="Times New Roman"/>
          <w:sz w:val="24"/>
          <w:szCs w:val="24"/>
        </w:rPr>
      </w:pPr>
      <w:r w:rsidRPr="00453F91">
        <w:rPr>
          <w:rFonts w:ascii="Times New Roman" w:hAnsi="Times New Roman" w:cs="Times New Roman"/>
          <w:sz w:val="24"/>
          <w:szCs w:val="24"/>
        </w:rPr>
        <w:tab/>
      </w:r>
      <w:r w:rsidRPr="00453F91">
        <w:rPr>
          <w:rFonts w:ascii="Times New Roman" w:hAnsi="Times New Roman" w:cs="Times New Roman"/>
          <w:sz w:val="24"/>
          <w:szCs w:val="24"/>
        </w:rPr>
        <w:tab/>
      </w:r>
      <w:r w:rsidRPr="00453F91">
        <w:rPr>
          <w:rFonts w:ascii="Times New Roman" w:hAnsi="Times New Roman" w:cs="Times New Roman"/>
          <w:sz w:val="24"/>
          <w:szCs w:val="24"/>
        </w:rPr>
        <w:tab/>
        <w:t xml:space="preserve">Za obavljanje poslova iz samoupravnog djelokruga Općine te obavljanje povjerenih poslova državne uprave, ustrojen je Jedinstveni upravni odjel Općine Virje (u daljnjem tekstu: Jedinstveni upravni odjel). </w:t>
      </w:r>
    </w:p>
    <w:p w14:paraId="41DA02E2" w14:textId="4346EAD0" w:rsidR="00094D89" w:rsidRPr="00453F91" w:rsidRDefault="00094D89" w:rsidP="00094D89">
      <w:pPr>
        <w:ind w:left="-5" w:right="106"/>
        <w:rPr>
          <w:rFonts w:ascii="Times New Roman" w:hAnsi="Times New Roman" w:cs="Times New Roman"/>
          <w:sz w:val="24"/>
          <w:szCs w:val="24"/>
        </w:rPr>
      </w:pPr>
      <w:r w:rsidRPr="00453F91">
        <w:rPr>
          <w:rFonts w:ascii="Times New Roman" w:hAnsi="Times New Roman" w:cs="Times New Roman"/>
          <w:sz w:val="24"/>
          <w:szCs w:val="24"/>
        </w:rPr>
        <w:t xml:space="preserve"> </w:t>
      </w:r>
    </w:p>
    <w:p w14:paraId="63AD62CE" w14:textId="34C502E2" w:rsidR="00094D89" w:rsidRPr="00453F91" w:rsidRDefault="00094D89" w:rsidP="00094D89">
      <w:pPr>
        <w:ind w:left="-5" w:right="106"/>
        <w:rPr>
          <w:rFonts w:ascii="Times New Roman" w:hAnsi="Times New Roman" w:cs="Times New Roman"/>
          <w:sz w:val="24"/>
          <w:szCs w:val="24"/>
        </w:rPr>
      </w:pPr>
      <w:r w:rsidRPr="00453F91">
        <w:rPr>
          <w:rFonts w:ascii="Times New Roman" w:hAnsi="Times New Roman" w:cs="Times New Roman"/>
          <w:sz w:val="24"/>
          <w:szCs w:val="24"/>
        </w:rPr>
        <w:t xml:space="preserve"> </w:t>
      </w:r>
    </w:p>
    <w:p w14:paraId="050C655B" w14:textId="479911F3" w:rsidR="00094D89" w:rsidRPr="00453F91" w:rsidRDefault="00094D89" w:rsidP="00094D89">
      <w:pPr>
        <w:ind w:left="-5" w:right="106"/>
        <w:rPr>
          <w:rFonts w:ascii="Times New Roman" w:hAnsi="Times New Roman" w:cs="Times New Roman"/>
          <w:sz w:val="24"/>
          <w:szCs w:val="24"/>
        </w:rPr>
      </w:pPr>
    </w:p>
    <w:p w14:paraId="56527277" w14:textId="33FE1B3E" w:rsidR="00094D89" w:rsidRPr="00453F91" w:rsidRDefault="00094D89" w:rsidP="00094D89">
      <w:pPr>
        <w:ind w:left="-5" w:right="106"/>
        <w:rPr>
          <w:rFonts w:ascii="Times New Roman" w:hAnsi="Times New Roman" w:cs="Times New Roman"/>
          <w:sz w:val="24"/>
          <w:szCs w:val="24"/>
        </w:rPr>
      </w:pPr>
    </w:p>
    <w:p w14:paraId="3667F576" w14:textId="4D4084D6" w:rsidR="00094D89" w:rsidRPr="00453F91" w:rsidRDefault="00094D89" w:rsidP="00094D89">
      <w:pPr>
        <w:ind w:left="-5" w:right="106"/>
        <w:rPr>
          <w:rFonts w:ascii="Times New Roman" w:hAnsi="Times New Roman" w:cs="Times New Roman"/>
          <w:sz w:val="24"/>
          <w:szCs w:val="24"/>
        </w:rPr>
      </w:pPr>
    </w:p>
    <w:p w14:paraId="3F34DED5" w14:textId="410EF1A3" w:rsidR="00094D89" w:rsidRDefault="00094D89" w:rsidP="00094D89">
      <w:pPr>
        <w:ind w:left="-5" w:right="106"/>
        <w:rPr>
          <w:rFonts w:ascii="Times New Roman" w:hAnsi="Times New Roman" w:cs="Times New Roman"/>
          <w:sz w:val="24"/>
          <w:szCs w:val="24"/>
        </w:rPr>
      </w:pPr>
    </w:p>
    <w:p w14:paraId="7558C4B1" w14:textId="77777777" w:rsidR="00FF65FD" w:rsidRPr="00453F91" w:rsidRDefault="00FF65FD" w:rsidP="00094D89">
      <w:pPr>
        <w:ind w:left="-5" w:right="106"/>
        <w:rPr>
          <w:rFonts w:ascii="Times New Roman" w:hAnsi="Times New Roman" w:cs="Times New Roman"/>
          <w:sz w:val="24"/>
          <w:szCs w:val="24"/>
        </w:rPr>
      </w:pPr>
    </w:p>
    <w:p w14:paraId="69D3F6F4" w14:textId="6B2391B2" w:rsidR="00094D89" w:rsidRPr="00453F91" w:rsidRDefault="00094D89" w:rsidP="00094D89">
      <w:pPr>
        <w:ind w:left="-5" w:right="106"/>
        <w:rPr>
          <w:rFonts w:ascii="Times New Roman" w:hAnsi="Times New Roman" w:cs="Times New Roman"/>
          <w:sz w:val="24"/>
          <w:szCs w:val="24"/>
        </w:rPr>
      </w:pPr>
    </w:p>
    <w:p w14:paraId="4E993F44" w14:textId="681CF93B" w:rsidR="007611DB" w:rsidRPr="00453F91" w:rsidRDefault="007611DB" w:rsidP="00094D89">
      <w:pPr>
        <w:ind w:left="-5" w:right="106"/>
        <w:rPr>
          <w:rFonts w:ascii="Times New Roman" w:hAnsi="Times New Roman" w:cs="Times New Roman"/>
          <w:sz w:val="24"/>
          <w:szCs w:val="24"/>
        </w:rPr>
      </w:pPr>
    </w:p>
    <w:p w14:paraId="633F6C40" w14:textId="1328BE67" w:rsidR="00094D89" w:rsidRDefault="00094D89" w:rsidP="00094D89">
      <w:pPr>
        <w:ind w:left="-5" w:right="106"/>
      </w:pPr>
    </w:p>
    <w:p w14:paraId="1D1D1F28" w14:textId="0140FBAE" w:rsidR="00094D89" w:rsidRDefault="00094D89" w:rsidP="00094D89">
      <w:pPr>
        <w:ind w:left="-5" w:right="106"/>
      </w:pPr>
    </w:p>
    <w:p w14:paraId="3503F3E4" w14:textId="4A098230" w:rsidR="00094D89" w:rsidRDefault="00094D89" w:rsidP="00094D89">
      <w:pPr>
        <w:ind w:left="-5" w:right="106"/>
      </w:pPr>
      <w:r>
        <w:rPr>
          <w:noProof/>
        </w:rPr>
        <mc:AlternateContent>
          <mc:Choice Requires="wps">
            <w:drawing>
              <wp:anchor distT="0" distB="0" distL="114300" distR="114300" simplePos="0" relativeHeight="251659264" behindDoc="0" locked="0" layoutInCell="1" allowOverlap="1" wp14:anchorId="69D43F6E" wp14:editId="595F39D8">
                <wp:simplePos x="0" y="0"/>
                <wp:positionH relativeFrom="column">
                  <wp:posOffset>1901640</wp:posOffset>
                </wp:positionH>
                <wp:positionV relativeFrom="paragraph">
                  <wp:posOffset>-19900</wp:posOffset>
                </wp:positionV>
                <wp:extent cx="1915200" cy="777600"/>
                <wp:effectExtent l="0" t="0" r="27940" b="41910"/>
                <wp:wrapNone/>
                <wp:docPr id="1" name="Oblačić: strelica prema dolje 1"/>
                <wp:cNvGraphicFramePr/>
                <a:graphic xmlns:a="http://schemas.openxmlformats.org/drawingml/2006/main">
                  <a:graphicData uri="http://schemas.microsoft.com/office/word/2010/wordprocessingShape">
                    <wps:wsp>
                      <wps:cNvSpPr/>
                      <wps:spPr>
                        <a:xfrm>
                          <a:off x="0" y="0"/>
                          <a:ext cx="1915200" cy="7776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4153B" w14:textId="6906E58B" w:rsidR="00094D89" w:rsidRPr="004B32D6" w:rsidRDefault="00094D89" w:rsidP="00094D89">
                            <w:pPr>
                              <w:ind w:left="0"/>
                              <w:jc w:val="center"/>
                              <w:rPr>
                                <w:b/>
                                <w:bCs/>
                              </w:rPr>
                            </w:pPr>
                            <w:r w:rsidRPr="004B32D6">
                              <w:rPr>
                                <w:b/>
                                <w:bCs/>
                              </w:rPr>
                              <w:t>OPĆINSKI NAČELNIK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D43F6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Oblačić: strelica prema dolje 1" o:spid="_x0000_s1026" type="#_x0000_t80" style="position:absolute;left:0;text-align:left;margin-left:149.75pt;margin-top:-1.55pt;width:150.8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" adj="14035,8608,16200,9704" fillcolor="#4472c4 [3204]" strokecolor="#1f3763 [1604]" strokeweight="1pt">
                <v:textbox>
                  <w:txbxContent>
                    <w:p w14:paraId="2D74153B" w14:textId="6906E58B" w:rsidR="00094D89" w:rsidRPr="004B32D6" w:rsidRDefault="00094D89" w:rsidP="00094D89">
                      <w:pPr>
                        <w:ind w:left="0"/>
                        <w:jc w:val="center"/>
                        <w:rPr>
                          <w:b/>
                          <w:bCs/>
                        </w:rPr>
                      </w:pPr>
                      <w:r w:rsidRPr="004B32D6">
                        <w:rPr>
                          <w:b/>
                          <w:bCs/>
                        </w:rPr>
                        <w:t>OPĆINSKI NAČELNIK</w:t>
                      </w:r>
                    </w:p>
                  </w:txbxContent>
                </v:textbox>
              </v:shape>
            </w:pict>
          </mc:Fallback>
        </mc:AlternateContent>
      </w:r>
    </w:p>
    <w:p w14:paraId="0DB4565A" w14:textId="77777777" w:rsidR="00094D89" w:rsidRDefault="00094D89" w:rsidP="00094D89">
      <w:pPr>
        <w:spacing w:after="0" w:line="259" w:lineRule="auto"/>
        <w:ind w:left="0" w:firstLine="0"/>
        <w:jc w:val="left"/>
      </w:pPr>
      <w:r>
        <w:t xml:space="preserve">  </w:t>
      </w:r>
    </w:p>
    <w:p w14:paraId="5D7C5AEA" w14:textId="21AE3F74" w:rsidR="00094D89" w:rsidRDefault="00094D89" w:rsidP="00094D89">
      <w:pPr>
        <w:ind w:left="-15" w:right="106" w:firstLine="708"/>
      </w:pPr>
      <w:r>
        <w:t xml:space="preserve"> </w:t>
      </w:r>
    </w:p>
    <w:p w14:paraId="06B8A205" w14:textId="77777777" w:rsidR="00094D89" w:rsidRDefault="00094D89" w:rsidP="00094D89">
      <w:pPr>
        <w:spacing w:after="18" w:line="259" w:lineRule="auto"/>
        <w:ind w:left="0" w:firstLine="0"/>
        <w:jc w:val="left"/>
      </w:pPr>
      <w:r>
        <w:t xml:space="preserve"> </w:t>
      </w:r>
    </w:p>
    <w:p w14:paraId="3D3053B1" w14:textId="77777777" w:rsidR="00094D89" w:rsidRDefault="00094D89" w:rsidP="00094D89">
      <w:pPr>
        <w:tabs>
          <w:tab w:val="center" w:pos="4268"/>
        </w:tabs>
        <w:ind w:left="-15" w:firstLine="0"/>
        <w:jc w:val="left"/>
      </w:pPr>
    </w:p>
    <w:p w14:paraId="02DEB754" w14:textId="5F45B0AC" w:rsidR="00054A61" w:rsidRDefault="00094D89" w:rsidP="00054A61">
      <w:pPr>
        <w:spacing w:line="267" w:lineRule="auto"/>
        <w:ind w:left="-15" w:firstLine="723"/>
        <w:jc w:val="left"/>
      </w:pPr>
      <w:r>
        <w:rPr>
          <w:noProof/>
        </w:rPr>
        <mc:AlternateContent>
          <mc:Choice Requires="wps">
            <w:drawing>
              <wp:anchor distT="0" distB="0" distL="114300" distR="114300" simplePos="0" relativeHeight="251660288" behindDoc="0" locked="0" layoutInCell="1" allowOverlap="1" wp14:anchorId="0F978F47" wp14:editId="478A4D17">
                <wp:simplePos x="0" y="0"/>
                <wp:positionH relativeFrom="column">
                  <wp:posOffset>1901640</wp:posOffset>
                </wp:positionH>
                <wp:positionV relativeFrom="paragraph">
                  <wp:posOffset>110755</wp:posOffset>
                </wp:positionV>
                <wp:extent cx="1885785" cy="806400"/>
                <wp:effectExtent l="0" t="0" r="19685" b="32385"/>
                <wp:wrapNone/>
                <wp:docPr id="2" name="Oblačić: strelica prema dolje 2"/>
                <wp:cNvGraphicFramePr/>
                <a:graphic xmlns:a="http://schemas.openxmlformats.org/drawingml/2006/main">
                  <a:graphicData uri="http://schemas.microsoft.com/office/word/2010/wordprocessingShape">
                    <wps:wsp>
                      <wps:cNvSpPr/>
                      <wps:spPr>
                        <a:xfrm>
                          <a:off x="0" y="0"/>
                          <a:ext cx="1885785" cy="806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65EA9" w14:textId="6095FAD6" w:rsidR="00094D89" w:rsidRDefault="00094D89" w:rsidP="00094D89">
                            <w:pPr>
                              <w:ind w:left="0"/>
                              <w:jc w:val="center"/>
                            </w:pPr>
                            <w:r>
                              <w:t>Pročelnica Jedinstvenog upravnog odjela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78F47" id="Oblačić: strelica prema dolje 2" o:spid="_x0000_s1027" type="#_x0000_t80" style="position:absolute;left:0;text-align:left;margin-left:149.75pt;margin-top:8.7pt;width:148.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" adj="14035,8491,16200,9645" fillcolor="#4472c4 [3204]" strokecolor="#1f3763 [1604]" strokeweight="1pt">
                <v:textbox>
                  <w:txbxContent>
                    <w:p w14:paraId="56A65EA9" w14:textId="6095FAD6" w:rsidR="00094D89" w:rsidRDefault="00094D89" w:rsidP="00094D89">
                      <w:pPr>
                        <w:ind w:left="0"/>
                        <w:jc w:val="center"/>
                      </w:pPr>
                      <w:r>
                        <w:t>Pročelnica Jedinstvenog upravnog odjela</w:t>
                      </w:r>
                    </w:p>
                  </w:txbxContent>
                </v:textbox>
              </v:shape>
            </w:pict>
          </mc:Fallback>
        </mc:AlternateContent>
      </w:r>
    </w:p>
    <w:p w14:paraId="32603BE3" w14:textId="3A047CF7" w:rsidR="00054A61" w:rsidRDefault="00054A61" w:rsidP="00E71795">
      <w:pPr>
        <w:spacing w:after="0"/>
        <w:ind w:left="-142" w:firstLine="15"/>
      </w:pPr>
    </w:p>
    <w:p w14:paraId="27F59145" w14:textId="4340BB77" w:rsidR="00E71795" w:rsidRDefault="00E71795" w:rsidP="00E71795">
      <w:pPr>
        <w:spacing w:after="0"/>
        <w:ind w:left="-142" w:firstLine="15"/>
      </w:pPr>
    </w:p>
    <w:p w14:paraId="2564A963" w14:textId="21C2F6AF" w:rsidR="00094D89" w:rsidRDefault="00094D89" w:rsidP="00E71795">
      <w:pPr>
        <w:spacing w:after="0"/>
        <w:ind w:left="-142" w:firstLine="15"/>
      </w:pPr>
    </w:p>
    <w:p w14:paraId="4F7E687F" w14:textId="3F7BB092" w:rsidR="00094D89" w:rsidRDefault="00094D89" w:rsidP="00E71795">
      <w:pPr>
        <w:spacing w:after="0"/>
        <w:ind w:left="-142" w:firstLine="15"/>
      </w:pPr>
    </w:p>
    <w:p w14:paraId="0731A21E" w14:textId="1624FA8B" w:rsidR="00094D89" w:rsidRDefault="00094D89" w:rsidP="00E71795">
      <w:pPr>
        <w:spacing w:after="0"/>
        <w:ind w:left="-142" w:firstLine="15"/>
      </w:pPr>
    </w:p>
    <w:p w14:paraId="23AC6F54" w14:textId="08BE1654" w:rsidR="00094D89" w:rsidRDefault="00A851C4" w:rsidP="00E71795">
      <w:pPr>
        <w:spacing w:after="0"/>
        <w:ind w:left="-142" w:firstLine="15"/>
      </w:pPr>
      <w:r>
        <w:rPr>
          <w:noProof/>
        </w:rPr>
        <mc:AlternateContent>
          <mc:Choice Requires="wps">
            <w:drawing>
              <wp:anchor distT="0" distB="0" distL="114300" distR="114300" simplePos="0" relativeHeight="251661312" behindDoc="0" locked="0" layoutInCell="1" allowOverlap="1" wp14:anchorId="7F6B412B" wp14:editId="6880C574">
                <wp:simplePos x="0" y="0"/>
                <wp:positionH relativeFrom="column">
                  <wp:posOffset>-35160</wp:posOffset>
                </wp:positionH>
                <wp:positionV relativeFrom="paragraph">
                  <wp:posOffset>165671</wp:posOffset>
                </wp:positionV>
                <wp:extent cx="2404800" cy="496800"/>
                <wp:effectExtent l="0" t="0" r="14605" b="17780"/>
                <wp:wrapNone/>
                <wp:docPr id="3" name="Pravokutnik: zaobljeni kutovi 3"/>
                <wp:cNvGraphicFramePr/>
                <a:graphic xmlns:a="http://schemas.openxmlformats.org/drawingml/2006/main">
                  <a:graphicData uri="http://schemas.microsoft.com/office/word/2010/wordprocessingShape">
                    <wps:wsp>
                      <wps:cNvSpPr/>
                      <wps:spPr>
                        <a:xfrm>
                          <a:off x="0" y="0"/>
                          <a:ext cx="2404800" cy="49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01F95D" w14:textId="79EB4D0D" w:rsidR="00A851C4" w:rsidRPr="00A851C4" w:rsidRDefault="00A851C4" w:rsidP="00A851C4">
                            <w:pPr>
                              <w:ind w:left="0"/>
                              <w:jc w:val="center"/>
                              <w:rPr>
                                <w:sz w:val="20"/>
                                <w:szCs w:val="20"/>
                              </w:rPr>
                            </w:pPr>
                            <w:r w:rsidRPr="00A851C4">
                              <w:rPr>
                                <w:sz w:val="20"/>
                                <w:szCs w:val="20"/>
                              </w:rPr>
                              <w:t>Viši referent za računovodstvo, finacije i javne prihode – 1 izvršitelj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412B" id="Pravokutnik: zaobljeni kutovi 3" o:spid="_x0000_s1028" style="position:absolute;left:0;text-align:left;margin-left:-2.75pt;margin-top:13.05pt;width:189.3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" fillcolor="#4472c4 [3204]" strokecolor="#1f3763 [1604]" strokeweight="1pt">
                <v:stroke joinstyle="miter"/>
                <v:textbox>
                  <w:txbxContent>
                    <w:p w14:paraId="5D01F95D" w14:textId="79EB4D0D" w:rsidR="00A851C4" w:rsidRPr="00A851C4" w:rsidRDefault="00A851C4" w:rsidP="00A851C4">
                      <w:pPr>
                        <w:ind w:left="0"/>
                        <w:jc w:val="center"/>
                        <w:rPr>
                          <w:sz w:val="20"/>
                          <w:szCs w:val="20"/>
                        </w:rPr>
                      </w:pPr>
                      <w:r w:rsidRPr="00A851C4">
                        <w:rPr>
                          <w:sz w:val="20"/>
                          <w:szCs w:val="20"/>
                        </w:rPr>
                        <w:t>Viši referent za računovodstvo, finacije i javne prihode – 1 izvršitelj</w:t>
                      </w:r>
                    </w:p>
                  </w:txbxContent>
                </v:textbox>
              </v:roundrect>
            </w:pict>
          </mc:Fallback>
        </mc:AlternateContent>
      </w:r>
    </w:p>
    <w:p w14:paraId="58BEE937" w14:textId="367DB29F" w:rsidR="00094D89" w:rsidRDefault="00A851C4" w:rsidP="00E71795">
      <w:pPr>
        <w:spacing w:after="0"/>
        <w:ind w:left="-142" w:firstLine="15"/>
      </w:pPr>
      <w:r>
        <w:rPr>
          <w:noProof/>
        </w:rPr>
        <mc:AlternateContent>
          <mc:Choice Requires="wps">
            <w:drawing>
              <wp:anchor distT="0" distB="0" distL="114300" distR="114300" simplePos="0" relativeHeight="251664384" behindDoc="0" locked="0" layoutInCell="1" allowOverlap="1" wp14:anchorId="0F3A4638" wp14:editId="08D3855D">
                <wp:simplePos x="0" y="0"/>
                <wp:positionH relativeFrom="column">
                  <wp:posOffset>3377640</wp:posOffset>
                </wp:positionH>
                <wp:positionV relativeFrom="paragraph">
                  <wp:posOffset>5446</wp:posOffset>
                </wp:positionV>
                <wp:extent cx="2469600" cy="518400"/>
                <wp:effectExtent l="0" t="0" r="26035" b="15240"/>
                <wp:wrapNone/>
                <wp:docPr id="6" name="Pravokutnik: zaobljeni kutovi 6"/>
                <wp:cNvGraphicFramePr/>
                <a:graphic xmlns:a="http://schemas.openxmlformats.org/drawingml/2006/main">
                  <a:graphicData uri="http://schemas.microsoft.com/office/word/2010/wordprocessingShape">
                    <wps:wsp>
                      <wps:cNvSpPr/>
                      <wps:spPr>
                        <a:xfrm>
                          <a:off x="0" y="0"/>
                          <a:ext cx="2469600" cy="518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7B7F67" w14:textId="72F5FB7C" w:rsidR="00A851C4" w:rsidRPr="00A851C4" w:rsidRDefault="00A851C4" w:rsidP="00A851C4">
                            <w:pPr>
                              <w:ind w:left="0"/>
                              <w:jc w:val="center"/>
                              <w:rPr>
                                <w:sz w:val="22"/>
                              </w:rPr>
                            </w:pPr>
                            <w:r w:rsidRPr="00A851C4">
                              <w:rPr>
                                <w:sz w:val="22"/>
                              </w:rPr>
                              <w:t>Referent – administrativni tajnik – 1 izvršitelj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A4638" id="Pravokutnik: zaobljeni kutovi 6" o:spid="_x0000_s1029" style="position:absolute;left:0;text-align:left;margin-left:265.95pt;margin-top:.45pt;width:194.45pt;height:4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" fillcolor="#4472c4 [3204]" strokecolor="#1f3763 [1604]" strokeweight="1pt">
                <v:stroke joinstyle="miter"/>
                <v:textbox>
                  <w:txbxContent>
                    <w:p w14:paraId="5C7B7F67" w14:textId="72F5FB7C" w:rsidR="00A851C4" w:rsidRPr="00A851C4" w:rsidRDefault="00A851C4" w:rsidP="00A851C4">
                      <w:pPr>
                        <w:ind w:left="0"/>
                        <w:jc w:val="center"/>
                        <w:rPr>
                          <w:sz w:val="22"/>
                        </w:rPr>
                      </w:pPr>
                      <w:r w:rsidRPr="00A851C4">
                        <w:rPr>
                          <w:sz w:val="22"/>
                        </w:rPr>
                        <w:t>Referent – administrativni tajnik – 1 izvršitelj</w:t>
                      </w:r>
                    </w:p>
                  </w:txbxContent>
                </v:textbox>
              </v:roundrect>
            </w:pict>
          </mc:Fallback>
        </mc:AlternateContent>
      </w:r>
    </w:p>
    <w:p w14:paraId="0CECB626" w14:textId="701498DB" w:rsidR="00094D89" w:rsidRDefault="00094D89" w:rsidP="00E71795">
      <w:pPr>
        <w:spacing w:after="0"/>
        <w:ind w:left="-142" w:firstLine="15"/>
      </w:pPr>
    </w:p>
    <w:p w14:paraId="61390D95" w14:textId="64CAE910" w:rsidR="00094D89" w:rsidRDefault="00094D89" w:rsidP="00E71795">
      <w:pPr>
        <w:spacing w:after="0"/>
        <w:ind w:left="-142" w:firstLine="15"/>
      </w:pPr>
    </w:p>
    <w:p w14:paraId="575C0625" w14:textId="2B841FD1" w:rsidR="00094D89" w:rsidRDefault="00A851C4" w:rsidP="00E71795">
      <w:pPr>
        <w:spacing w:after="0"/>
        <w:ind w:left="-142" w:firstLine="15"/>
      </w:pPr>
      <w:r>
        <w:rPr>
          <w:noProof/>
        </w:rPr>
        <mc:AlternateContent>
          <mc:Choice Requires="wps">
            <w:drawing>
              <wp:anchor distT="0" distB="0" distL="114300" distR="114300" simplePos="0" relativeHeight="251663360" behindDoc="0" locked="0" layoutInCell="1" allowOverlap="1" wp14:anchorId="06C56A6C" wp14:editId="17335EB7">
                <wp:simplePos x="0" y="0"/>
                <wp:positionH relativeFrom="column">
                  <wp:posOffset>1013491</wp:posOffset>
                </wp:positionH>
                <wp:positionV relativeFrom="paragraph">
                  <wp:posOffset>30040</wp:posOffset>
                </wp:positionV>
                <wp:extent cx="146550" cy="179715"/>
                <wp:effectExtent l="19050" t="0" r="44450" b="29845"/>
                <wp:wrapNone/>
                <wp:docPr id="5" name="Strelica: prema dolje 5"/>
                <wp:cNvGraphicFramePr/>
                <a:graphic xmlns:a="http://schemas.openxmlformats.org/drawingml/2006/main">
                  <a:graphicData uri="http://schemas.microsoft.com/office/word/2010/wordprocessingShape">
                    <wps:wsp>
                      <wps:cNvSpPr/>
                      <wps:spPr>
                        <a:xfrm>
                          <a:off x="0" y="0"/>
                          <a:ext cx="146550" cy="179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D90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5" o:spid="_x0000_s1026" type="#_x0000_t67" style="position:absolute;margin-left:79.8pt;margin-top:2.35pt;width:11.5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" adj="12793" fillcolor="#4472c4 [3204]" strokecolor="#1f3763 [1604]" strokeweight="1pt"/>
            </w:pict>
          </mc:Fallback>
        </mc:AlternateContent>
      </w:r>
    </w:p>
    <w:p w14:paraId="2D56441F" w14:textId="0A9BEEC8" w:rsidR="00094D89" w:rsidRDefault="00A851C4" w:rsidP="00E71795">
      <w:pPr>
        <w:spacing w:after="0"/>
        <w:ind w:left="-142" w:firstLine="15"/>
      </w:pPr>
      <w:r>
        <w:rPr>
          <w:noProof/>
        </w:rPr>
        <mc:AlternateContent>
          <mc:Choice Requires="wps">
            <w:drawing>
              <wp:anchor distT="0" distB="0" distL="114300" distR="114300" simplePos="0" relativeHeight="251662336" behindDoc="0" locked="0" layoutInCell="1" allowOverlap="1" wp14:anchorId="69C87A41" wp14:editId="087A663D">
                <wp:simplePos x="0" y="0"/>
                <wp:positionH relativeFrom="column">
                  <wp:posOffset>-42360</wp:posOffset>
                </wp:positionH>
                <wp:positionV relativeFrom="paragraph">
                  <wp:posOffset>72050</wp:posOffset>
                </wp:positionV>
                <wp:extent cx="2455200" cy="496800"/>
                <wp:effectExtent l="0" t="0" r="21590" b="17780"/>
                <wp:wrapNone/>
                <wp:docPr id="4" name="Pravokutnik: zaobljeni kutovi 4"/>
                <wp:cNvGraphicFramePr/>
                <a:graphic xmlns:a="http://schemas.openxmlformats.org/drawingml/2006/main">
                  <a:graphicData uri="http://schemas.microsoft.com/office/word/2010/wordprocessingShape">
                    <wps:wsp>
                      <wps:cNvSpPr/>
                      <wps:spPr>
                        <a:xfrm>
                          <a:off x="0" y="0"/>
                          <a:ext cx="2455200" cy="49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5DBD4" w14:textId="1C609F54" w:rsidR="00A851C4" w:rsidRPr="00A851C4" w:rsidRDefault="00A851C4" w:rsidP="00A851C4">
                            <w:pPr>
                              <w:ind w:left="0"/>
                              <w:jc w:val="center"/>
                              <w:rPr>
                                <w:sz w:val="22"/>
                              </w:rPr>
                            </w:pPr>
                            <w:r w:rsidRPr="00A851C4">
                              <w:rPr>
                                <w:sz w:val="22"/>
                              </w:rPr>
                              <w:t>Referent za računovodstvene posleve – 2 izvršitelja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C87A41" id="Pravokutnik: zaobljeni kutovi 4" o:spid="_x0000_s1030" style="position:absolute;left:0;text-align:left;margin-left:-3.35pt;margin-top:5.65pt;width:193.3pt;height:3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" fillcolor="#4472c4 [3204]" strokecolor="#1f3763 [1604]" strokeweight="1pt">
                <v:stroke joinstyle="miter"/>
                <v:textbox>
                  <w:txbxContent>
                    <w:p w14:paraId="6545DBD4" w14:textId="1C609F54" w:rsidR="00A851C4" w:rsidRPr="00A851C4" w:rsidRDefault="00A851C4" w:rsidP="00A851C4">
                      <w:pPr>
                        <w:ind w:left="0"/>
                        <w:jc w:val="center"/>
                        <w:rPr>
                          <w:sz w:val="22"/>
                        </w:rPr>
                      </w:pPr>
                      <w:r w:rsidRPr="00A851C4">
                        <w:rPr>
                          <w:sz w:val="22"/>
                        </w:rPr>
                        <w:t>Referent za računovodstvene posleve – 2 izvršitelja</w:t>
                      </w:r>
                    </w:p>
                  </w:txbxContent>
                </v:textbox>
              </v:roundrect>
            </w:pict>
          </mc:Fallback>
        </mc:AlternateContent>
      </w:r>
    </w:p>
    <w:p w14:paraId="0E91485E" w14:textId="55A3D3D9" w:rsidR="00094D89" w:rsidRDefault="00094D89" w:rsidP="00E71795">
      <w:pPr>
        <w:spacing w:after="0"/>
        <w:ind w:left="-142" w:firstLine="15"/>
      </w:pPr>
    </w:p>
    <w:p w14:paraId="59E12640" w14:textId="623BC56E" w:rsidR="00C27CEF" w:rsidRDefault="004B32D6" w:rsidP="00E71795">
      <w:pPr>
        <w:spacing w:after="0"/>
        <w:ind w:left="-142" w:firstLine="15"/>
      </w:pPr>
      <w:r>
        <w:rPr>
          <w:noProof/>
        </w:rPr>
        <mc:AlternateContent>
          <mc:Choice Requires="wps">
            <w:drawing>
              <wp:anchor distT="0" distB="0" distL="114300" distR="114300" simplePos="0" relativeHeight="251670528" behindDoc="0" locked="0" layoutInCell="1" allowOverlap="1" wp14:anchorId="2A11F5A3" wp14:editId="6D69527D">
                <wp:simplePos x="0" y="0"/>
                <wp:positionH relativeFrom="column">
                  <wp:posOffset>3710940</wp:posOffset>
                </wp:positionH>
                <wp:positionV relativeFrom="paragraph">
                  <wp:posOffset>147284</wp:posOffset>
                </wp:positionV>
                <wp:extent cx="361950" cy="3044825"/>
                <wp:effectExtent l="38100" t="19050" r="0" b="22225"/>
                <wp:wrapNone/>
                <wp:docPr id="16" name="Desna vitičasta zagrada 16"/>
                <wp:cNvGraphicFramePr/>
                <a:graphic xmlns:a="http://schemas.openxmlformats.org/drawingml/2006/main">
                  <a:graphicData uri="http://schemas.microsoft.com/office/word/2010/wordprocessingShape">
                    <wps:wsp>
                      <wps:cNvSpPr/>
                      <wps:spPr>
                        <a:xfrm rot="10800000">
                          <a:off x="0" y="0"/>
                          <a:ext cx="361950" cy="3044825"/>
                        </a:xfrm>
                        <a:prstGeom prst="rightBrace">
                          <a:avLst>
                            <a:gd name="adj1" fmla="val 8333"/>
                            <a:gd name="adj2" fmla="val 50283"/>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EA4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16" o:spid="_x0000_s1026" type="#_x0000_t88" style="position:absolute;margin-left:292.2pt;margin-top:11.6pt;width:28.5pt;height:239.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" adj="214,10861" strokecolor="#2e74b5 [2408]" strokeweight="2.25pt">
                <v:stroke joinstyle="miter"/>
              </v:shape>
            </w:pict>
          </mc:Fallback>
        </mc:AlternateContent>
      </w:r>
      <w:r>
        <w:rPr>
          <w:noProof/>
        </w:rPr>
        <mc:AlternateContent>
          <mc:Choice Requires="wps">
            <w:drawing>
              <wp:anchor distT="0" distB="0" distL="114300" distR="114300" simplePos="0" relativeHeight="251666432" behindDoc="0" locked="0" layoutInCell="1" allowOverlap="1" wp14:anchorId="2C287B26" wp14:editId="127A4114">
                <wp:simplePos x="0" y="0"/>
                <wp:positionH relativeFrom="column">
                  <wp:posOffset>4121414</wp:posOffset>
                </wp:positionH>
                <wp:positionV relativeFrom="paragraph">
                  <wp:posOffset>9261</wp:posOffset>
                </wp:positionV>
                <wp:extent cx="1719604" cy="483080"/>
                <wp:effectExtent l="0" t="0" r="13970" b="12700"/>
                <wp:wrapNone/>
                <wp:docPr id="8" name="Pravokutnik: zaobljeni kutovi 8"/>
                <wp:cNvGraphicFramePr/>
                <a:graphic xmlns:a="http://schemas.openxmlformats.org/drawingml/2006/main">
                  <a:graphicData uri="http://schemas.microsoft.com/office/word/2010/wordprocessingShape">
                    <wps:wsp>
                      <wps:cNvSpPr/>
                      <wps:spPr>
                        <a:xfrm>
                          <a:off x="0" y="0"/>
                          <a:ext cx="1719604" cy="483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67A82" w14:textId="1176086D" w:rsidR="007611DB" w:rsidRPr="007611DB" w:rsidRDefault="007611DB" w:rsidP="007611DB">
                            <w:pPr>
                              <w:ind w:left="0"/>
                              <w:jc w:val="center"/>
                              <w:rPr>
                                <w:sz w:val="22"/>
                              </w:rPr>
                            </w:pPr>
                            <w:r w:rsidRPr="007611DB">
                              <w:rPr>
                                <w:sz w:val="22"/>
                              </w:rPr>
                              <w:t>Pomoćni radnik za održavanje javnih površina – 1 izvršitelj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87B26" id="Pravokutnik: zaobljeni kutovi 8" o:spid="_x0000_s1031" style="position:absolute;left:0;text-align:left;margin-left:324.5pt;margin-top:.75pt;width:135.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" fillcolor="#4472c4 [3204]" strokecolor="#1f3763 [1604]" strokeweight="1pt">
                <v:stroke joinstyle="miter"/>
                <v:textbox>
                  <w:txbxContent>
                    <w:p w14:paraId="79367A82" w14:textId="1176086D" w:rsidR="007611DB" w:rsidRPr="007611DB" w:rsidRDefault="007611DB" w:rsidP="007611DB">
                      <w:pPr>
                        <w:ind w:left="0"/>
                        <w:jc w:val="center"/>
                        <w:rPr>
                          <w:sz w:val="22"/>
                        </w:rPr>
                      </w:pPr>
                      <w:r w:rsidRPr="007611DB">
                        <w:rPr>
                          <w:sz w:val="22"/>
                        </w:rPr>
                        <w:t>Pomoćni radnik za održavanje javnih površina – 1 izvršitelj</w:t>
                      </w:r>
                    </w:p>
                  </w:txbxContent>
                </v:textbox>
              </v:roundrect>
            </w:pict>
          </mc:Fallback>
        </mc:AlternateContent>
      </w:r>
    </w:p>
    <w:p w14:paraId="3CC633E8" w14:textId="62F9459E" w:rsidR="00E71795" w:rsidRDefault="00E71795" w:rsidP="00E71795">
      <w:pPr>
        <w:spacing w:after="0"/>
        <w:ind w:left="-142" w:firstLine="15"/>
      </w:pPr>
    </w:p>
    <w:p w14:paraId="72B58EDC" w14:textId="5DF590E1" w:rsidR="00A851C4" w:rsidRDefault="00A851C4" w:rsidP="00E71795">
      <w:pPr>
        <w:spacing w:after="0"/>
        <w:ind w:left="-142" w:firstLine="15"/>
      </w:pPr>
    </w:p>
    <w:p w14:paraId="55B8A442" w14:textId="42DFA181" w:rsidR="00A851C4" w:rsidRDefault="00A851C4" w:rsidP="00E71795">
      <w:pPr>
        <w:spacing w:after="0"/>
        <w:ind w:left="-142" w:firstLine="15"/>
      </w:pPr>
    </w:p>
    <w:p w14:paraId="4C3EFF78" w14:textId="5C35C1FC" w:rsidR="00A851C4" w:rsidRDefault="00A851C4" w:rsidP="00E71795">
      <w:pPr>
        <w:spacing w:after="0"/>
        <w:ind w:left="-142" w:firstLine="15"/>
      </w:pPr>
    </w:p>
    <w:p w14:paraId="2B9F155E" w14:textId="7532350D" w:rsidR="00A851C4" w:rsidRDefault="004B32D6" w:rsidP="00E71795">
      <w:pPr>
        <w:spacing w:after="0"/>
        <w:ind w:left="-142" w:firstLine="15"/>
      </w:pPr>
      <w:r>
        <w:rPr>
          <w:noProof/>
        </w:rPr>
        <mc:AlternateContent>
          <mc:Choice Requires="wps">
            <w:drawing>
              <wp:anchor distT="0" distB="0" distL="114300" distR="114300" simplePos="0" relativeHeight="251667456" behindDoc="0" locked="0" layoutInCell="1" allowOverlap="1" wp14:anchorId="7E5B5A44" wp14:editId="44AD0429">
                <wp:simplePos x="0" y="0"/>
                <wp:positionH relativeFrom="column">
                  <wp:posOffset>4164546</wp:posOffset>
                </wp:positionH>
                <wp:positionV relativeFrom="paragraph">
                  <wp:posOffset>9309</wp:posOffset>
                </wp:positionV>
                <wp:extent cx="1689735" cy="664234"/>
                <wp:effectExtent l="0" t="0" r="24765" b="21590"/>
                <wp:wrapNone/>
                <wp:docPr id="9" name="Pravokutnik: zaobljeni kutovi 9"/>
                <wp:cNvGraphicFramePr/>
                <a:graphic xmlns:a="http://schemas.openxmlformats.org/drawingml/2006/main">
                  <a:graphicData uri="http://schemas.microsoft.com/office/word/2010/wordprocessingShape">
                    <wps:wsp>
                      <wps:cNvSpPr/>
                      <wps:spPr>
                        <a:xfrm>
                          <a:off x="0" y="0"/>
                          <a:ext cx="1689735" cy="6642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DA5A1" w14:textId="781C62D1" w:rsidR="007611DB" w:rsidRPr="007611DB" w:rsidRDefault="007611DB" w:rsidP="007611DB">
                            <w:pPr>
                              <w:ind w:left="0"/>
                              <w:jc w:val="center"/>
                              <w:rPr>
                                <w:sz w:val="22"/>
                              </w:rPr>
                            </w:pPr>
                            <w:r w:rsidRPr="007611DB">
                              <w:rPr>
                                <w:sz w:val="22"/>
                              </w:rPr>
                              <w:t>Pomoćni radnik za komunalne poslove – 2 izvršitelja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B5A44" id="Pravokutnik: zaobljeni kutovi 9" o:spid="_x0000_s1032" style="position:absolute;left:0;text-align:left;margin-left:327.9pt;margin-top:.75pt;width:133.05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" fillcolor="#4472c4 [3204]" strokecolor="#1f3763 [1604]" strokeweight="1pt">
                <v:stroke joinstyle="miter"/>
                <v:textbox>
                  <w:txbxContent>
                    <w:p w14:paraId="361DA5A1" w14:textId="781C62D1" w:rsidR="007611DB" w:rsidRPr="007611DB" w:rsidRDefault="007611DB" w:rsidP="007611DB">
                      <w:pPr>
                        <w:ind w:left="0"/>
                        <w:jc w:val="center"/>
                        <w:rPr>
                          <w:sz w:val="22"/>
                        </w:rPr>
                      </w:pPr>
                      <w:r w:rsidRPr="007611DB">
                        <w:rPr>
                          <w:sz w:val="22"/>
                        </w:rPr>
                        <w:t>Pomoćni radnik za komunalne poslove – 2 izvršitelja</w:t>
                      </w:r>
                    </w:p>
                  </w:txbxContent>
                </v:textbox>
              </v:roundrect>
            </w:pict>
          </mc:Fallback>
        </mc:AlternateContent>
      </w:r>
    </w:p>
    <w:p w14:paraId="4C352140" w14:textId="6DF5D0E2" w:rsidR="00A851C4" w:rsidRDefault="00A851C4" w:rsidP="00E71795">
      <w:pPr>
        <w:spacing w:after="0"/>
        <w:ind w:left="-142" w:firstLine="15"/>
      </w:pPr>
    </w:p>
    <w:p w14:paraId="7855B464" w14:textId="30C3F523" w:rsidR="00A851C4" w:rsidRDefault="004B32D6" w:rsidP="00E71795">
      <w:pPr>
        <w:spacing w:after="0"/>
        <w:ind w:left="-142" w:firstLine="15"/>
      </w:pPr>
      <w:r>
        <w:rPr>
          <w:noProof/>
        </w:rPr>
        <mc:AlternateContent>
          <mc:Choice Requires="wps">
            <w:drawing>
              <wp:anchor distT="0" distB="0" distL="114300" distR="114300" simplePos="0" relativeHeight="251665408" behindDoc="0" locked="0" layoutInCell="1" allowOverlap="1" wp14:anchorId="55AFBC9C" wp14:editId="398B1D1C">
                <wp:simplePos x="0" y="0"/>
                <wp:positionH relativeFrom="column">
                  <wp:posOffset>1688765</wp:posOffset>
                </wp:positionH>
                <wp:positionV relativeFrom="paragraph">
                  <wp:posOffset>109268</wp:posOffset>
                </wp:positionV>
                <wp:extent cx="1793875" cy="612475"/>
                <wp:effectExtent l="0" t="0" r="15875" b="16510"/>
                <wp:wrapNone/>
                <wp:docPr id="7" name="Pravokutnik: zaobljeni kutovi 7"/>
                <wp:cNvGraphicFramePr/>
                <a:graphic xmlns:a="http://schemas.openxmlformats.org/drawingml/2006/main">
                  <a:graphicData uri="http://schemas.microsoft.com/office/word/2010/wordprocessingShape">
                    <wps:wsp>
                      <wps:cNvSpPr/>
                      <wps:spPr>
                        <a:xfrm>
                          <a:off x="0" y="0"/>
                          <a:ext cx="1793875" cy="61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A70B87" w14:textId="4108B790" w:rsidR="007611DB" w:rsidRPr="007611DB" w:rsidRDefault="007611DB" w:rsidP="007611DB">
                            <w:pPr>
                              <w:ind w:left="0"/>
                              <w:jc w:val="center"/>
                              <w:rPr>
                                <w:sz w:val="22"/>
                              </w:rPr>
                            </w:pPr>
                            <w:r w:rsidRPr="007611DB">
                              <w:rPr>
                                <w:sz w:val="22"/>
                              </w:rPr>
                              <w:t>Referent – komunalni redar – 1 izvršitelj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FBC9C" id="Pravokutnik: zaobljeni kutovi 7" o:spid="_x0000_s1033" style="position:absolute;left:0;text-align:left;margin-left:132.95pt;margin-top:8.6pt;width:141.25pt;height: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" fillcolor="#4472c4 [3204]" strokecolor="#1f3763 [1604]" strokeweight="1pt">
                <v:stroke joinstyle="miter"/>
                <v:textbox>
                  <w:txbxContent>
                    <w:p w14:paraId="6BA70B87" w14:textId="4108B790" w:rsidR="007611DB" w:rsidRPr="007611DB" w:rsidRDefault="007611DB" w:rsidP="007611DB">
                      <w:pPr>
                        <w:ind w:left="0"/>
                        <w:jc w:val="center"/>
                        <w:rPr>
                          <w:sz w:val="22"/>
                        </w:rPr>
                      </w:pPr>
                      <w:r w:rsidRPr="007611DB">
                        <w:rPr>
                          <w:sz w:val="22"/>
                        </w:rPr>
                        <w:t>Referent – komunalni redar – 1 izvršitelj</w:t>
                      </w:r>
                    </w:p>
                  </w:txbxContent>
                </v:textbox>
              </v:roundrect>
            </w:pict>
          </mc:Fallback>
        </mc:AlternateContent>
      </w:r>
    </w:p>
    <w:p w14:paraId="2752850E" w14:textId="23C740DB" w:rsidR="00A851C4" w:rsidRDefault="00A851C4" w:rsidP="00E71795">
      <w:pPr>
        <w:spacing w:after="0"/>
        <w:ind w:left="-142" w:firstLine="15"/>
      </w:pPr>
    </w:p>
    <w:p w14:paraId="2E0FD213" w14:textId="3B1D741C" w:rsidR="00A851C4" w:rsidRDefault="00A851C4" w:rsidP="00E71795">
      <w:pPr>
        <w:spacing w:after="0"/>
        <w:ind w:left="-142" w:firstLine="15"/>
      </w:pPr>
    </w:p>
    <w:p w14:paraId="4740DEEA" w14:textId="4E690AC7" w:rsidR="00A851C4" w:rsidRDefault="004B32D6" w:rsidP="00E71795">
      <w:pPr>
        <w:spacing w:after="0"/>
        <w:ind w:left="-142" w:firstLine="15"/>
      </w:pPr>
      <w:r>
        <w:rPr>
          <w:noProof/>
        </w:rPr>
        <mc:AlternateContent>
          <mc:Choice Requires="wps">
            <w:drawing>
              <wp:anchor distT="0" distB="0" distL="114300" distR="114300" simplePos="0" relativeHeight="251668480" behindDoc="0" locked="0" layoutInCell="1" allowOverlap="1" wp14:anchorId="6FE986A6" wp14:editId="1D49743C">
                <wp:simplePos x="0" y="0"/>
                <wp:positionH relativeFrom="margin">
                  <wp:posOffset>4181798</wp:posOffset>
                </wp:positionH>
                <wp:positionV relativeFrom="paragraph">
                  <wp:posOffset>69742</wp:posOffset>
                </wp:positionV>
                <wp:extent cx="1693114" cy="560717"/>
                <wp:effectExtent l="0" t="0" r="21590" b="10795"/>
                <wp:wrapNone/>
                <wp:docPr id="10" name="Pravokutnik: zaobljeni kutovi 10"/>
                <wp:cNvGraphicFramePr/>
                <a:graphic xmlns:a="http://schemas.openxmlformats.org/drawingml/2006/main">
                  <a:graphicData uri="http://schemas.microsoft.com/office/word/2010/wordprocessingShape">
                    <wps:wsp>
                      <wps:cNvSpPr/>
                      <wps:spPr>
                        <a:xfrm>
                          <a:off x="0" y="0"/>
                          <a:ext cx="1693114" cy="5607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2C714" w14:textId="74B32357" w:rsidR="007611DB" w:rsidRPr="007611DB" w:rsidRDefault="007611DB" w:rsidP="007611DB">
                            <w:pPr>
                              <w:ind w:left="0"/>
                              <w:jc w:val="center"/>
                              <w:rPr>
                                <w:sz w:val="22"/>
                              </w:rPr>
                            </w:pPr>
                            <w:r w:rsidRPr="007611DB">
                              <w:rPr>
                                <w:sz w:val="22"/>
                              </w:rPr>
                              <w:t>Pomoćni radnik – vagar – 1 izvršitelj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986A6" id="Pravokutnik: zaobljeni kutovi 10" o:spid="_x0000_s1034" style="position:absolute;left:0;text-align:left;margin-left:329.3pt;margin-top:5.5pt;width:133.3pt;height:44.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" fillcolor="#4472c4 [3204]" strokecolor="#1f3763 [1604]" strokeweight="1pt">
                <v:stroke joinstyle="miter"/>
                <v:textbox>
                  <w:txbxContent>
                    <w:p w14:paraId="1032C714" w14:textId="74B32357" w:rsidR="007611DB" w:rsidRPr="007611DB" w:rsidRDefault="007611DB" w:rsidP="007611DB">
                      <w:pPr>
                        <w:ind w:left="0"/>
                        <w:jc w:val="center"/>
                        <w:rPr>
                          <w:sz w:val="22"/>
                        </w:rPr>
                      </w:pPr>
                      <w:r w:rsidRPr="007611DB">
                        <w:rPr>
                          <w:sz w:val="22"/>
                        </w:rPr>
                        <w:t>Pomoćni radnik – vagar – 1 izvršitelj</w:t>
                      </w:r>
                    </w:p>
                  </w:txbxContent>
                </v:textbox>
                <w10:wrap anchorx="margin"/>
              </v:roundrect>
            </w:pict>
          </mc:Fallback>
        </mc:AlternateContent>
      </w:r>
    </w:p>
    <w:p w14:paraId="126D2C41" w14:textId="01477410" w:rsidR="00A851C4" w:rsidRDefault="00A851C4" w:rsidP="00E71795">
      <w:pPr>
        <w:spacing w:after="0"/>
        <w:ind w:left="-142" w:firstLine="15"/>
      </w:pPr>
    </w:p>
    <w:p w14:paraId="2D3C3100" w14:textId="2A6C4437" w:rsidR="00A851C4" w:rsidRDefault="00A851C4" w:rsidP="00E71795">
      <w:pPr>
        <w:spacing w:after="0"/>
        <w:ind w:left="-142" w:firstLine="15"/>
      </w:pPr>
    </w:p>
    <w:p w14:paraId="5A7A8368" w14:textId="1E3E12EF" w:rsidR="00A851C4" w:rsidRDefault="00A851C4" w:rsidP="00E71795">
      <w:pPr>
        <w:spacing w:after="0"/>
        <w:ind w:left="-142" w:firstLine="15"/>
      </w:pPr>
    </w:p>
    <w:p w14:paraId="699DF39E" w14:textId="6B97E3D1" w:rsidR="00A851C4" w:rsidRDefault="00A851C4" w:rsidP="00E71795">
      <w:pPr>
        <w:spacing w:after="0"/>
        <w:ind w:left="-142" w:firstLine="15"/>
      </w:pPr>
    </w:p>
    <w:p w14:paraId="3D0BA696" w14:textId="68EB1613" w:rsidR="00A851C4" w:rsidRDefault="004B32D6" w:rsidP="00E71795">
      <w:pPr>
        <w:spacing w:after="0"/>
        <w:ind w:left="-142" w:firstLine="15"/>
      </w:pPr>
      <w:r>
        <w:rPr>
          <w:noProof/>
        </w:rPr>
        <mc:AlternateContent>
          <mc:Choice Requires="wps">
            <w:drawing>
              <wp:anchor distT="0" distB="0" distL="114300" distR="114300" simplePos="0" relativeHeight="251669504" behindDoc="0" locked="0" layoutInCell="1" allowOverlap="1" wp14:anchorId="47048EA8" wp14:editId="469EB327">
                <wp:simplePos x="0" y="0"/>
                <wp:positionH relativeFrom="margin">
                  <wp:posOffset>4130040</wp:posOffset>
                </wp:positionH>
                <wp:positionV relativeFrom="paragraph">
                  <wp:posOffset>9405</wp:posOffset>
                </wp:positionV>
                <wp:extent cx="1726373" cy="560717"/>
                <wp:effectExtent l="0" t="0" r="26670" b="10795"/>
                <wp:wrapNone/>
                <wp:docPr id="11" name="Pravokutnik: zaobljeni kutovi 11"/>
                <wp:cNvGraphicFramePr/>
                <a:graphic xmlns:a="http://schemas.openxmlformats.org/drawingml/2006/main">
                  <a:graphicData uri="http://schemas.microsoft.com/office/word/2010/wordprocessingShape">
                    <wps:wsp>
                      <wps:cNvSpPr/>
                      <wps:spPr>
                        <a:xfrm>
                          <a:off x="0" y="0"/>
                          <a:ext cx="1726373" cy="5607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C7F78" w14:textId="055A8624" w:rsidR="007611DB" w:rsidRPr="007611DB" w:rsidRDefault="007611DB" w:rsidP="007611DB">
                            <w:pPr>
                              <w:ind w:left="0"/>
                              <w:jc w:val="center"/>
                              <w:rPr>
                                <w:sz w:val="22"/>
                              </w:rPr>
                            </w:pPr>
                            <w:r w:rsidRPr="007611DB">
                              <w:rPr>
                                <w:sz w:val="22"/>
                              </w:rPr>
                              <w:t>Spremačica – 1 izvršiteljica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48EA8" id="Pravokutnik: zaobljeni kutovi 11" o:spid="_x0000_s1035" style="position:absolute;left:0;text-align:left;margin-left:325.2pt;margin-top:.75pt;width:135.95pt;height:4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" fillcolor="#4472c4 [3204]" strokecolor="#1f3763 [1604]" strokeweight="1pt">
                <v:stroke joinstyle="miter"/>
                <v:textbox>
                  <w:txbxContent>
                    <w:p w14:paraId="5B3C7F78" w14:textId="055A8624" w:rsidR="007611DB" w:rsidRPr="007611DB" w:rsidRDefault="007611DB" w:rsidP="007611DB">
                      <w:pPr>
                        <w:ind w:left="0"/>
                        <w:jc w:val="center"/>
                        <w:rPr>
                          <w:sz w:val="22"/>
                        </w:rPr>
                      </w:pPr>
                      <w:r w:rsidRPr="007611DB">
                        <w:rPr>
                          <w:sz w:val="22"/>
                        </w:rPr>
                        <w:t>Spremačica – 1 izvršiteljica</w:t>
                      </w:r>
                    </w:p>
                  </w:txbxContent>
                </v:textbox>
                <w10:wrap anchorx="margin"/>
              </v:roundrect>
            </w:pict>
          </mc:Fallback>
        </mc:AlternateContent>
      </w:r>
    </w:p>
    <w:p w14:paraId="2D8DDEEE" w14:textId="36AE1F70" w:rsidR="007611DB" w:rsidRDefault="007611DB" w:rsidP="00E71795">
      <w:pPr>
        <w:spacing w:after="0"/>
        <w:ind w:left="-142" w:firstLine="15"/>
      </w:pPr>
    </w:p>
    <w:p w14:paraId="50F8D065" w14:textId="26676DC6" w:rsidR="007611DB" w:rsidRDefault="007611DB" w:rsidP="00E71795">
      <w:pPr>
        <w:spacing w:after="0"/>
        <w:ind w:left="-142" w:firstLine="15"/>
      </w:pPr>
    </w:p>
    <w:p w14:paraId="13DDC9B5" w14:textId="3E8FD622" w:rsidR="007611DB" w:rsidRDefault="007611DB" w:rsidP="00E71795">
      <w:pPr>
        <w:spacing w:after="0"/>
        <w:ind w:left="-142" w:firstLine="15"/>
      </w:pPr>
    </w:p>
    <w:p w14:paraId="2F16A4BA" w14:textId="0DB2FE03" w:rsidR="007611DB" w:rsidRDefault="007611DB" w:rsidP="00E71795">
      <w:pPr>
        <w:spacing w:after="0"/>
        <w:ind w:left="-142" w:firstLine="15"/>
      </w:pPr>
    </w:p>
    <w:p w14:paraId="26C78358" w14:textId="4F06A108" w:rsidR="007611DB" w:rsidRDefault="007611DB" w:rsidP="00E71795">
      <w:pPr>
        <w:spacing w:after="0"/>
        <w:ind w:left="-142" w:firstLine="15"/>
      </w:pPr>
    </w:p>
    <w:p w14:paraId="4C5C967C" w14:textId="1705E013" w:rsidR="007611DB" w:rsidRDefault="007611DB" w:rsidP="00E71795">
      <w:pPr>
        <w:spacing w:after="0"/>
        <w:ind w:left="-142" w:firstLine="15"/>
      </w:pPr>
    </w:p>
    <w:p w14:paraId="57720840" w14:textId="4CB366CD" w:rsidR="007611DB" w:rsidRDefault="007611DB" w:rsidP="00E71795">
      <w:pPr>
        <w:spacing w:after="0"/>
        <w:ind w:left="-142" w:firstLine="15"/>
      </w:pPr>
    </w:p>
    <w:p w14:paraId="197BA15D" w14:textId="36EA2CED" w:rsidR="007611DB" w:rsidRDefault="007611DB" w:rsidP="00E71795">
      <w:pPr>
        <w:spacing w:after="0"/>
        <w:ind w:left="-142" w:firstLine="15"/>
      </w:pPr>
    </w:p>
    <w:p w14:paraId="50CA4628" w14:textId="7AF24000" w:rsidR="007611DB" w:rsidRDefault="007611DB" w:rsidP="00E71795">
      <w:pPr>
        <w:spacing w:after="0"/>
        <w:ind w:left="-142" w:firstLine="15"/>
      </w:pPr>
    </w:p>
    <w:p w14:paraId="5FDC1217" w14:textId="3C7B140F" w:rsidR="007611DB" w:rsidRDefault="007611DB" w:rsidP="00E71795">
      <w:pPr>
        <w:spacing w:after="0"/>
        <w:ind w:left="-142" w:firstLine="15"/>
      </w:pPr>
    </w:p>
    <w:p w14:paraId="58BD64A1" w14:textId="697EA944" w:rsidR="00453F91" w:rsidRDefault="00453F91" w:rsidP="00E71795">
      <w:pPr>
        <w:spacing w:after="0"/>
        <w:ind w:left="-142" w:firstLine="15"/>
      </w:pPr>
    </w:p>
    <w:p w14:paraId="3B30965B" w14:textId="5204F62D" w:rsidR="00FF65FD" w:rsidRDefault="00FF65FD" w:rsidP="00E71795">
      <w:pPr>
        <w:spacing w:after="0"/>
        <w:ind w:left="-142" w:firstLine="15"/>
      </w:pPr>
    </w:p>
    <w:p w14:paraId="23650360" w14:textId="753F4A58" w:rsidR="00FF65FD" w:rsidRDefault="00FF65FD" w:rsidP="00E71795">
      <w:pPr>
        <w:spacing w:after="0"/>
        <w:ind w:left="-142" w:firstLine="15"/>
      </w:pPr>
    </w:p>
    <w:p w14:paraId="18141552" w14:textId="77777777" w:rsidR="00FF65FD" w:rsidRDefault="00FF65FD" w:rsidP="00E71795">
      <w:pPr>
        <w:spacing w:after="0"/>
        <w:ind w:left="-142" w:firstLine="15"/>
      </w:pPr>
    </w:p>
    <w:p w14:paraId="138CF743" w14:textId="21F691FE" w:rsidR="00453F91" w:rsidRDefault="00453F91" w:rsidP="00E71795">
      <w:pPr>
        <w:spacing w:after="0"/>
        <w:ind w:left="-142" w:firstLine="15"/>
      </w:pPr>
    </w:p>
    <w:p w14:paraId="52C82075" w14:textId="5D383EB8" w:rsidR="00E17584" w:rsidRPr="00FF65FD" w:rsidRDefault="00891ADF" w:rsidP="00891ADF">
      <w:pPr>
        <w:pStyle w:val="Naslov1"/>
        <w:numPr>
          <w:ilvl w:val="1"/>
          <w:numId w:val="14"/>
        </w:numPr>
        <w:tabs>
          <w:tab w:val="left" w:pos="284"/>
        </w:tabs>
        <w:ind w:left="567"/>
        <w:rPr>
          <w:rFonts w:ascii="Times New Roman" w:hAnsi="Times New Roman" w:cs="Times New Roman"/>
          <w:sz w:val="24"/>
          <w:szCs w:val="24"/>
        </w:rPr>
      </w:pPr>
      <w:r w:rsidRPr="00FF65FD">
        <w:rPr>
          <w:rFonts w:ascii="Times New Roman" w:hAnsi="Times New Roman" w:cs="Times New Roman"/>
          <w:sz w:val="24"/>
          <w:szCs w:val="24"/>
        </w:rPr>
        <w:lastRenderedPageBreak/>
        <w:t>Akti Općine o upravljanju imovinom</w:t>
      </w:r>
    </w:p>
    <w:p w14:paraId="62920A35"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179E8E10" w14:textId="7D8819B5" w:rsidR="00E17584" w:rsidRPr="00FF65FD" w:rsidRDefault="00B528FA" w:rsidP="0072591D">
      <w:pPr>
        <w:numPr>
          <w:ilvl w:val="0"/>
          <w:numId w:val="2"/>
        </w:numPr>
        <w:ind w:left="426" w:right="3" w:hanging="346"/>
        <w:rPr>
          <w:rFonts w:ascii="Times New Roman" w:hAnsi="Times New Roman" w:cs="Times New Roman"/>
          <w:sz w:val="24"/>
          <w:szCs w:val="24"/>
        </w:rPr>
      </w:pPr>
      <w:r w:rsidRPr="00FF65FD">
        <w:rPr>
          <w:rFonts w:ascii="Times New Roman" w:hAnsi="Times New Roman" w:cs="Times New Roman"/>
          <w:sz w:val="24"/>
          <w:szCs w:val="24"/>
        </w:rPr>
        <w:t xml:space="preserve">Statut </w:t>
      </w:r>
      <w:r w:rsidR="001A3F93" w:rsidRPr="00FF65FD">
        <w:rPr>
          <w:rFonts w:ascii="Times New Roman" w:hAnsi="Times New Roman" w:cs="Times New Roman"/>
          <w:sz w:val="24"/>
          <w:szCs w:val="24"/>
        </w:rPr>
        <w:t>Općine Virje („Službeni glasnik</w:t>
      </w:r>
      <w:r w:rsidR="00EB5951" w:rsidRPr="00FF65FD">
        <w:rPr>
          <w:rFonts w:ascii="Times New Roman" w:hAnsi="Times New Roman" w:cs="Times New Roman"/>
          <w:sz w:val="24"/>
          <w:szCs w:val="24"/>
        </w:rPr>
        <w:t xml:space="preserve"> Koprivničko-križevačke županije“ broj 3/13</w:t>
      </w:r>
      <w:r w:rsidR="0072591D" w:rsidRPr="00FF65FD">
        <w:rPr>
          <w:rFonts w:ascii="Times New Roman" w:hAnsi="Times New Roman" w:cs="Times New Roman"/>
          <w:sz w:val="24"/>
          <w:szCs w:val="24"/>
        </w:rPr>
        <w:t>, 3/18, 6/20, 3/21. i 5/21.</w:t>
      </w:r>
      <w:r w:rsidR="00A7495F" w:rsidRPr="00FF65FD">
        <w:rPr>
          <w:rFonts w:ascii="Times New Roman" w:hAnsi="Times New Roman" w:cs="Times New Roman"/>
          <w:sz w:val="24"/>
          <w:szCs w:val="24"/>
        </w:rPr>
        <w:t xml:space="preserve"> </w:t>
      </w:r>
      <w:r w:rsidR="0072591D" w:rsidRPr="00FF65FD">
        <w:rPr>
          <w:rFonts w:ascii="Times New Roman" w:hAnsi="Times New Roman" w:cs="Times New Roman"/>
          <w:sz w:val="24"/>
          <w:szCs w:val="24"/>
        </w:rPr>
        <w:t>-</w:t>
      </w:r>
      <w:r w:rsidR="00A7495F" w:rsidRPr="00FF65FD">
        <w:rPr>
          <w:rFonts w:ascii="Times New Roman" w:hAnsi="Times New Roman" w:cs="Times New Roman"/>
          <w:sz w:val="24"/>
          <w:szCs w:val="24"/>
        </w:rPr>
        <w:t xml:space="preserve"> </w:t>
      </w:r>
      <w:r w:rsidR="0072591D" w:rsidRPr="00FF65FD">
        <w:rPr>
          <w:rFonts w:ascii="Times New Roman" w:hAnsi="Times New Roman" w:cs="Times New Roman"/>
          <w:sz w:val="24"/>
          <w:szCs w:val="24"/>
        </w:rPr>
        <w:t>pročišćeni tekst</w:t>
      </w:r>
      <w:r w:rsidR="00EB5951" w:rsidRPr="00FF65FD">
        <w:rPr>
          <w:rFonts w:ascii="Times New Roman" w:hAnsi="Times New Roman" w:cs="Times New Roman"/>
          <w:sz w:val="24"/>
          <w:szCs w:val="24"/>
        </w:rPr>
        <w:t>),</w:t>
      </w:r>
      <w:r w:rsidRPr="00FF65FD">
        <w:rPr>
          <w:rFonts w:ascii="Times New Roman" w:hAnsi="Times New Roman" w:cs="Times New Roman"/>
          <w:sz w:val="24"/>
          <w:szCs w:val="24"/>
        </w:rPr>
        <w:t xml:space="preserve"> </w:t>
      </w:r>
    </w:p>
    <w:p w14:paraId="38BCCA7D" w14:textId="77777777" w:rsidR="00E17584" w:rsidRPr="00FF65FD" w:rsidRDefault="00B528FA" w:rsidP="0072591D">
      <w:pPr>
        <w:numPr>
          <w:ilvl w:val="0"/>
          <w:numId w:val="2"/>
        </w:numPr>
        <w:ind w:left="426" w:right="3" w:hanging="346"/>
        <w:rPr>
          <w:rFonts w:ascii="Times New Roman" w:hAnsi="Times New Roman" w:cs="Times New Roman"/>
          <w:sz w:val="24"/>
          <w:szCs w:val="24"/>
        </w:rPr>
      </w:pPr>
      <w:r w:rsidRPr="00FF65FD">
        <w:rPr>
          <w:rFonts w:ascii="Times New Roman" w:hAnsi="Times New Roman" w:cs="Times New Roman"/>
          <w:sz w:val="24"/>
          <w:szCs w:val="24"/>
        </w:rPr>
        <w:t xml:space="preserve">Odluka o </w:t>
      </w:r>
      <w:r w:rsidR="00EB5951" w:rsidRPr="00FF65FD">
        <w:rPr>
          <w:rFonts w:ascii="Times New Roman" w:hAnsi="Times New Roman" w:cs="Times New Roman"/>
          <w:sz w:val="24"/>
          <w:szCs w:val="24"/>
        </w:rPr>
        <w:t>raspolaganju imovinom u vlasništvu Općine Virje, KLASA: 940-01/13-01/07, URBROJ: 2137/18-13-1 od 26.02.2013.</w:t>
      </w:r>
      <w:r w:rsidRPr="00FF65FD">
        <w:rPr>
          <w:rFonts w:ascii="Times New Roman" w:hAnsi="Times New Roman" w:cs="Times New Roman"/>
          <w:sz w:val="24"/>
          <w:szCs w:val="24"/>
        </w:rPr>
        <w:t xml:space="preserve"> </w:t>
      </w:r>
    </w:p>
    <w:p w14:paraId="3DB0EC9C" w14:textId="77777777" w:rsidR="00E17584" w:rsidRPr="00FF65FD" w:rsidRDefault="00B528FA"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 xml:space="preserve">Sporazum o diobi i preuzimanju u posjed nekretnina dosadašnje Općine Đurđevac od 4. svibnja 1994. godine </w:t>
      </w:r>
    </w:p>
    <w:p w14:paraId="4771F649" w14:textId="77777777" w:rsidR="00EB5951" w:rsidRPr="00FF65FD" w:rsidRDefault="00EB5951"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Odluka o nerazvrstanim cestama na području Općine Virje („Službeni glasnik Koprivničko-</w:t>
      </w:r>
      <w:r w:rsidR="00F34EDD" w:rsidRPr="00FF65FD">
        <w:rPr>
          <w:rFonts w:ascii="Times New Roman" w:hAnsi="Times New Roman" w:cs="Times New Roman"/>
          <w:sz w:val="24"/>
          <w:szCs w:val="24"/>
        </w:rPr>
        <w:t>križevačke županije“ broj 3/14)</w:t>
      </w:r>
    </w:p>
    <w:p w14:paraId="7A0231A5" w14:textId="77777777" w:rsidR="00F34EDD" w:rsidRPr="00FF65FD" w:rsidRDefault="00F34EDD"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Program ukupnog razvoja općine Virje za razdoblje 2014. do 2020. (</w:t>
      </w:r>
      <w:hyperlink r:id="rId9" w:history="1">
        <w:r w:rsidRPr="00FF65FD">
          <w:rPr>
            <w:rStyle w:val="Hiperveza"/>
            <w:rFonts w:ascii="Times New Roman" w:hAnsi="Times New Roman" w:cs="Times New Roman"/>
            <w:sz w:val="24"/>
            <w:szCs w:val="24"/>
          </w:rPr>
          <w:t>www.virje.hr</w:t>
        </w:r>
      </w:hyperlink>
      <w:r w:rsidRPr="00FF65FD">
        <w:rPr>
          <w:rFonts w:ascii="Times New Roman" w:hAnsi="Times New Roman" w:cs="Times New Roman"/>
          <w:sz w:val="24"/>
          <w:szCs w:val="24"/>
        </w:rPr>
        <w:t>)</w:t>
      </w:r>
    </w:p>
    <w:p w14:paraId="4137930F" w14:textId="2233A9D3" w:rsidR="00F34EDD" w:rsidRPr="00FF65FD" w:rsidRDefault="00F34EDD"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Prostorni plan uređenja općine Virje („Službeni glasnik Koprivničko-križevačke županije“ broj 3/07, 14/08, 11/14, 1/15, 7/17)</w:t>
      </w:r>
      <w:r w:rsidR="00D03123" w:rsidRPr="00FF65FD">
        <w:rPr>
          <w:rFonts w:ascii="Times New Roman" w:hAnsi="Times New Roman" w:cs="Times New Roman"/>
          <w:sz w:val="24"/>
          <w:szCs w:val="24"/>
        </w:rPr>
        <w:t xml:space="preserve"> </w:t>
      </w:r>
    </w:p>
    <w:p w14:paraId="0C1173B4" w14:textId="67D4126D" w:rsidR="0067471C" w:rsidRPr="00FF65FD" w:rsidRDefault="0067471C"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Program mjera za poticanje rješavanja stambenog pitanja mladih obitelji na području Općine Virje, KLASA: 371-01/17-01/01, URBROJ: 2137/18-17-1 od 9.02.2017.</w:t>
      </w:r>
    </w:p>
    <w:p w14:paraId="4DD3BFE1" w14:textId="42E92ACE" w:rsidR="002360AE" w:rsidRPr="00FF65FD" w:rsidRDefault="002360AE"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 xml:space="preserve">Provedbeni program Općine Virje za razdoblje 2021. do 2025. godine </w:t>
      </w:r>
      <w:hyperlink r:id="rId10" w:history="1">
        <w:r w:rsidRPr="00FF65FD">
          <w:rPr>
            <w:rStyle w:val="Hiperveza"/>
            <w:rFonts w:ascii="Times New Roman" w:hAnsi="Times New Roman" w:cs="Times New Roman"/>
            <w:sz w:val="24"/>
            <w:szCs w:val="24"/>
          </w:rPr>
          <w:t>www.virje.hr</w:t>
        </w:r>
      </w:hyperlink>
      <w:r w:rsidRPr="00FF65FD">
        <w:rPr>
          <w:rFonts w:ascii="Times New Roman" w:hAnsi="Times New Roman" w:cs="Times New Roman"/>
          <w:sz w:val="24"/>
          <w:szCs w:val="24"/>
        </w:rPr>
        <w:t xml:space="preserve"> </w:t>
      </w:r>
    </w:p>
    <w:p w14:paraId="061BFFC6" w14:textId="76908B0F" w:rsidR="00D03123" w:rsidRPr="00FF65FD" w:rsidRDefault="00D03123" w:rsidP="0072591D">
      <w:pPr>
        <w:numPr>
          <w:ilvl w:val="0"/>
          <w:numId w:val="2"/>
        </w:numPr>
        <w:spacing w:after="13"/>
        <w:ind w:left="426" w:right="3" w:hanging="346"/>
        <w:rPr>
          <w:rFonts w:ascii="Times New Roman" w:hAnsi="Times New Roman" w:cs="Times New Roman"/>
          <w:sz w:val="24"/>
          <w:szCs w:val="24"/>
        </w:rPr>
      </w:pPr>
      <w:r w:rsidRPr="00FF65FD">
        <w:rPr>
          <w:rFonts w:ascii="Times New Roman" w:hAnsi="Times New Roman" w:cs="Times New Roman"/>
          <w:sz w:val="24"/>
          <w:szCs w:val="24"/>
        </w:rPr>
        <w:t xml:space="preserve">Izvješće o provedenom prethodnom savjetovanju u postupku donošenja Strategije upravljanja imovinom u vlasništvu Općine Virje za razdoblje 2022.-2028. godina </w:t>
      </w:r>
    </w:p>
    <w:p w14:paraId="14907E49" w14:textId="77777777" w:rsidR="00E17584" w:rsidRPr="00FF65FD" w:rsidRDefault="00E17584">
      <w:pPr>
        <w:spacing w:after="0" w:line="259" w:lineRule="auto"/>
        <w:ind w:left="0" w:right="0" w:firstLine="0"/>
        <w:jc w:val="left"/>
        <w:rPr>
          <w:rFonts w:ascii="Times New Roman" w:hAnsi="Times New Roman" w:cs="Times New Roman"/>
          <w:sz w:val="24"/>
          <w:szCs w:val="24"/>
        </w:rPr>
      </w:pPr>
    </w:p>
    <w:p w14:paraId="49A7EAFB" w14:textId="3A4B53E1" w:rsidR="00E17584" w:rsidRPr="0033770A" w:rsidRDefault="00891ADF" w:rsidP="0033770A">
      <w:pPr>
        <w:pStyle w:val="Naslov1"/>
        <w:numPr>
          <w:ilvl w:val="0"/>
          <w:numId w:val="14"/>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 xml:space="preserve">  VRSTE IMOVINE</w:t>
      </w:r>
      <w:r w:rsidR="00B528FA" w:rsidRPr="0033770A">
        <w:rPr>
          <w:rFonts w:ascii="Times New Roman" w:hAnsi="Times New Roman" w:cs="Times New Roman"/>
          <w:sz w:val="28"/>
          <w:szCs w:val="28"/>
        </w:rPr>
        <w:t xml:space="preserve"> I POSTOJEĆ</w:t>
      </w:r>
      <w:r w:rsidRPr="0033770A">
        <w:rPr>
          <w:rFonts w:ascii="Times New Roman" w:hAnsi="Times New Roman" w:cs="Times New Roman"/>
          <w:sz w:val="28"/>
          <w:szCs w:val="28"/>
        </w:rPr>
        <w:t>E AKTIVNOSTI UPRAVLJANJA</w:t>
      </w:r>
      <w:r w:rsidR="00B528FA" w:rsidRPr="0033770A">
        <w:rPr>
          <w:rFonts w:ascii="Times New Roman" w:hAnsi="Times New Roman" w:cs="Times New Roman"/>
          <w:sz w:val="28"/>
          <w:szCs w:val="28"/>
        </w:rPr>
        <w:t xml:space="preserve">  </w:t>
      </w:r>
    </w:p>
    <w:p w14:paraId="49EE7B1F"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7B4B4C35" w14:textId="117FFF4F" w:rsidR="00E8347F" w:rsidRPr="00FF65FD" w:rsidRDefault="00E8347F" w:rsidP="00E8347F">
      <w:pPr>
        <w:spacing w:line="276" w:lineRule="auto"/>
        <w:rPr>
          <w:rFonts w:ascii="Times New Roman" w:hAnsi="Times New Roman" w:cs="Times New Roman"/>
          <w:sz w:val="24"/>
          <w:szCs w:val="24"/>
        </w:rPr>
      </w:pPr>
      <w:r w:rsidRPr="00FF65FD">
        <w:rPr>
          <w:rFonts w:ascii="Times New Roman" w:hAnsi="Times New Roman" w:cs="Times New Roman"/>
          <w:sz w:val="24"/>
          <w:szCs w:val="24"/>
        </w:rPr>
        <w:t xml:space="preserve">Imovinu Općine čine: </w:t>
      </w:r>
    </w:p>
    <w:p w14:paraId="6A989585" w14:textId="77777777" w:rsidR="00E17584" w:rsidRPr="00FF65FD" w:rsidRDefault="00B528FA">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 xml:space="preserve">zemljišta,  </w:t>
      </w:r>
    </w:p>
    <w:p w14:paraId="7AAD0E64" w14:textId="0F11F9A8" w:rsidR="00E17584" w:rsidRPr="00FF65FD" w:rsidRDefault="00B528FA">
      <w:pPr>
        <w:numPr>
          <w:ilvl w:val="0"/>
          <w:numId w:val="3"/>
        </w:numPr>
        <w:spacing w:after="13"/>
        <w:ind w:right="2" w:hanging="346"/>
        <w:rPr>
          <w:rFonts w:ascii="Times New Roman" w:hAnsi="Times New Roman" w:cs="Times New Roman"/>
          <w:sz w:val="24"/>
          <w:szCs w:val="24"/>
        </w:rPr>
      </w:pPr>
      <w:r w:rsidRPr="00FF65FD">
        <w:rPr>
          <w:rFonts w:ascii="Times New Roman" w:hAnsi="Times New Roman" w:cs="Times New Roman"/>
          <w:sz w:val="24"/>
          <w:szCs w:val="24"/>
        </w:rPr>
        <w:t>pos</w:t>
      </w:r>
      <w:r w:rsidR="00EB5951" w:rsidRPr="00FF65FD">
        <w:rPr>
          <w:rFonts w:ascii="Times New Roman" w:hAnsi="Times New Roman" w:cs="Times New Roman"/>
          <w:sz w:val="24"/>
          <w:szCs w:val="24"/>
        </w:rPr>
        <w:t>lovn</w:t>
      </w:r>
      <w:r w:rsidR="00E8347F" w:rsidRPr="00FF65FD">
        <w:rPr>
          <w:rFonts w:ascii="Times New Roman" w:hAnsi="Times New Roman" w:cs="Times New Roman"/>
          <w:sz w:val="24"/>
          <w:szCs w:val="24"/>
        </w:rPr>
        <w:t>i</w:t>
      </w:r>
      <w:r w:rsidR="00EB5951" w:rsidRPr="00FF65FD">
        <w:rPr>
          <w:rFonts w:ascii="Times New Roman" w:hAnsi="Times New Roman" w:cs="Times New Roman"/>
          <w:sz w:val="24"/>
          <w:szCs w:val="24"/>
        </w:rPr>
        <w:t xml:space="preserve"> prostor</w:t>
      </w:r>
      <w:r w:rsidR="00E8347F" w:rsidRPr="00FF65FD">
        <w:rPr>
          <w:rFonts w:ascii="Times New Roman" w:hAnsi="Times New Roman" w:cs="Times New Roman"/>
          <w:sz w:val="24"/>
          <w:szCs w:val="24"/>
        </w:rPr>
        <w:t>i</w:t>
      </w:r>
      <w:r w:rsidR="00EB5951" w:rsidRPr="00FF65FD">
        <w:rPr>
          <w:rFonts w:ascii="Times New Roman" w:hAnsi="Times New Roman" w:cs="Times New Roman"/>
          <w:sz w:val="24"/>
          <w:szCs w:val="24"/>
        </w:rPr>
        <w:t xml:space="preserve"> (za potrebe Općine odnosno udruga i za iznajmlj</w:t>
      </w:r>
      <w:r w:rsidRPr="00FF65FD">
        <w:rPr>
          <w:rFonts w:ascii="Times New Roman" w:hAnsi="Times New Roman" w:cs="Times New Roman"/>
          <w:sz w:val="24"/>
          <w:szCs w:val="24"/>
        </w:rPr>
        <w:t xml:space="preserve">ivanje),  </w:t>
      </w:r>
    </w:p>
    <w:p w14:paraId="5C0E14ED" w14:textId="78BAE665" w:rsidR="00E17584" w:rsidRPr="00FF65FD" w:rsidRDefault="00B528FA">
      <w:pPr>
        <w:numPr>
          <w:ilvl w:val="0"/>
          <w:numId w:val="3"/>
        </w:numPr>
        <w:spacing w:after="13"/>
        <w:ind w:right="2" w:hanging="346"/>
        <w:rPr>
          <w:rFonts w:ascii="Times New Roman" w:hAnsi="Times New Roman" w:cs="Times New Roman"/>
          <w:sz w:val="24"/>
          <w:szCs w:val="24"/>
        </w:rPr>
      </w:pPr>
      <w:r w:rsidRPr="00FF65FD">
        <w:rPr>
          <w:rFonts w:ascii="Times New Roman" w:hAnsi="Times New Roman" w:cs="Times New Roman"/>
          <w:sz w:val="24"/>
          <w:szCs w:val="24"/>
        </w:rPr>
        <w:t>stanov</w:t>
      </w:r>
      <w:r w:rsidR="00E8347F" w:rsidRPr="00FF65FD">
        <w:rPr>
          <w:rFonts w:ascii="Times New Roman" w:hAnsi="Times New Roman" w:cs="Times New Roman"/>
          <w:sz w:val="24"/>
          <w:szCs w:val="24"/>
        </w:rPr>
        <w:t>i</w:t>
      </w:r>
      <w:r w:rsidRPr="00FF65FD">
        <w:rPr>
          <w:rFonts w:ascii="Times New Roman" w:hAnsi="Times New Roman" w:cs="Times New Roman"/>
          <w:sz w:val="24"/>
          <w:szCs w:val="24"/>
        </w:rPr>
        <w:t xml:space="preserve">,  </w:t>
      </w:r>
    </w:p>
    <w:p w14:paraId="44D79E07" w14:textId="727C5AFC" w:rsidR="00E17584" w:rsidRPr="00FF65FD" w:rsidRDefault="00B528FA">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javne površine i prostor</w:t>
      </w:r>
      <w:r w:rsidR="00EC1DE1" w:rsidRPr="00FF65FD">
        <w:rPr>
          <w:rFonts w:ascii="Times New Roman" w:hAnsi="Times New Roman" w:cs="Times New Roman"/>
          <w:sz w:val="24"/>
          <w:szCs w:val="24"/>
        </w:rPr>
        <w:t>i</w:t>
      </w:r>
      <w:r w:rsidRPr="00FF65FD">
        <w:rPr>
          <w:rFonts w:ascii="Times New Roman" w:hAnsi="Times New Roman" w:cs="Times New Roman"/>
          <w:sz w:val="24"/>
          <w:szCs w:val="24"/>
        </w:rPr>
        <w:t xml:space="preserve"> (ulice, trgove, zelene površine, prometnice, staze, javne po</w:t>
      </w:r>
      <w:r w:rsidR="0075189B" w:rsidRPr="00FF65FD">
        <w:rPr>
          <w:rFonts w:ascii="Times New Roman" w:hAnsi="Times New Roman" w:cs="Times New Roman"/>
          <w:sz w:val="24"/>
          <w:szCs w:val="24"/>
        </w:rPr>
        <w:t xml:space="preserve">vršine za iznajmljivanje, </w:t>
      </w:r>
      <w:r w:rsidRPr="00FF65FD">
        <w:rPr>
          <w:rFonts w:ascii="Times New Roman" w:hAnsi="Times New Roman" w:cs="Times New Roman"/>
          <w:sz w:val="24"/>
          <w:szCs w:val="24"/>
        </w:rPr>
        <w:t xml:space="preserve"> igrališta i parkirališta), </w:t>
      </w:r>
    </w:p>
    <w:p w14:paraId="1ED648A3" w14:textId="65A58991" w:rsidR="00E17584" w:rsidRPr="00FF65FD" w:rsidRDefault="00B528FA">
      <w:pPr>
        <w:numPr>
          <w:ilvl w:val="0"/>
          <w:numId w:val="3"/>
        </w:numPr>
        <w:spacing w:after="13"/>
        <w:ind w:right="2" w:hanging="346"/>
        <w:rPr>
          <w:rFonts w:ascii="Times New Roman" w:hAnsi="Times New Roman" w:cs="Times New Roman"/>
          <w:sz w:val="24"/>
          <w:szCs w:val="24"/>
        </w:rPr>
      </w:pPr>
      <w:r w:rsidRPr="00FF65FD">
        <w:rPr>
          <w:rFonts w:ascii="Times New Roman" w:hAnsi="Times New Roman" w:cs="Times New Roman"/>
          <w:sz w:val="24"/>
          <w:szCs w:val="24"/>
        </w:rPr>
        <w:t>sportsk</w:t>
      </w:r>
      <w:r w:rsidR="00EC1DE1" w:rsidRPr="00FF65FD">
        <w:rPr>
          <w:rFonts w:ascii="Times New Roman" w:hAnsi="Times New Roman" w:cs="Times New Roman"/>
          <w:sz w:val="24"/>
          <w:szCs w:val="24"/>
        </w:rPr>
        <w:t>i</w:t>
      </w:r>
      <w:r w:rsidRPr="00FF65FD">
        <w:rPr>
          <w:rFonts w:ascii="Times New Roman" w:hAnsi="Times New Roman" w:cs="Times New Roman"/>
          <w:sz w:val="24"/>
          <w:szCs w:val="24"/>
        </w:rPr>
        <w:t xml:space="preserve"> objekt</w:t>
      </w:r>
      <w:r w:rsidR="00EC1DE1" w:rsidRPr="00FF65FD">
        <w:rPr>
          <w:rFonts w:ascii="Times New Roman" w:hAnsi="Times New Roman" w:cs="Times New Roman"/>
          <w:sz w:val="24"/>
          <w:szCs w:val="24"/>
        </w:rPr>
        <w:t>i</w:t>
      </w:r>
      <w:r w:rsidR="006A59A2" w:rsidRPr="00FF65FD">
        <w:rPr>
          <w:rFonts w:ascii="Times New Roman" w:hAnsi="Times New Roman" w:cs="Times New Roman"/>
          <w:sz w:val="24"/>
          <w:szCs w:val="24"/>
        </w:rPr>
        <w:t xml:space="preserve"> i tereni,</w:t>
      </w:r>
      <w:r w:rsidRPr="00FF65FD">
        <w:rPr>
          <w:rFonts w:ascii="Times New Roman" w:hAnsi="Times New Roman" w:cs="Times New Roman"/>
          <w:sz w:val="24"/>
          <w:szCs w:val="24"/>
        </w:rPr>
        <w:t xml:space="preserve"> </w:t>
      </w:r>
    </w:p>
    <w:p w14:paraId="1DAD63BE" w14:textId="77777777" w:rsidR="00E17584" w:rsidRPr="00FF65FD" w:rsidRDefault="00B528FA">
      <w:pPr>
        <w:numPr>
          <w:ilvl w:val="0"/>
          <w:numId w:val="3"/>
        </w:numPr>
        <w:spacing w:after="13"/>
        <w:ind w:right="2" w:hanging="346"/>
        <w:rPr>
          <w:rFonts w:ascii="Times New Roman" w:hAnsi="Times New Roman" w:cs="Times New Roman"/>
          <w:sz w:val="24"/>
          <w:szCs w:val="24"/>
        </w:rPr>
      </w:pPr>
      <w:r w:rsidRPr="00FF65FD">
        <w:rPr>
          <w:rFonts w:ascii="Times New Roman" w:hAnsi="Times New Roman" w:cs="Times New Roman"/>
          <w:sz w:val="24"/>
          <w:szCs w:val="24"/>
        </w:rPr>
        <w:t xml:space="preserve">ustanove,  </w:t>
      </w:r>
    </w:p>
    <w:p w14:paraId="1FD8314A" w14:textId="5B9DAA55" w:rsidR="00E17584" w:rsidRPr="00FF65FD" w:rsidRDefault="00B528FA">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udjel</w:t>
      </w:r>
      <w:r w:rsidR="00EC1DE1" w:rsidRPr="00FF65FD">
        <w:rPr>
          <w:rFonts w:ascii="Times New Roman" w:hAnsi="Times New Roman" w:cs="Times New Roman"/>
          <w:sz w:val="24"/>
          <w:szCs w:val="24"/>
        </w:rPr>
        <w:t>i</w:t>
      </w:r>
      <w:r w:rsidRPr="00FF65FD">
        <w:rPr>
          <w:rFonts w:ascii="Times New Roman" w:hAnsi="Times New Roman" w:cs="Times New Roman"/>
          <w:sz w:val="24"/>
          <w:szCs w:val="24"/>
        </w:rPr>
        <w:t xml:space="preserve"> u trgovačkim društvima,  </w:t>
      </w:r>
    </w:p>
    <w:p w14:paraId="43E79F60" w14:textId="41F0B806" w:rsidR="00E17584" w:rsidRPr="00FF65FD" w:rsidRDefault="00B528FA">
      <w:pPr>
        <w:numPr>
          <w:ilvl w:val="0"/>
          <w:numId w:val="3"/>
        </w:numPr>
        <w:spacing w:after="13"/>
        <w:ind w:right="2" w:hanging="346"/>
        <w:rPr>
          <w:rFonts w:ascii="Times New Roman" w:hAnsi="Times New Roman" w:cs="Times New Roman"/>
          <w:sz w:val="24"/>
          <w:szCs w:val="24"/>
        </w:rPr>
      </w:pPr>
      <w:r w:rsidRPr="00FF65FD">
        <w:rPr>
          <w:rFonts w:ascii="Times New Roman" w:hAnsi="Times New Roman" w:cs="Times New Roman"/>
          <w:sz w:val="24"/>
          <w:szCs w:val="24"/>
        </w:rPr>
        <w:t>kulturn</w:t>
      </w:r>
      <w:r w:rsidR="00EC1DE1" w:rsidRPr="00FF65FD">
        <w:rPr>
          <w:rFonts w:ascii="Times New Roman" w:hAnsi="Times New Roman" w:cs="Times New Roman"/>
          <w:sz w:val="24"/>
          <w:szCs w:val="24"/>
        </w:rPr>
        <w:t>i</w:t>
      </w:r>
      <w:r w:rsidRPr="00FF65FD">
        <w:rPr>
          <w:rFonts w:ascii="Times New Roman" w:hAnsi="Times New Roman" w:cs="Times New Roman"/>
          <w:sz w:val="24"/>
          <w:szCs w:val="24"/>
        </w:rPr>
        <w:t xml:space="preserve"> objekt</w:t>
      </w:r>
      <w:r w:rsidR="00EC1DE1" w:rsidRPr="00FF65FD">
        <w:rPr>
          <w:rFonts w:ascii="Times New Roman" w:hAnsi="Times New Roman" w:cs="Times New Roman"/>
          <w:sz w:val="24"/>
          <w:szCs w:val="24"/>
        </w:rPr>
        <w:t>i</w:t>
      </w:r>
      <w:r w:rsidRPr="00FF65FD">
        <w:rPr>
          <w:rFonts w:ascii="Times New Roman" w:hAnsi="Times New Roman" w:cs="Times New Roman"/>
          <w:sz w:val="24"/>
          <w:szCs w:val="24"/>
        </w:rPr>
        <w:t xml:space="preserve"> i kulturna dobra,  </w:t>
      </w:r>
    </w:p>
    <w:p w14:paraId="27DA0842" w14:textId="3D3DA6D1" w:rsidR="00E17584" w:rsidRPr="00FF65FD" w:rsidRDefault="00B528FA">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komunaln</w:t>
      </w:r>
      <w:r w:rsidR="00EC1DE1" w:rsidRPr="00FF65FD">
        <w:rPr>
          <w:rFonts w:ascii="Times New Roman" w:hAnsi="Times New Roman" w:cs="Times New Roman"/>
          <w:sz w:val="24"/>
          <w:szCs w:val="24"/>
        </w:rPr>
        <w:t>a</w:t>
      </w:r>
      <w:r w:rsidRPr="00FF65FD">
        <w:rPr>
          <w:rFonts w:ascii="Times New Roman" w:hAnsi="Times New Roman" w:cs="Times New Roman"/>
          <w:sz w:val="24"/>
          <w:szCs w:val="24"/>
        </w:rPr>
        <w:t xml:space="preserve"> infrastruktur</w:t>
      </w:r>
      <w:r w:rsidR="00EC1DE1" w:rsidRPr="00FF65FD">
        <w:rPr>
          <w:rFonts w:ascii="Times New Roman" w:hAnsi="Times New Roman" w:cs="Times New Roman"/>
          <w:sz w:val="24"/>
          <w:szCs w:val="24"/>
        </w:rPr>
        <w:t>a</w:t>
      </w:r>
      <w:r w:rsidRPr="00FF65FD">
        <w:rPr>
          <w:rFonts w:ascii="Times New Roman" w:hAnsi="Times New Roman" w:cs="Times New Roman"/>
          <w:sz w:val="24"/>
          <w:szCs w:val="24"/>
        </w:rPr>
        <w:t xml:space="preserve"> (javn</w:t>
      </w:r>
      <w:r w:rsidR="00EC1DE1" w:rsidRPr="00FF65FD">
        <w:rPr>
          <w:rFonts w:ascii="Times New Roman" w:hAnsi="Times New Roman" w:cs="Times New Roman"/>
          <w:sz w:val="24"/>
          <w:szCs w:val="24"/>
        </w:rPr>
        <w:t>a</w:t>
      </w:r>
      <w:r w:rsidRPr="00FF65FD">
        <w:rPr>
          <w:rFonts w:ascii="Times New Roman" w:hAnsi="Times New Roman" w:cs="Times New Roman"/>
          <w:sz w:val="24"/>
          <w:szCs w:val="24"/>
        </w:rPr>
        <w:t xml:space="preserve"> rasvjet</w:t>
      </w:r>
      <w:r w:rsidR="00EC1DE1" w:rsidRPr="00FF65FD">
        <w:rPr>
          <w:rFonts w:ascii="Times New Roman" w:hAnsi="Times New Roman" w:cs="Times New Roman"/>
          <w:sz w:val="24"/>
          <w:szCs w:val="24"/>
        </w:rPr>
        <w:t>a</w:t>
      </w:r>
      <w:r w:rsidRPr="00FF65FD">
        <w:rPr>
          <w:rFonts w:ascii="Times New Roman" w:hAnsi="Times New Roman" w:cs="Times New Roman"/>
          <w:sz w:val="24"/>
          <w:szCs w:val="24"/>
        </w:rPr>
        <w:t xml:space="preserve">, </w:t>
      </w:r>
      <w:r w:rsidR="00EC1DE1" w:rsidRPr="00FF65FD">
        <w:rPr>
          <w:rFonts w:ascii="Times New Roman" w:hAnsi="Times New Roman" w:cs="Times New Roman"/>
          <w:sz w:val="24"/>
          <w:szCs w:val="24"/>
        </w:rPr>
        <w:t xml:space="preserve">reciklažno dvorište, </w:t>
      </w:r>
      <w:r w:rsidRPr="00FF65FD">
        <w:rPr>
          <w:rFonts w:ascii="Times New Roman" w:hAnsi="Times New Roman" w:cs="Times New Roman"/>
          <w:sz w:val="24"/>
          <w:szCs w:val="24"/>
        </w:rPr>
        <w:t>pročistač otpadnih voda, groblja i mrtvačnice)</w:t>
      </w:r>
      <w:r w:rsidR="002C4DD5" w:rsidRPr="00FF65FD">
        <w:rPr>
          <w:rFonts w:ascii="Times New Roman" w:hAnsi="Times New Roman" w:cs="Times New Roman"/>
          <w:sz w:val="24"/>
          <w:szCs w:val="24"/>
        </w:rPr>
        <w:t>,</w:t>
      </w:r>
      <w:r w:rsidRPr="00FF65FD">
        <w:rPr>
          <w:rFonts w:ascii="Times New Roman" w:hAnsi="Times New Roman" w:cs="Times New Roman"/>
          <w:sz w:val="24"/>
          <w:szCs w:val="24"/>
        </w:rPr>
        <w:t xml:space="preserve">  </w:t>
      </w:r>
    </w:p>
    <w:p w14:paraId="727B9268" w14:textId="77777777" w:rsidR="0075189B" w:rsidRPr="00FF65FD" w:rsidRDefault="002C4DD5">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nerazvrstane ceste,</w:t>
      </w:r>
    </w:p>
    <w:p w14:paraId="09AC9619" w14:textId="77777777" w:rsidR="002C4DD5" w:rsidRPr="00FF65FD" w:rsidRDefault="002C4DD5">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novac na računu Općine, novčana potraživanja prema pravnim i fizičkim osobama,</w:t>
      </w:r>
    </w:p>
    <w:p w14:paraId="3D06E95D" w14:textId="3B6199B8" w:rsidR="002C4DD5" w:rsidRPr="00FF65FD" w:rsidRDefault="002C4DD5">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služben</w:t>
      </w:r>
      <w:r w:rsidR="00EC1DE1" w:rsidRPr="00FF65FD">
        <w:rPr>
          <w:rFonts w:ascii="Times New Roman" w:hAnsi="Times New Roman" w:cs="Times New Roman"/>
          <w:sz w:val="24"/>
          <w:szCs w:val="24"/>
        </w:rPr>
        <w:t>a</w:t>
      </w:r>
      <w:r w:rsidRPr="00FF65FD">
        <w:rPr>
          <w:rFonts w:ascii="Times New Roman" w:hAnsi="Times New Roman" w:cs="Times New Roman"/>
          <w:sz w:val="24"/>
          <w:szCs w:val="24"/>
        </w:rPr>
        <w:t xml:space="preserve"> vozil</w:t>
      </w:r>
      <w:r w:rsidR="00EC1DE1" w:rsidRPr="00FF65FD">
        <w:rPr>
          <w:rFonts w:ascii="Times New Roman" w:hAnsi="Times New Roman" w:cs="Times New Roman"/>
          <w:sz w:val="24"/>
          <w:szCs w:val="24"/>
        </w:rPr>
        <w:t>a</w:t>
      </w:r>
      <w:r w:rsidRPr="00FF65FD">
        <w:rPr>
          <w:rFonts w:ascii="Times New Roman" w:hAnsi="Times New Roman" w:cs="Times New Roman"/>
          <w:sz w:val="24"/>
          <w:szCs w:val="24"/>
        </w:rPr>
        <w:t xml:space="preserve"> i komunalna oprema,</w:t>
      </w:r>
    </w:p>
    <w:p w14:paraId="4D337C09" w14:textId="77777777" w:rsidR="002C4DD5" w:rsidRPr="00FF65FD" w:rsidRDefault="002C4DD5">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umjetničke slike,</w:t>
      </w:r>
    </w:p>
    <w:p w14:paraId="4B2A4AA6" w14:textId="77777777" w:rsidR="002C4DD5" w:rsidRPr="00FF65FD" w:rsidRDefault="002C4DD5">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pokretnine, inventar i slično.</w:t>
      </w:r>
    </w:p>
    <w:p w14:paraId="307E92EE"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02D77906" w14:textId="77777777" w:rsidR="00E17584" w:rsidRPr="00FF65FD" w:rsidRDefault="00B528FA">
      <w:pPr>
        <w:ind w:left="-5" w:right="3"/>
        <w:rPr>
          <w:rFonts w:ascii="Times New Roman" w:hAnsi="Times New Roman" w:cs="Times New Roman"/>
          <w:sz w:val="24"/>
          <w:szCs w:val="24"/>
        </w:rPr>
      </w:pPr>
      <w:r w:rsidRPr="00FF65FD">
        <w:rPr>
          <w:rFonts w:ascii="Times New Roman" w:hAnsi="Times New Roman" w:cs="Times New Roman"/>
          <w:sz w:val="24"/>
          <w:szCs w:val="24"/>
        </w:rPr>
        <w:t xml:space="preserve">Upravljanje nekretninama obuhvaća sljedeće aktivnosti:  </w:t>
      </w:r>
    </w:p>
    <w:p w14:paraId="1F4A9660" w14:textId="77777777" w:rsidR="00E17584" w:rsidRPr="00FF65FD" w:rsidRDefault="00B528FA">
      <w:pPr>
        <w:numPr>
          <w:ilvl w:val="0"/>
          <w:numId w:val="3"/>
        </w:numPr>
        <w:ind w:right="2" w:hanging="346"/>
        <w:rPr>
          <w:rFonts w:ascii="Times New Roman" w:hAnsi="Times New Roman" w:cs="Times New Roman"/>
          <w:sz w:val="24"/>
          <w:szCs w:val="24"/>
        </w:rPr>
      </w:pPr>
      <w:r w:rsidRPr="00FF65FD">
        <w:rPr>
          <w:rFonts w:ascii="Times New Roman" w:hAnsi="Times New Roman" w:cs="Times New Roman"/>
          <w:sz w:val="24"/>
          <w:szCs w:val="24"/>
        </w:rPr>
        <w:t xml:space="preserve">stjecanje i raspolaganje nekretninama i ostvarivanje vlasničkih prava u skladu s propisima koji uređuju vlasništvo i druga stvarna prava,  </w:t>
      </w:r>
    </w:p>
    <w:p w14:paraId="0B77A763" w14:textId="77777777" w:rsidR="00E17584" w:rsidRPr="00FF65FD" w:rsidRDefault="00B528FA">
      <w:pPr>
        <w:numPr>
          <w:ilvl w:val="0"/>
          <w:numId w:val="3"/>
        </w:numPr>
        <w:spacing w:after="13"/>
        <w:ind w:right="2" w:hanging="346"/>
        <w:rPr>
          <w:rFonts w:ascii="Times New Roman" w:hAnsi="Times New Roman" w:cs="Times New Roman"/>
          <w:sz w:val="24"/>
          <w:szCs w:val="24"/>
        </w:rPr>
      </w:pPr>
      <w:r w:rsidRPr="00FF65FD">
        <w:rPr>
          <w:rFonts w:ascii="Times New Roman" w:hAnsi="Times New Roman" w:cs="Times New Roman"/>
          <w:sz w:val="24"/>
          <w:szCs w:val="24"/>
        </w:rPr>
        <w:t xml:space="preserve">utvrđivanje vlasničko-pravnog statusa nekretnina, njihov popis i procjenu te upis u javne  registre i očevidnike,   </w:t>
      </w:r>
    </w:p>
    <w:p w14:paraId="085D4886" w14:textId="77777777" w:rsidR="006536A6" w:rsidRPr="00FF65FD" w:rsidRDefault="00B528FA">
      <w:pPr>
        <w:numPr>
          <w:ilvl w:val="0"/>
          <w:numId w:val="3"/>
        </w:numPr>
        <w:spacing w:after="0" w:line="251" w:lineRule="auto"/>
        <w:ind w:right="2" w:hanging="346"/>
        <w:rPr>
          <w:rFonts w:ascii="Times New Roman" w:hAnsi="Times New Roman" w:cs="Times New Roman"/>
          <w:sz w:val="24"/>
          <w:szCs w:val="24"/>
        </w:rPr>
      </w:pPr>
      <w:r w:rsidRPr="00FF65FD">
        <w:rPr>
          <w:rFonts w:ascii="Times New Roman" w:hAnsi="Times New Roman" w:cs="Times New Roman"/>
          <w:sz w:val="24"/>
          <w:szCs w:val="24"/>
        </w:rPr>
        <w:t xml:space="preserve">tekuće i investicijsko održavanje nekretnina te kapitalna ulaganja, </w:t>
      </w:r>
    </w:p>
    <w:p w14:paraId="7DB4020F" w14:textId="77777777" w:rsidR="006536A6" w:rsidRPr="00FF65FD" w:rsidRDefault="00B528FA">
      <w:pPr>
        <w:numPr>
          <w:ilvl w:val="0"/>
          <w:numId w:val="3"/>
        </w:numPr>
        <w:spacing w:after="0" w:line="251" w:lineRule="auto"/>
        <w:ind w:right="2" w:hanging="346"/>
        <w:rPr>
          <w:rFonts w:ascii="Times New Roman" w:hAnsi="Times New Roman" w:cs="Times New Roman"/>
          <w:sz w:val="24"/>
          <w:szCs w:val="24"/>
        </w:rPr>
      </w:pPr>
      <w:r w:rsidRPr="00FF65FD">
        <w:rPr>
          <w:rFonts w:ascii="Times New Roman" w:hAnsi="Times New Roman" w:cs="Times New Roman"/>
          <w:sz w:val="24"/>
          <w:szCs w:val="24"/>
        </w:rPr>
        <w:t xml:space="preserve">financijsko praćenje prihoda i rashoda od nekretnina te   </w:t>
      </w:r>
    </w:p>
    <w:p w14:paraId="7DC0014A" w14:textId="77777777" w:rsidR="00E17584" w:rsidRPr="00FF65FD" w:rsidRDefault="00B528FA">
      <w:pPr>
        <w:numPr>
          <w:ilvl w:val="0"/>
          <w:numId w:val="3"/>
        </w:numPr>
        <w:spacing w:after="0" w:line="251" w:lineRule="auto"/>
        <w:ind w:right="2" w:hanging="346"/>
        <w:rPr>
          <w:rFonts w:ascii="Times New Roman" w:hAnsi="Times New Roman" w:cs="Times New Roman"/>
          <w:sz w:val="24"/>
          <w:szCs w:val="24"/>
        </w:rPr>
      </w:pPr>
      <w:r w:rsidRPr="00FF65FD">
        <w:rPr>
          <w:rFonts w:ascii="Times New Roman" w:hAnsi="Times New Roman" w:cs="Times New Roman"/>
          <w:sz w:val="24"/>
          <w:szCs w:val="24"/>
        </w:rPr>
        <w:tab/>
        <w:t xml:space="preserve">obavljanje drugih poslova u vezi upravljanja nekretninama.  </w:t>
      </w:r>
    </w:p>
    <w:p w14:paraId="49FE8039"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lastRenderedPageBreak/>
        <w:t xml:space="preserve">  </w:t>
      </w:r>
    </w:p>
    <w:p w14:paraId="4389ECCA" w14:textId="7C0B9675" w:rsidR="00E17584" w:rsidRPr="0033770A" w:rsidRDefault="00EC1DE1" w:rsidP="0033770A">
      <w:pPr>
        <w:pStyle w:val="Naslov1"/>
        <w:numPr>
          <w:ilvl w:val="0"/>
          <w:numId w:val="14"/>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EVIDENTIRANJE IMOVINE</w:t>
      </w:r>
      <w:r w:rsidR="00B528FA" w:rsidRPr="0033770A">
        <w:rPr>
          <w:rFonts w:ascii="Times New Roman" w:hAnsi="Times New Roman" w:cs="Times New Roman"/>
          <w:sz w:val="28"/>
          <w:szCs w:val="28"/>
        </w:rPr>
        <w:t xml:space="preserve">  </w:t>
      </w:r>
    </w:p>
    <w:p w14:paraId="1D4DD24F"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43C8B845" w14:textId="77777777" w:rsidR="00EC1DE1" w:rsidRPr="00FF65FD" w:rsidRDefault="00EC1DE1"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Ovisno o vrsti imovine, vode se različite evidencije. Najopsežniji je godišnji popis imovine i registar imovine.</w:t>
      </w:r>
    </w:p>
    <w:p w14:paraId="3B4CB5E7" w14:textId="1981B499" w:rsidR="00EC1DE1" w:rsidRPr="00FF65FD" w:rsidRDefault="00EC1DE1"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Posebno se vodi evidencija komunalne infrastrukture, evidencija sportskih građevina</w:t>
      </w:r>
      <w:r w:rsidR="00D2569D" w:rsidRPr="00FF65FD">
        <w:rPr>
          <w:rFonts w:ascii="Times New Roman" w:hAnsi="Times New Roman" w:cs="Times New Roman"/>
          <w:sz w:val="24"/>
          <w:szCs w:val="24"/>
        </w:rPr>
        <w:t xml:space="preserve">, </w:t>
      </w:r>
      <w:r w:rsidRPr="00FF65FD">
        <w:rPr>
          <w:rFonts w:ascii="Times New Roman" w:hAnsi="Times New Roman" w:cs="Times New Roman"/>
          <w:sz w:val="24"/>
          <w:szCs w:val="24"/>
        </w:rPr>
        <w:t>evidencija ošasne imovine</w:t>
      </w:r>
      <w:r w:rsidR="00D2569D" w:rsidRPr="00FF65FD">
        <w:rPr>
          <w:rFonts w:ascii="Times New Roman" w:hAnsi="Times New Roman" w:cs="Times New Roman"/>
          <w:sz w:val="24"/>
          <w:szCs w:val="24"/>
        </w:rPr>
        <w:t xml:space="preserve"> i evidencija nerazvrstanih cesta</w:t>
      </w:r>
      <w:r w:rsidRPr="00FF65FD">
        <w:rPr>
          <w:rFonts w:ascii="Times New Roman" w:hAnsi="Times New Roman" w:cs="Times New Roman"/>
          <w:sz w:val="24"/>
          <w:szCs w:val="24"/>
        </w:rPr>
        <w:t xml:space="preserve">. </w:t>
      </w:r>
    </w:p>
    <w:p w14:paraId="4D89DAC5" w14:textId="17F8B537" w:rsidR="00E17584" w:rsidRPr="00FF65FD" w:rsidRDefault="00B528FA"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 xml:space="preserve">Registar imovine oslanja se na podatke preuzete iz katastra nekretnina i zemljišnih knjiga. Neki od tih podataka su stalni i rijetko se mijenjaju (oznaka katastarske čestice, površina, adresa, opis, prostornoplanska namjena) dok su ostali podaci (financijski rezultati, prihodi, izdaci, korisnici, trenutna namjena) podložni češćim promjenama. </w:t>
      </w:r>
      <w:r w:rsidR="00391E14" w:rsidRPr="00FF65FD">
        <w:rPr>
          <w:rFonts w:ascii="Times New Roman" w:hAnsi="Times New Roman" w:cs="Times New Roman"/>
          <w:sz w:val="24"/>
          <w:szCs w:val="24"/>
        </w:rPr>
        <w:t xml:space="preserve">Registar se ažurira tijekom godine. </w:t>
      </w:r>
    </w:p>
    <w:p w14:paraId="3C9A88A4"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0F78C396" w14:textId="5DD3EDCA" w:rsidR="00E17584" w:rsidRPr="00FF65FD" w:rsidRDefault="00B528FA"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 xml:space="preserve">Uspostavljanje Registra imovine prvi je i najvažniji korak u uspostavi djelotvornog sustava upravljanja imovinom. Detaljna baza podataka omogućava nadzor i analizu nekretnina  te osigurava transparentnost u radu.  </w:t>
      </w:r>
    </w:p>
    <w:p w14:paraId="26F41A53" w14:textId="77777777" w:rsidR="00E17584" w:rsidRPr="00FF65FD" w:rsidRDefault="00B528FA" w:rsidP="0067471C">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r w:rsidR="0067471C" w:rsidRPr="00FF65FD">
        <w:rPr>
          <w:rFonts w:ascii="Times New Roman" w:hAnsi="Times New Roman" w:cs="Times New Roman"/>
          <w:sz w:val="24"/>
          <w:szCs w:val="24"/>
        </w:rPr>
        <w:t xml:space="preserve">          </w:t>
      </w:r>
      <w:r w:rsidRPr="00FF65FD">
        <w:rPr>
          <w:rFonts w:ascii="Times New Roman" w:hAnsi="Times New Roman" w:cs="Times New Roman"/>
          <w:sz w:val="24"/>
          <w:szCs w:val="24"/>
        </w:rPr>
        <w:t xml:space="preserve">Upravljanje imovinom zahtijeva točne podatke o imovini. </w:t>
      </w:r>
      <w:r w:rsidR="006536A6" w:rsidRPr="00FF65FD">
        <w:rPr>
          <w:rFonts w:ascii="Times New Roman" w:hAnsi="Times New Roman" w:cs="Times New Roman"/>
          <w:sz w:val="24"/>
          <w:szCs w:val="24"/>
        </w:rPr>
        <w:t>Općina</w:t>
      </w:r>
      <w:r w:rsidRPr="00FF65FD">
        <w:rPr>
          <w:rFonts w:ascii="Times New Roman" w:hAnsi="Times New Roman" w:cs="Times New Roman"/>
          <w:sz w:val="24"/>
          <w:szCs w:val="24"/>
        </w:rPr>
        <w:t xml:space="preserve"> uspostavlja cjelovitu i sistematiziranu evidenciju </w:t>
      </w:r>
      <w:r w:rsidR="006D34F0" w:rsidRPr="00FF65FD">
        <w:rPr>
          <w:rFonts w:ascii="Times New Roman" w:hAnsi="Times New Roman" w:cs="Times New Roman"/>
          <w:sz w:val="24"/>
          <w:szCs w:val="24"/>
        </w:rPr>
        <w:t>nekretnina u svom vlasništvu te je to stalan i kontinuiran proces.</w:t>
      </w:r>
    </w:p>
    <w:p w14:paraId="7DA2AAE7" w14:textId="77777777" w:rsidR="00E17584" w:rsidRPr="00FF65FD" w:rsidRDefault="00B528FA" w:rsidP="0067471C">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r w:rsidR="0067471C" w:rsidRPr="00FF65FD">
        <w:rPr>
          <w:rFonts w:ascii="Times New Roman" w:hAnsi="Times New Roman" w:cs="Times New Roman"/>
          <w:sz w:val="24"/>
          <w:szCs w:val="24"/>
        </w:rPr>
        <w:tab/>
      </w:r>
      <w:r w:rsidRPr="00FF65FD">
        <w:rPr>
          <w:rFonts w:ascii="Times New Roman" w:hAnsi="Times New Roman" w:cs="Times New Roman"/>
          <w:sz w:val="24"/>
          <w:szCs w:val="24"/>
        </w:rPr>
        <w:t xml:space="preserve">Za određeni broj nekretnina </w:t>
      </w:r>
      <w:r w:rsidR="006536A6" w:rsidRPr="00FF65FD">
        <w:rPr>
          <w:rFonts w:ascii="Times New Roman" w:hAnsi="Times New Roman" w:cs="Times New Roman"/>
          <w:sz w:val="24"/>
          <w:szCs w:val="24"/>
        </w:rPr>
        <w:t>Općina</w:t>
      </w:r>
      <w:r w:rsidRPr="00FF65FD">
        <w:rPr>
          <w:rFonts w:ascii="Times New Roman" w:hAnsi="Times New Roman" w:cs="Times New Roman"/>
          <w:sz w:val="24"/>
          <w:szCs w:val="24"/>
        </w:rPr>
        <w:t xml:space="preserve"> još mora kompletirati vlasničku dokumentaciju i provesti upise u zemljišne knjige i druge javne očevidnike.  </w:t>
      </w:r>
    </w:p>
    <w:p w14:paraId="64836E6E"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6FDFFEB6" w14:textId="5B765ABA" w:rsidR="00E17584" w:rsidRPr="00FF65FD" w:rsidRDefault="006536A6" w:rsidP="006A59A2">
      <w:pPr>
        <w:spacing w:after="13"/>
        <w:ind w:right="0" w:firstLine="698"/>
        <w:rPr>
          <w:rFonts w:ascii="Times New Roman" w:hAnsi="Times New Roman" w:cs="Times New Roman"/>
          <w:sz w:val="24"/>
          <w:szCs w:val="24"/>
        </w:rPr>
      </w:pPr>
      <w:r w:rsidRPr="00FF65FD">
        <w:rPr>
          <w:rFonts w:ascii="Times New Roman" w:hAnsi="Times New Roman" w:cs="Times New Roman"/>
          <w:sz w:val="24"/>
          <w:szCs w:val="24"/>
        </w:rPr>
        <w:t>Među</w:t>
      </w:r>
      <w:r w:rsidR="00B528FA" w:rsidRPr="00FF65FD">
        <w:rPr>
          <w:rFonts w:ascii="Times New Roman" w:hAnsi="Times New Roman" w:cs="Times New Roman"/>
          <w:sz w:val="24"/>
          <w:szCs w:val="24"/>
        </w:rPr>
        <w:t xml:space="preserve"> nekretnina</w:t>
      </w:r>
      <w:r w:rsidRPr="00FF65FD">
        <w:rPr>
          <w:rFonts w:ascii="Times New Roman" w:hAnsi="Times New Roman" w:cs="Times New Roman"/>
          <w:sz w:val="24"/>
          <w:szCs w:val="24"/>
        </w:rPr>
        <w:t>ma</w:t>
      </w:r>
      <w:r w:rsidR="00B528FA" w:rsidRPr="00FF65FD">
        <w:rPr>
          <w:rFonts w:ascii="Times New Roman" w:hAnsi="Times New Roman" w:cs="Times New Roman"/>
          <w:sz w:val="24"/>
          <w:szCs w:val="24"/>
        </w:rPr>
        <w:t xml:space="preserve"> u vlasništvu </w:t>
      </w:r>
      <w:r w:rsidR="00391E14" w:rsidRPr="00FF65FD">
        <w:rPr>
          <w:rFonts w:ascii="Times New Roman" w:hAnsi="Times New Roman" w:cs="Times New Roman"/>
          <w:sz w:val="24"/>
          <w:szCs w:val="24"/>
        </w:rPr>
        <w:t xml:space="preserve">ili suvlasništvu </w:t>
      </w:r>
      <w:r w:rsidRPr="00FF65FD">
        <w:rPr>
          <w:rFonts w:ascii="Times New Roman" w:hAnsi="Times New Roman" w:cs="Times New Roman"/>
          <w:sz w:val="24"/>
          <w:szCs w:val="24"/>
        </w:rPr>
        <w:t>Općine  najveći udio čine poljoprivredna zemljišta</w:t>
      </w:r>
      <w:r w:rsidR="00391E14" w:rsidRPr="00FF65FD">
        <w:rPr>
          <w:rFonts w:ascii="Times New Roman" w:hAnsi="Times New Roman" w:cs="Times New Roman"/>
          <w:sz w:val="24"/>
          <w:szCs w:val="24"/>
        </w:rPr>
        <w:t xml:space="preserve"> i kuće koje</w:t>
      </w:r>
      <w:r w:rsidRPr="00FF65FD">
        <w:rPr>
          <w:rFonts w:ascii="Times New Roman" w:hAnsi="Times New Roman" w:cs="Times New Roman"/>
          <w:sz w:val="24"/>
          <w:szCs w:val="24"/>
        </w:rPr>
        <w:t xml:space="preserve"> je Općina tijekom vremena stjecala kao ošasnu imovinu (temeljem nasljeđivanja kada se nasljednici odreknu prava na nasljedstvo). Zemljišta su manjih površina a eventualni zainteresirani su susjedi okolnih čestica radi okrupnjavanja svojeg posjeda. </w:t>
      </w:r>
      <w:r w:rsidR="006A59A2" w:rsidRPr="00FF65FD">
        <w:rPr>
          <w:rFonts w:ascii="Times New Roman" w:hAnsi="Times New Roman" w:cs="Times New Roman"/>
          <w:sz w:val="24"/>
          <w:szCs w:val="24"/>
        </w:rPr>
        <w:t xml:space="preserve">Problem kod ovakvog načina stjecanja je stjecanje duga ostavitelja i </w:t>
      </w:r>
      <w:r w:rsidRPr="00FF65FD">
        <w:rPr>
          <w:rFonts w:ascii="Times New Roman" w:hAnsi="Times New Roman" w:cs="Times New Roman"/>
          <w:sz w:val="24"/>
          <w:szCs w:val="24"/>
        </w:rPr>
        <w:t xml:space="preserve"> uknjižbe potraživanja Centra za socijalnu skrb i Porezne uprave</w:t>
      </w:r>
      <w:r w:rsidR="006A59A2" w:rsidRPr="00FF65FD">
        <w:rPr>
          <w:rFonts w:ascii="Times New Roman" w:hAnsi="Times New Roman" w:cs="Times New Roman"/>
          <w:sz w:val="24"/>
          <w:szCs w:val="24"/>
        </w:rPr>
        <w:t xml:space="preserve"> što</w:t>
      </w:r>
      <w:r w:rsidRPr="00FF65FD">
        <w:rPr>
          <w:rFonts w:ascii="Times New Roman" w:hAnsi="Times New Roman" w:cs="Times New Roman"/>
          <w:sz w:val="24"/>
          <w:szCs w:val="24"/>
        </w:rPr>
        <w:t xml:space="preserve"> je jedna od negativnih okolnosti koje utječu na prodaju.</w:t>
      </w:r>
      <w:r w:rsidR="00B528FA" w:rsidRPr="00FF65FD">
        <w:rPr>
          <w:rFonts w:ascii="Times New Roman" w:hAnsi="Times New Roman" w:cs="Times New Roman"/>
          <w:sz w:val="24"/>
          <w:szCs w:val="24"/>
        </w:rPr>
        <w:t xml:space="preserve"> </w:t>
      </w:r>
      <w:r w:rsidR="00391E14" w:rsidRPr="00FF65FD">
        <w:rPr>
          <w:rFonts w:ascii="Times New Roman" w:hAnsi="Times New Roman" w:cs="Times New Roman"/>
          <w:sz w:val="24"/>
          <w:szCs w:val="24"/>
        </w:rPr>
        <w:t>Kod nekretnina u suvlasništvu dodatan je problem prodaje samo udjela Općine što stvara nesigurnost potencijalnom kupcu.</w:t>
      </w:r>
    </w:p>
    <w:p w14:paraId="7F3B90E3" w14:textId="2BBF60D1" w:rsidR="006D34F0" w:rsidRPr="00FF65FD" w:rsidRDefault="006D34F0" w:rsidP="006D34F0">
      <w:pPr>
        <w:spacing w:after="0" w:line="259" w:lineRule="auto"/>
        <w:ind w:left="0" w:right="0" w:firstLine="708"/>
        <w:rPr>
          <w:rFonts w:ascii="Times New Roman" w:hAnsi="Times New Roman" w:cs="Times New Roman"/>
          <w:sz w:val="24"/>
          <w:szCs w:val="24"/>
        </w:rPr>
      </w:pPr>
      <w:r w:rsidRPr="00FF65FD">
        <w:rPr>
          <w:rFonts w:ascii="Times New Roman" w:hAnsi="Times New Roman" w:cs="Times New Roman"/>
          <w:sz w:val="24"/>
          <w:szCs w:val="24"/>
        </w:rPr>
        <w:t>Nekretnine koje se vode kao općenarodna imovina i javno dobro se prema potrebi i u raznim postupcima kao npr. izdavanje građevne dozvole, upis nerazvrstanih cesta i slično, uknjižuju kao vlasništvo Općine</w:t>
      </w:r>
      <w:r w:rsidR="006A59A2" w:rsidRPr="00FF65FD">
        <w:rPr>
          <w:rFonts w:ascii="Times New Roman" w:hAnsi="Times New Roman" w:cs="Times New Roman"/>
          <w:sz w:val="24"/>
          <w:szCs w:val="24"/>
        </w:rPr>
        <w:t xml:space="preserve"> ili javno dobro opće uporabe u neotuđivom vlasništvu Općine. Odluke o stjecanju ili ukidanju javnog dobra donosi Općinsko vijeće Općine Virje</w:t>
      </w:r>
      <w:r w:rsidR="00224B0F" w:rsidRPr="00FF65FD">
        <w:rPr>
          <w:rFonts w:ascii="Times New Roman" w:hAnsi="Times New Roman" w:cs="Times New Roman"/>
          <w:sz w:val="24"/>
          <w:szCs w:val="24"/>
        </w:rPr>
        <w:t xml:space="preserve"> (u daljnjem tekstu: Općinsko vijeće)</w:t>
      </w:r>
      <w:r w:rsidRPr="00FF65FD">
        <w:rPr>
          <w:rFonts w:ascii="Times New Roman" w:hAnsi="Times New Roman" w:cs="Times New Roman"/>
          <w:sz w:val="24"/>
          <w:szCs w:val="24"/>
        </w:rPr>
        <w:t xml:space="preserve">. </w:t>
      </w:r>
    </w:p>
    <w:p w14:paraId="3CA7ABF5" w14:textId="2F851A82" w:rsidR="00D2569D" w:rsidRPr="00FF65FD" w:rsidRDefault="00D2569D" w:rsidP="006D34F0">
      <w:pPr>
        <w:spacing w:after="0" w:line="259" w:lineRule="auto"/>
        <w:ind w:left="0" w:right="0" w:firstLine="708"/>
        <w:rPr>
          <w:rFonts w:ascii="Times New Roman" w:hAnsi="Times New Roman" w:cs="Times New Roman"/>
          <w:sz w:val="24"/>
          <w:szCs w:val="24"/>
        </w:rPr>
      </w:pPr>
      <w:r w:rsidRPr="00FF65FD">
        <w:rPr>
          <w:rFonts w:ascii="Times New Roman" w:hAnsi="Times New Roman" w:cs="Times New Roman"/>
          <w:sz w:val="24"/>
          <w:szCs w:val="24"/>
        </w:rPr>
        <w:t>Komunalna infrastruktura se upisuje u zemljišnim knjigama kao javno dobro u neotuđivom vlasništvu Općine temeljem odluka o proglašenju komunalne infrastruture</w:t>
      </w:r>
      <w:r w:rsidR="00224B0F" w:rsidRPr="00FF65FD">
        <w:rPr>
          <w:rFonts w:ascii="Times New Roman" w:hAnsi="Times New Roman" w:cs="Times New Roman"/>
          <w:sz w:val="24"/>
          <w:szCs w:val="24"/>
        </w:rPr>
        <w:t xml:space="preserve"> koje donosi Općinsko vijeće</w:t>
      </w:r>
      <w:r w:rsidRPr="00FF65FD">
        <w:rPr>
          <w:rFonts w:ascii="Times New Roman" w:hAnsi="Times New Roman" w:cs="Times New Roman"/>
          <w:sz w:val="24"/>
          <w:szCs w:val="24"/>
        </w:rPr>
        <w:t xml:space="preserve"> i geodetskih elaborata prema potrebi. </w:t>
      </w:r>
    </w:p>
    <w:p w14:paraId="2B324F93" w14:textId="43E50561" w:rsidR="00E17584" w:rsidRPr="00FF65FD" w:rsidRDefault="006536A6"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 xml:space="preserve">U vlasništvu Općine </w:t>
      </w:r>
      <w:r w:rsidR="00B528FA" w:rsidRPr="00FF65FD">
        <w:rPr>
          <w:rFonts w:ascii="Times New Roman" w:hAnsi="Times New Roman" w:cs="Times New Roman"/>
          <w:sz w:val="24"/>
          <w:szCs w:val="24"/>
        </w:rPr>
        <w:t xml:space="preserve"> nalaze se i stanovi koje koriste zaštićeni najmoprimci i najmoprimci kojima je stan dodijeljen  prema slobodno ugovorenoj najamnini. Za dio </w:t>
      </w:r>
      <w:r w:rsidRPr="00FF65FD">
        <w:rPr>
          <w:rFonts w:ascii="Times New Roman" w:hAnsi="Times New Roman" w:cs="Times New Roman"/>
          <w:sz w:val="24"/>
          <w:szCs w:val="24"/>
        </w:rPr>
        <w:t>stanova u vlasništvu Općine</w:t>
      </w:r>
      <w:r w:rsidR="00B528FA" w:rsidRPr="00FF65FD">
        <w:rPr>
          <w:rFonts w:ascii="Times New Roman" w:hAnsi="Times New Roman" w:cs="Times New Roman"/>
          <w:sz w:val="24"/>
          <w:szCs w:val="24"/>
        </w:rPr>
        <w:t xml:space="preserve"> nije proveden upis prava vlasništva u zemljišne knjige koji upis se ima provesti po izradi etažnih elaborata i prilikom provedbe zemljišnoknjižnih postupaka povezivanja glavne knjige sa knjigom položenih ugovora. </w:t>
      </w:r>
      <w:r w:rsidR="00224B0F" w:rsidRPr="00FF65FD">
        <w:rPr>
          <w:rFonts w:ascii="Times New Roman" w:hAnsi="Times New Roman" w:cs="Times New Roman"/>
          <w:sz w:val="24"/>
          <w:szCs w:val="24"/>
        </w:rPr>
        <w:t xml:space="preserve">Sa započetim postupcima etažiranja i upisa potrebno je nastaviti. </w:t>
      </w:r>
    </w:p>
    <w:p w14:paraId="44237EA9"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5B40970B" w14:textId="440C2624" w:rsidR="00E17584" w:rsidRPr="00FF65FD" w:rsidRDefault="00D2569D"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 xml:space="preserve"> </w:t>
      </w:r>
      <w:r w:rsidR="0052268E" w:rsidRPr="00FF65FD">
        <w:rPr>
          <w:rFonts w:ascii="Times New Roman" w:hAnsi="Times New Roman" w:cs="Times New Roman"/>
          <w:sz w:val="24"/>
          <w:szCs w:val="24"/>
        </w:rPr>
        <w:t xml:space="preserve">Nekretnine kao dom zdravlja, muzej, društveni dom, zgrada u kojoj rade tijela Općine  </w:t>
      </w:r>
      <w:r w:rsidR="00B528FA" w:rsidRPr="00FF65FD">
        <w:rPr>
          <w:rFonts w:ascii="Times New Roman" w:hAnsi="Times New Roman" w:cs="Times New Roman"/>
          <w:sz w:val="24"/>
          <w:szCs w:val="24"/>
        </w:rPr>
        <w:t xml:space="preserve">nalaze se u vlasništvu </w:t>
      </w:r>
      <w:r w:rsidR="006536A6" w:rsidRPr="00FF65FD">
        <w:rPr>
          <w:rFonts w:ascii="Times New Roman" w:hAnsi="Times New Roman" w:cs="Times New Roman"/>
          <w:sz w:val="24"/>
          <w:szCs w:val="24"/>
        </w:rPr>
        <w:t>Općine</w:t>
      </w:r>
      <w:r w:rsidR="00B528FA" w:rsidRPr="00FF65FD">
        <w:rPr>
          <w:rFonts w:ascii="Times New Roman" w:hAnsi="Times New Roman" w:cs="Times New Roman"/>
          <w:sz w:val="24"/>
          <w:szCs w:val="24"/>
        </w:rPr>
        <w:t xml:space="preserve">. </w:t>
      </w:r>
      <w:r w:rsidR="0052268E" w:rsidRPr="00FF65FD">
        <w:rPr>
          <w:rFonts w:ascii="Times New Roman" w:hAnsi="Times New Roman" w:cs="Times New Roman"/>
          <w:sz w:val="24"/>
          <w:szCs w:val="24"/>
        </w:rPr>
        <w:t>Njihova namjena nije ostvarenje prihoda nego služe za upotrebu većeg broja stanovnika te je njihov cilj da ostvaruju funkciju za koju su namijenjena.</w:t>
      </w:r>
      <w:r w:rsidR="00B528FA" w:rsidRPr="00FF65FD">
        <w:rPr>
          <w:rFonts w:ascii="Times New Roman" w:hAnsi="Times New Roman" w:cs="Times New Roman"/>
          <w:sz w:val="24"/>
          <w:szCs w:val="24"/>
        </w:rPr>
        <w:t xml:space="preserve"> </w:t>
      </w:r>
    </w:p>
    <w:p w14:paraId="57EF566A" w14:textId="77777777" w:rsidR="00E17584" w:rsidRPr="00FF65FD" w:rsidRDefault="0075189B" w:rsidP="00FE49F9">
      <w:pPr>
        <w:spacing w:after="0" w:line="259" w:lineRule="auto"/>
        <w:ind w:left="0" w:right="0" w:firstLine="708"/>
        <w:rPr>
          <w:rFonts w:ascii="Times New Roman" w:hAnsi="Times New Roman" w:cs="Times New Roman"/>
          <w:sz w:val="24"/>
          <w:szCs w:val="24"/>
        </w:rPr>
      </w:pPr>
      <w:r w:rsidRPr="00FF65FD">
        <w:rPr>
          <w:rFonts w:ascii="Times New Roman" w:hAnsi="Times New Roman" w:cs="Times New Roman"/>
          <w:sz w:val="24"/>
          <w:szCs w:val="24"/>
        </w:rPr>
        <w:lastRenderedPageBreak/>
        <w:t>Nekretnine koje predstavljaju komunalnu infrastrukturu kao pročistač otpadnih voda, mrtvačnice i groblja, sajmište i slično, u vlasništvu su Općine.</w:t>
      </w:r>
    </w:p>
    <w:p w14:paraId="13D2FD0C" w14:textId="77777777" w:rsidR="0075189B" w:rsidRPr="00FF65FD" w:rsidRDefault="0052268E" w:rsidP="00FE49F9">
      <w:pPr>
        <w:spacing w:after="0" w:line="259" w:lineRule="auto"/>
        <w:ind w:left="0" w:right="0" w:firstLine="708"/>
        <w:rPr>
          <w:rFonts w:ascii="Times New Roman" w:hAnsi="Times New Roman" w:cs="Times New Roman"/>
          <w:sz w:val="24"/>
          <w:szCs w:val="24"/>
        </w:rPr>
      </w:pPr>
      <w:r w:rsidRPr="00FF65FD">
        <w:rPr>
          <w:rFonts w:ascii="Times New Roman" w:hAnsi="Times New Roman" w:cs="Times New Roman"/>
          <w:sz w:val="24"/>
          <w:szCs w:val="24"/>
        </w:rPr>
        <w:t>Općina upravlja nerazvrstanim cestama koje su javno dobro u općoj uporabi i u neotuđivom su vlasništvu Općine. Na području općine je preko 250 km nerazvrstanih cesta te je uknjižba ovih cesta kao javnog dobra u općoj uporabi kontinuiran proces.</w:t>
      </w:r>
    </w:p>
    <w:p w14:paraId="2042755A" w14:textId="77777777" w:rsidR="0052268E" w:rsidRPr="00FF65FD" w:rsidRDefault="0052268E" w:rsidP="0052268E">
      <w:pPr>
        <w:spacing w:after="0" w:line="259" w:lineRule="auto"/>
        <w:ind w:left="0" w:right="0" w:firstLine="0"/>
        <w:rPr>
          <w:rFonts w:ascii="Times New Roman" w:hAnsi="Times New Roman" w:cs="Times New Roman"/>
          <w:sz w:val="24"/>
          <w:szCs w:val="24"/>
        </w:rPr>
      </w:pPr>
    </w:p>
    <w:p w14:paraId="309CB5D1" w14:textId="77777777" w:rsidR="0052268E" w:rsidRPr="00FF65FD" w:rsidRDefault="0052268E"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 xml:space="preserve">Općina je vlasnik  poslovnih prostora koji su kao dio zgrada upisani  u zemljišne knjige kao vlasništvo Općine. Poslovni prostori daju se u zakup putem javnog natječaja, prikupljanjem pisanih ponuda u zatvorenim omotnicama. Udrugama građana poslovni prostori daju se na korištenje kao nefinancijska podrška temeljem Pravilnika o financiranju programa i projekata od interesa za opće dobro koje provode udruge na području općine Virje KLASA: 023-01/16-01/01, URBROJ: 2137/18-16-1 od 23. veljače 2016. </w:t>
      </w:r>
    </w:p>
    <w:p w14:paraId="06F7EEA4" w14:textId="28A3E20E" w:rsidR="0052268E" w:rsidRPr="00FF65FD" w:rsidRDefault="0052268E" w:rsidP="0067471C">
      <w:pPr>
        <w:spacing w:after="0" w:line="259" w:lineRule="auto"/>
        <w:ind w:left="0" w:right="0" w:firstLine="0"/>
        <w:rPr>
          <w:rFonts w:ascii="Times New Roman" w:hAnsi="Times New Roman" w:cs="Times New Roman"/>
          <w:sz w:val="24"/>
          <w:szCs w:val="24"/>
        </w:rPr>
      </w:pPr>
      <w:r w:rsidRPr="00FF65FD">
        <w:rPr>
          <w:rFonts w:ascii="Times New Roman" w:hAnsi="Times New Roman" w:cs="Times New Roman"/>
          <w:sz w:val="24"/>
          <w:szCs w:val="24"/>
        </w:rPr>
        <w:t xml:space="preserve"> </w:t>
      </w:r>
      <w:r w:rsidR="0067471C" w:rsidRPr="00FF65FD">
        <w:rPr>
          <w:rFonts w:ascii="Times New Roman" w:hAnsi="Times New Roman" w:cs="Times New Roman"/>
          <w:sz w:val="24"/>
          <w:szCs w:val="24"/>
        </w:rPr>
        <w:tab/>
      </w:r>
      <w:r w:rsidRPr="00FF65FD">
        <w:rPr>
          <w:rFonts w:ascii="Times New Roman" w:hAnsi="Times New Roman" w:cs="Times New Roman"/>
          <w:sz w:val="24"/>
          <w:szCs w:val="24"/>
        </w:rPr>
        <w:t xml:space="preserve">Javne površine daju se na korištenje temeljem  Odluke o </w:t>
      </w:r>
      <w:r w:rsidR="00EC1DE1" w:rsidRPr="00FF65FD">
        <w:rPr>
          <w:rFonts w:ascii="Times New Roman" w:hAnsi="Times New Roman" w:cs="Times New Roman"/>
          <w:sz w:val="24"/>
          <w:szCs w:val="24"/>
        </w:rPr>
        <w:t>komunalnom redu na području Općine Virje</w:t>
      </w:r>
      <w:r w:rsidRPr="00FF65FD">
        <w:rPr>
          <w:rFonts w:ascii="Times New Roman" w:hAnsi="Times New Roman" w:cs="Times New Roman"/>
          <w:sz w:val="24"/>
          <w:szCs w:val="24"/>
        </w:rPr>
        <w:t xml:space="preserve"> („Službeni glasnik Koprivničko-križevačke županije“, broj 1/</w:t>
      </w:r>
      <w:r w:rsidR="00EC1DE1" w:rsidRPr="00FF65FD">
        <w:rPr>
          <w:rFonts w:ascii="Times New Roman" w:hAnsi="Times New Roman" w:cs="Times New Roman"/>
          <w:sz w:val="24"/>
          <w:szCs w:val="24"/>
        </w:rPr>
        <w:t>19</w:t>
      </w:r>
      <w:r w:rsidRPr="00FF65FD">
        <w:rPr>
          <w:rFonts w:ascii="Times New Roman" w:hAnsi="Times New Roman" w:cs="Times New Roman"/>
          <w:sz w:val="24"/>
          <w:szCs w:val="24"/>
        </w:rPr>
        <w:t xml:space="preserve">.). </w:t>
      </w:r>
    </w:p>
    <w:p w14:paraId="708AC9A4" w14:textId="77777777" w:rsidR="006D34F0" w:rsidRPr="00FF65FD" w:rsidRDefault="0054472D" w:rsidP="00FE49F9">
      <w:pPr>
        <w:ind w:left="-5" w:right="3" w:firstLine="713"/>
        <w:rPr>
          <w:rFonts w:ascii="Times New Roman" w:hAnsi="Times New Roman" w:cs="Times New Roman"/>
          <w:sz w:val="24"/>
          <w:szCs w:val="24"/>
        </w:rPr>
      </w:pPr>
      <w:r w:rsidRPr="00FF65FD">
        <w:rPr>
          <w:rFonts w:ascii="Times New Roman" w:hAnsi="Times New Roman" w:cs="Times New Roman"/>
          <w:sz w:val="24"/>
          <w:szCs w:val="24"/>
        </w:rPr>
        <w:t>Sukladno Pravilniku o proračunskom i računskom planu, sačinjava se godišnji popis imovine tzv. inventura  a koja osim podataka iz Registra imovine sadrži i popis o</w:t>
      </w:r>
      <w:r w:rsidR="006D34F0" w:rsidRPr="00FF65FD">
        <w:rPr>
          <w:rFonts w:ascii="Times New Roman" w:hAnsi="Times New Roman" w:cs="Times New Roman"/>
          <w:sz w:val="24"/>
          <w:szCs w:val="24"/>
        </w:rPr>
        <w:t xml:space="preserve"> inventaru, komunalnoj opremi, uredskoj opremi, sitnom inventaru, umjetninama, službenim vozilima i ostalim pokretninama</w:t>
      </w:r>
      <w:r w:rsidRPr="00FF65FD">
        <w:rPr>
          <w:rFonts w:ascii="Times New Roman" w:hAnsi="Times New Roman" w:cs="Times New Roman"/>
          <w:sz w:val="24"/>
          <w:szCs w:val="24"/>
        </w:rPr>
        <w:t xml:space="preserve">. </w:t>
      </w:r>
    </w:p>
    <w:p w14:paraId="17667E09" w14:textId="77777777" w:rsidR="00143BBC" w:rsidRPr="00FF65FD" w:rsidRDefault="00143BBC" w:rsidP="00FE49F9">
      <w:pPr>
        <w:ind w:left="-5" w:right="3" w:firstLine="713"/>
        <w:rPr>
          <w:rFonts w:ascii="Times New Roman" w:hAnsi="Times New Roman" w:cs="Times New Roman"/>
          <w:sz w:val="24"/>
          <w:szCs w:val="24"/>
        </w:rPr>
      </w:pPr>
    </w:p>
    <w:p w14:paraId="51FDD0A6" w14:textId="3A2A0F7D" w:rsidR="00143BBC" w:rsidRPr="00FF65FD" w:rsidRDefault="00D2569D" w:rsidP="00FE49F9">
      <w:pPr>
        <w:ind w:left="-5" w:right="3" w:firstLine="713"/>
        <w:rPr>
          <w:rFonts w:ascii="Times New Roman" w:hAnsi="Times New Roman" w:cs="Times New Roman"/>
          <w:b/>
          <w:bCs/>
          <w:sz w:val="24"/>
          <w:szCs w:val="24"/>
        </w:rPr>
      </w:pPr>
      <w:r w:rsidRPr="00FF65FD">
        <w:rPr>
          <w:rFonts w:ascii="Times New Roman" w:hAnsi="Times New Roman" w:cs="Times New Roman"/>
          <w:b/>
          <w:bCs/>
          <w:sz w:val="24"/>
          <w:szCs w:val="24"/>
        </w:rPr>
        <w:t xml:space="preserve"> Osnivačka prava Općine:</w:t>
      </w:r>
    </w:p>
    <w:p w14:paraId="7AA0FE0E" w14:textId="5FF06EE2" w:rsidR="00D2569D" w:rsidRPr="00FF65FD" w:rsidRDefault="00D2569D" w:rsidP="00D2569D">
      <w:pPr>
        <w:ind w:left="0" w:right="3" w:firstLine="0"/>
        <w:rPr>
          <w:rFonts w:ascii="Times New Roman" w:hAnsi="Times New Roman" w:cs="Times New Roman"/>
          <w:sz w:val="24"/>
          <w:szCs w:val="24"/>
        </w:rPr>
      </w:pPr>
      <w:r w:rsidRPr="00FF65FD">
        <w:rPr>
          <w:rFonts w:ascii="Times New Roman" w:hAnsi="Times New Roman" w:cs="Times New Roman"/>
          <w:sz w:val="24"/>
          <w:szCs w:val="24"/>
        </w:rPr>
        <w:t>Općina je jedini osnivač slijedećih ustanova:</w:t>
      </w:r>
    </w:p>
    <w:p w14:paraId="25DAABFF" w14:textId="4D071C37" w:rsidR="00D2569D" w:rsidRPr="00FF65FD" w:rsidRDefault="00D2569D" w:rsidP="00D2569D">
      <w:pPr>
        <w:pStyle w:val="Odlomakpopisa"/>
        <w:numPr>
          <w:ilvl w:val="0"/>
          <w:numId w:val="7"/>
        </w:numPr>
        <w:ind w:right="3"/>
        <w:rPr>
          <w:rFonts w:ascii="Times New Roman" w:hAnsi="Times New Roman" w:cs="Times New Roman"/>
          <w:sz w:val="24"/>
          <w:szCs w:val="24"/>
        </w:rPr>
      </w:pPr>
      <w:r w:rsidRPr="00FF65FD">
        <w:rPr>
          <w:rFonts w:ascii="Times New Roman" w:hAnsi="Times New Roman" w:cs="Times New Roman"/>
          <w:sz w:val="24"/>
          <w:szCs w:val="24"/>
        </w:rPr>
        <w:t>Dječji vrtić Zrno Virje, Lugarićeva 50, Virje</w:t>
      </w:r>
    </w:p>
    <w:p w14:paraId="24D25521" w14:textId="070F575A" w:rsidR="00D2569D" w:rsidRPr="00FF65FD" w:rsidRDefault="00D2569D" w:rsidP="00D2569D">
      <w:pPr>
        <w:pStyle w:val="Odlomakpopisa"/>
        <w:numPr>
          <w:ilvl w:val="0"/>
          <w:numId w:val="7"/>
        </w:numPr>
        <w:ind w:right="3"/>
        <w:rPr>
          <w:rFonts w:ascii="Times New Roman" w:hAnsi="Times New Roman" w:cs="Times New Roman"/>
          <w:sz w:val="24"/>
          <w:szCs w:val="24"/>
        </w:rPr>
      </w:pPr>
      <w:r w:rsidRPr="00FF65FD">
        <w:rPr>
          <w:rFonts w:ascii="Times New Roman" w:hAnsi="Times New Roman" w:cs="Times New Roman"/>
          <w:sz w:val="24"/>
          <w:szCs w:val="24"/>
        </w:rPr>
        <w:t>Narodna knjižnica Virje, Trg Stjepana Radića 1, Virje</w:t>
      </w:r>
    </w:p>
    <w:p w14:paraId="4A7E5A63" w14:textId="77777777" w:rsidR="00054A61" w:rsidRPr="00FF65FD" w:rsidRDefault="00D2569D" w:rsidP="00D2569D">
      <w:pPr>
        <w:pStyle w:val="Odlomakpopisa"/>
        <w:numPr>
          <w:ilvl w:val="0"/>
          <w:numId w:val="7"/>
        </w:numPr>
        <w:ind w:right="3"/>
        <w:rPr>
          <w:rFonts w:ascii="Times New Roman" w:hAnsi="Times New Roman" w:cs="Times New Roman"/>
          <w:sz w:val="24"/>
          <w:szCs w:val="24"/>
        </w:rPr>
      </w:pPr>
      <w:r w:rsidRPr="00FF65FD">
        <w:rPr>
          <w:rFonts w:ascii="Times New Roman" w:hAnsi="Times New Roman" w:cs="Times New Roman"/>
          <w:sz w:val="24"/>
          <w:szCs w:val="24"/>
        </w:rPr>
        <w:t>Zavičajni muzej Virje, Trg Stjepana Radića 1, Virje</w:t>
      </w:r>
      <w:r w:rsidR="00054A61" w:rsidRPr="00FF65FD">
        <w:rPr>
          <w:rFonts w:ascii="Times New Roman" w:hAnsi="Times New Roman" w:cs="Times New Roman"/>
          <w:sz w:val="24"/>
          <w:szCs w:val="24"/>
        </w:rPr>
        <w:t>,</w:t>
      </w:r>
    </w:p>
    <w:p w14:paraId="7296CD1E" w14:textId="268F7E4D" w:rsidR="00D2569D" w:rsidRPr="00FF65FD" w:rsidRDefault="00054A61" w:rsidP="00D2569D">
      <w:pPr>
        <w:pStyle w:val="Odlomakpopisa"/>
        <w:numPr>
          <w:ilvl w:val="0"/>
          <w:numId w:val="7"/>
        </w:numPr>
        <w:ind w:right="3"/>
        <w:rPr>
          <w:rFonts w:ascii="Times New Roman" w:hAnsi="Times New Roman" w:cs="Times New Roman"/>
          <w:sz w:val="24"/>
          <w:szCs w:val="24"/>
        </w:rPr>
      </w:pPr>
      <w:r w:rsidRPr="00FF65FD">
        <w:rPr>
          <w:rFonts w:ascii="Times New Roman" w:hAnsi="Times New Roman" w:cs="Times New Roman"/>
          <w:sz w:val="24"/>
          <w:szCs w:val="24"/>
        </w:rPr>
        <w:t>Turistička zajednica područja „Središnja Podravina“, Đure Sudete 12, Virje.</w:t>
      </w:r>
      <w:r w:rsidR="00D2569D" w:rsidRPr="00FF65FD">
        <w:rPr>
          <w:rFonts w:ascii="Times New Roman" w:hAnsi="Times New Roman" w:cs="Times New Roman"/>
          <w:sz w:val="24"/>
          <w:szCs w:val="24"/>
        </w:rPr>
        <w:t xml:space="preserve"> </w:t>
      </w:r>
    </w:p>
    <w:p w14:paraId="30860FD7" w14:textId="6D6CD661" w:rsidR="00D2569D" w:rsidRPr="00FF65FD" w:rsidRDefault="00D2569D" w:rsidP="00D2569D">
      <w:pPr>
        <w:ind w:right="3"/>
        <w:rPr>
          <w:rFonts w:ascii="Times New Roman" w:hAnsi="Times New Roman" w:cs="Times New Roman"/>
          <w:sz w:val="24"/>
          <w:szCs w:val="24"/>
        </w:rPr>
      </w:pPr>
    </w:p>
    <w:p w14:paraId="03692B32" w14:textId="502DD813" w:rsidR="00D2569D" w:rsidRPr="00FF65FD" w:rsidRDefault="00D2569D" w:rsidP="00D2569D">
      <w:pPr>
        <w:ind w:right="3"/>
        <w:rPr>
          <w:rFonts w:ascii="Times New Roman" w:hAnsi="Times New Roman" w:cs="Times New Roman"/>
          <w:sz w:val="24"/>
          <w:szCs w:val="24"/>
        </w:rPr>
      </w:pPr>
      <w:r w:rsidRPr="00FF65FD">
        <w:rPr>
          <w:rFonts w:ascii="Times New Roman" w:hAnsi="Times New Roman" w:cs="Times New Roman"/>
          <w:sz w:val="24"/>
          <w:szCs w:val="24"/>
        </w:rPr>
        <w:t>Općina je vlasnik, odnosno suvlasnik u slijedećim trgovačkim društvima:</w:t>
      </w:r>
    </w:p>
    <w:p w14:paraId="09C72EDE" w14:textId="145E64E9" w:rsidR="00D2569D" w:rsidRPr="00FF65FD" w:rsidRDefault="00D2569D" w:rsidP="00D2569D">
      <w:pPr>
        <w:pStyle w:val="Odlomakpopisa"/>
        <w:numPr>
          <w:ilvl w:val="0"/>
          <w:numId w:val="8"/>
        </w:numPr>
        <w:ind w:right="3"/>
        <w:rPr>
          <w:rFonts w:ascii="Times New Roman" w:hAnsi="Times New Roman" w:cs="Times New Roman"/>
          <w:sz w:val="24"/>
          <w:szCs w:val="24"/>
        </w:rPr>
      </w:pPr>
      <w:r w:rsidRPr="00FF65FD">
        <w:rPr>
          <w:rFonts w:ascii="Times New Roman" w:hAnsi="Times New Roman" w:cs="Times New Roman"/>
          <w:sz w:val="24"/>
          <w:szCs w:val="24"/>
        </w:rPr>
        <w:t xml:space="preserve">Virovsko komunalno poduzeće d.o.o. Đure Sudete 10, Virje, 100 % </w:t>
      </w:r>
    </w:p>
    <w:p w14:paraId="0452005C" w14:textId="77E7B675" w:rsidR="00D2569D" w:rsidRPr="00FF65FD" w:rsidRDefault="001E4664" w:rsidP="00D2569D">
      <w:pPr>
        <w:pStyle w:val="Odlomakpopisa"/>
        <w:numPr>
          <w:ilvl w:val="0"/>
          <w:numId w:val="8"/>
        </w:numPr>
        <w:ind w:right="3"/>
        <w:rPr>
          <w:rFonts w:ascii="Times New Roman" w:hAnsi="Times New Roman" w:cs="Times New Roman"/>
          <w:sz w:val="24"/>
          <w:szCs w:val="24"/>
        </w:rPr>
      </w:pPr>
      <w:r w:rsidRPr="00FF65FD">
        <w:rPr>
          <w:rFonts w:ascii="Times New Roman" w:hAnsi="Times New Roman" w:cs="Times New Roman"/>
          <w:sz w:val="24"/>
          <w:szCs w:val="24"/>
        </w:rPr>
        <w:t>Drava kom d.o.o. Novigradska 67, Virje, 10,88 %</w:t>
      </w:r>
    </w:p>
    <w:p w14:paraId="0F4F95B3" w14:textId="31664D5D" w:rsidR="001E4664" w:rsidRPr="00FF65FD" w:rsidRDefault="001E4664" w:rsidP="00D2569D">
      <w:pPr>
        <w:pStyle w:val="Odlomakpopisa"/>
        <w:numPr>
          <w:ilvl w:val="0"/>
          <w:numId w:val="8"/>
        </w:numPr>
        <w:ind w:right="3"/>
        <w:rPr>
          <w:rFonts w:ascii="Times New Roman" w:hAnsi="Times New Roman" w:cs="Times New Roman"/>
          <w:sz w:val="24"/>
          <w:szCs w:val="24"/>
        </w:rPr>
      </w:pPr>
      <w:r w:rsidRPr="00FF65FD">
        <w:rPr>
          <w:rFonts w:ascii="Times New Roman" w:hAnsi="Times New Roman" w:cs="Times New Roman"/>
          <w:sz w:val="24"/>
          <w:szCs w:val="24"/>
        </w:rPr>
        <w:t>Komunalije d.o.o. Radnička cesta 61, Đurđevac, 17,73 %</w:t>
      </w:r>
    </w:p>
    <w:p w14:paraId="3CB2A40E" w14:textId="69ED0518" w:rsidR="001E4664" w:rsidRPr="00FF65FD" w:rsidRDefault="001E4664" w:rsidP="00D2569D">
      <w:pPr>
        <w:pStyle w:val="Odlomakpopisa"/>
        <w:numPr>
          <w:ilvl w:val="0"/>
          <w:numId w:val="8"/>
        </w:numPr>
        <w:ind w:right="3"/>
        <w:rPr>
          <w:rFonts w:ascii="Times New Roman" w:hAnsi="Times New Roman" w:cs="Times New Roman"/>
          <w:sz w:val="24"/>
          <w:szCs w:val="24"/>
        </w:rPr>
      </w:pPr>
      <w:r w:rsidRPr="00FF65FD">
        <w:rPr>
          <w:rFonts w:ascii="Times New Roman" w:hAnsi="Times New Roman" w:cs="Times New Roman"/>
          <w:sz w:val="24"/>
          <w:szCs w:val="24"/>
        </w:rPr>
        <w:t>Komunalne usluge d.o.o. Radnička cesta 61, Đurđevac, 1 %</w:t>
      </w:r>
      <w:r w:rsidR="00054A61" w:rsidRPr="00FF65FD">
        <w:rPr>
          <w:rFonts w:ascii="Times New Roman" w:hAnsi="Times New Roman" w:cs="Times New Roman"/>
          <w:sz w:val="24"/>
          <w:szCs w:val="24"/>
        </w:rPr>
        <w:t>.</w:t>
      </w:r>
    </w:p>
    <w:p w14:paraId="4C780C1B" w14:textId="302EBE05" w:rsidR="001E4664" w:rsidRPr="00FF65FD" w:rsidRDefault="001E4664" w:rsidP="001E4664">
      <w:pPr>
        <w:ind w:right="3"/>
        <w:rPr>
          <w:rFonts w:ascii="Times New Roman" w:hAnsi="Times New Roman" w:cs="Times New Roman"/>
          <w:sz w:val="24"/>
          <w:szCs w:val="24"/>
        </w:rPr>
      </w:pPr>
    </w:p>
    <w:p w14:paraId="113A3EAF" w14:textId="77777777" w:rsidR="0052268E" w:rsidRPr="00FF65FD" w:rsidRDefault="0052268E">
      <w:pPr>
        <w:spacing w:after="0" w:line="259" w:lineRule="auto"/>
        <w:ind w:left="0" w:right="0" w:firstLine="0"/>
        <w:jc w:val="left"/>
        <w:rPr>
          <w:rFonts w:ascii="Times New Roman" w:hAnsi="Times New Roman" w:cs="Times New Roman"/>
          <w:sz w:val="24"/>
          <w:szCs w:val="24"/>
        </w:rPr>
      </w:pPr>
    </w:p>
    <w:p w14:paraId="028372E7" w14:textId="60208D9A" w:rsidR="00E17584" w:rsidRPr="0033770A" w:rsidRDefault="00B528FA" w:rsidP="00562CFC">
      <w:pPr>
        <w:pStyle w:val="Naslov1"/>
        <w:numPr>
          <w:ilvl w:val="0"/>
          <w:numId w:val="18"/>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 xml:space="preserve">RASPOLAGANJE </w:t>
      </w:r>
      <w:r w:rsidR="00921A62" w:rsidRPr="0033770A">
        <w:rPr>
          <w:rFonts w:ascii="Times New Roman" w:hAnsi="Times New Roman" w:cs="Times New Roman"/>
          <w:sz w:val="28"/>
          <w:szCs w:val="28"/>
        </w:rPr>
        <w:t>IMOVINOM</w:t>
      </w:r>
    </w:p>
    <w:p w14:paraId="07DBCBA8"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4969A96A" w14:textId="22DF1C56" w:rsidR="00224B0F" w:rsidRPr="00FF65FD" w:rsidRDefault="00224B0F" w:rsidP="00BD218B">
      <w:pPr>
        <w:spacing w:line="269" w:lineRule="auto"/>
        <w:ind w:right="106" w:firstLine="698"/>
        <w:rPr>
          <w:rFonts w:ascii="Times New Roman" w:hAnsi="Times New Roman" w:cs="Times New Roman"/>
          <w:sz w:val="24"/>
          <w:szCs w:val="24"/>
        </w:rPr>
      </w:pPr>
      <w:r w:rsidRPr="00FF65FD">
        <w:rPr>
          <w:rFonts w:ascii="Times New Roman" w:hAnsi="Times New Roman" w:cs="Times New Roman"/>
          <w:sz w:val="24"/>
          <w:szCs w:val="24"/>
        </w:rPr>
        <w:t xml:space="preserve">O stjecanju i otuđenju pokretnina i nekretnina i drugom raspolaganju  imovinom Općine čija pojedinačna vrijednost ne prelazi 0,5% iznosa prihoda bez primitaka ostvarenih u godini koja prethodi godini u kojoj se odlučuje o stjecanju i otuđivanju pokretnina i nekretnina te raspolaganju ostalom imovinom a ako je taj iznos veći od 1.000.000 kuna, općinski načelnik može odlučivati najviše do 1.000.000,00 kuna a ako je taj iznos manji od 70.000,00 kuna, tada može odlučivati najviše do 70.000,00 kuna s time da stjecanje i otuđivanje mora biti planirano u proračunu i provedeno u skladu sa zakonskim propisima, </w:t>
      </w:r>
    </w:p>
    <w:p w14:paraId="1620A74E" w14:textId="7034169C" w:rsidR="00E17584" w:rsidRPr="00FF65FD" w:rsidRDefault="00BD218B" w:rsidP="00BD218B">
      <w:pPr>
        <w:ind w:left="-5" w:right="3" w:firstLine="713"/>
        <w:rPr>
          <w:rFonts w:ascii="Times New Roman" w:hAnsi="Times New Roman" w:cs="Times New Roman"/>
          <w:sz w:val="24"/>
          <w:szCs w:val="24"/>
        </w:rPr>
      </w:pPr>
      <w:r w:rsidRPr="00FF65FD">
        <w:rPr>
          <w:rFonts w:ascii="Times New Roman" w:hAnsi="Times New Roman" w:cs="Times New Roman"/>
          <w:sz w:val="24"/>
          <w:szCs w:val="24"/>
        </w:rPr>
        <w:t xml:space="preserve">Ako </w:t>
      </w:r>
      <w:r w:rsidR="00B528FA" w:rsidRPr="00FF65FD">
        <w:rPr>
          <w:rFonts w:ascii="Times New Roman" w:hAnsi="Times New Roman" w:cs="Times New Roman"/>
          <w:sz w:val="24"/>
          <w:szCs w:val="24"/>
        </w:rPr>
        <w:t xml:space="preserve">pojedinačna vrijednost </w:t>
      </w:r>
      <w:r w:rsidRPr="00FF65FD">
        <w:rPr>
          <w:rFonts w:ascii="Times New Roman" w:hAnsi="Times New Roman" w:cs="Times New Roman"/>
          <w:sz w:val="24"/>
          <w:szCs w:val="24"/>
        </w:rPr>
        <w:t xml:space="preserve">stjecanja odnosno otuđenja navedene iznose </w:t>
      </w:r>
      <w:r w:rsidR="00B528FA" w:rsidRPr="00FF65FD">
        <w:rPr>
          <w:rFonts w:ascii="Times New Roman" w:hAnsi="Times New Roman" w:cs="Times New Roman"/>
          <w:sz w:val="24"/>
          <w:szCs w:val="24"/>
        </w:rPr>
        <w:t>prihoda bez primitaka ostvarenih u godini koja prethodi godini u kojoj se odlučuje o stjecanju i</w:t>
      </w:r>
      <w:r w:rsidR="006536A6" w:rsidRPr="00FF65FD">
        <w:rPr>
          <w:rFonts w:ascii="Times New Roman" w:hAnsi="Times New Roman" w:cs="Times New Roman"/>
          <w:sz w:val="24"/>
          <w:szCs w:val="24"/>
        </w:rPr>
        <w:t xml:space="preserve"> otuđivanju nekretnine</w:t>
      </w:r>
      <w:r w:rsidRPr="00FF65FD">
        <w:rPr>
          <w:rFonts w:ascii="Times New Roman" w:hAnsi="Times New Roman" w:cs="Times New Roman"/>
          <w:sz w:val="24"/>
          <w:szCs w:val="24"/>
        </w:rPr>
        <w:t xml:space="preserve">, odluku o stjecanju odnosno otuđenju </w:t>
      </w:r>
      <w:r w:rsidR="006536A6" w:rsidRPr="00FF65FD">
        <w:rPr>
          <w:rFonts w:ascii="Times New Roman" w:hAnsi="Times New Roman" w:cs="Times New Roman"/>
          <w:sz w:val="24"/>
          <w:szCs w:val="24"/>
        </w:rPr>
        <w:t>donosi Općinsko</w:t>
      </w:r>
      <w:r w:rsidR="00B528FA" w:rsidRPr="00FF65FD">
        <w:rPr>
          <w:rFonts w:ascii="Times New Roman" w:hAnsi="Times New Roman" w:cs="Times New Roman"/>
          <w:sz w:val="24"/>
          <w:szCs w:val="24"/>
        </w:rPr>
        <w:t xml:space="preserve"> vijeće, sve sukladno Odluci o </w:t>
      </w:r>
      <w:r w:rsidR="006536A6" w:rsidRPr="00FF65FD">
        <w:rPr>
          <w:rFonts w:ascii="Times New Roman" w:hAnsi="Times New Roman" w:cs="Times New Roman"/>
          <w:sz w:val="24"/>
          <w:szCs w:val="24"/>
        </w:rPr>
        <w:t xml:space="preserve">raspolaganju </w:t>
      </w:r>
      <w:r w:rsidR="00B528FA" w:rsidRPr="00FF65FD">
        <w:rPr>
          <w:rFonts w:ascii="Times New Roman" w:hAnsi="Times New Roman" w:cs="Times New Roman"/>
          <w:sz w:val="24"/>
          <w:szCs w:val="24"/>
        </w:rPr>
        <w:t>imovinom u vlasništvu Općine Virje</w:t>
      </w:r>
      <w:r w:rsidRPr="00FF65FD">
        <w:rPr>
          <w:rFonts w:ascii="Times New Roman" w:hAnsi="Times New Roman" w:cs="Times New Roman"/>
          <w:sz w:val="24"/>
          <w:szCs w:val="24"/>
        </w:rPr>
        <w:t xml:space="preserve"> i zakonskim propisima</w:t>
      </w:r>
      <w:r w:rsidR="00B528FA" w:rsidRPr="00FF65FD">
        <w:rPr>
          <w:rFonts w:ascii="Times New Roman" w:hAnsi="Times New Roman" w:cs="Times New Roman"/>
          <w:sz w:val="24"/>
          <w:szCs w:val="24"/>
        </w:rPr>
        <w:t xml:space="preserve">. </w:t>
      </w:r>
    </w:p>
    <w:p w14:paraId="7DBF1970" w14:textId="77777777" w:rsidR="00E17584" w:rsidRPr="00FF65FD" w:rsidRDefault="00B528FA">
      <w:pPr>
        <w:spacing w:after="0" w:line="259" w:lineRule="auto"/>
        <w:ind w:left="0" w:right="0" w:firstLine="0"/>
        <w:jc w:val="left"/>
        <w:rPr>
          <w:rFonts w:ascii="Times New Roman" w:hAnsi="Times New Roman" w:cs="Times New Roman"/>
          <w:sz w:val="24"/>
          <w:szCs w:val="24"/>
        </w:rPr>
      </w:pPr>
      <w:r w:rsidRPr="00FF65FD">
        <w:rPr>
          <w:rFonts w:ascii="Times New Roman" w:hAnsi="Times New Roman" w:cs="Times New Roman"/>
          <w:sz w:val="24"/>
          <w:szCs w:val="24"/>
        </w:rPr>
        <w:t xml:space="preserve"> </w:t>
      </w:r>
    </w:p>
    <w:p w14:paraId="273FE4E6" w14:textId="14DABED9" w:rsidR="00E17584" w:rsidRPr="00921A62" w:rsidRDefault="00B528FA"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lastRenderedPageBreak/>
        <w:t xml:space="preserve">Raspolaganje </w:t>
      </w:r>
      <w:r w:rsidR="00BD218B" w:rsidRPr="00921A62">
        <w:rPr>
          <w:rFonts w:ascii="Times New Roman" w:hAnsi="Times New Roman" w:cs="Times New Roman"/>
          <w:sz w:val="24"/>
          <w:szCs w:val="24"/>
        </w:rPr>
        <w:t xml:space="preserve">nekretninama obavlja se temeljem </w:t>
      </w:r>
      <w:r w:rsidRPr="00921A62">
        <w:rPr>
          <w:rFonts w:ascii="Times New Roman" w:hAnsi="Times New Roman" w:cs="Times New Roman"/>
          <w:sz w:val="24"/>
          <w:szCs w:val="24"/>
        </w:rPr>
        <w:t>javnih natječaja, osim u slučajevima kada je to posebnim zakonima drukčije uređeno.  Javni natječaji za prodaju nekretnina objavljuju se  na web stranici i oglasnoj ploči Općine</w:t>
      </w:r>
      <w:r w:rsidR="00BD218B" w:rsidRPr="00921A62">
        <w:rPr>
          <w:rFonts w:ascii="Times New Roman" w:hAnsi="Times New Roman" w:cs="Times New Roman"/>
          <w:sz w:val="24"/>
          <w:szCs w:val="24"/>
        </w:rPr>
        <w:t xml:space="preserve"> a mogu se objaviti i u drugim medijima.</w:t>
      </w:r>
    </w:p>
    <w:p w14:paraId="7BF60E84" w14:textId="724E3556" w:rsidR="00BD218B" w:rsidRPr="00921A62" w:rsidRDefault="00150312"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t>Odluke o upravljanju nekretninama treba temeljiti na najvećem mogućem ekonomskom učinku, a nekretnine treba klasificirati  na one s kojima će se Općina koristiti za vlastite potrebe ili davati na korištenje drugima, i na ostale nekretnine kojima će Općina raspolagati prema smjernicama iz Strategije.</w:t>
      </w:r>
    </w:p>
    <w:p w14:paraId="14FFBBC0" w14:textId="77777777" w:rsidR="00AD55DF" w:rsidRPr="00921A62" w:rsidRDefault="007B623F"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t xml:space="preserve">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14:paraId="3D611070" w14:textId="00840002" w:rsidR="007B623F" w:rsidRPr="00921A62" w:rsidRDefault="007B623F"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t>Općina će vršiti procjenu nekretnina u trenutku kada se za to uka</w:t>
      </w:r>
      <w:r w:rsidR="00AD55DF" w:rsidRPr="00921A62">
        <w:rPr>
          <w:rFonts w:ascii="Times New Roman" w:hAnsi="Times New Roman" w:cs="Times New Roman"/>
          <w:sz w:val="24"/>
          <w:szCs w:val="24"/>
        </w:rPr>
        <w:t>ž</w:t>
      </w:r>
      <w:r w:rsidRPr="00921A62">
        <w:rPr>
          <w:rFonts w:ascii="Times New Roman" w:hAnsi="Times New Roman" w:cs="Times New Roman"/>
          <w:sz w:val="24"/>
          <w:szCs w:val="24"/>
        </w:rPr>
        <w:t>e potreba odnosno kod a</w:t>
      </w:r>
      <w:r w:rsidR="00AD55DF" w:rsidRPr="00921A62">
        <w:rPr>
          <w:rFonts w:ascii="Times New Roman" w:hAnsi="Times New Roman" w:cs="Times New Roman"/>
          <w:sz w:val="24"/>
          <w:szCs w:val="24"/>
        </w:rPr>
        <w:t>ž</w:t>
      </w:r>
      <w:r w:rsidRPr="00921A62">
        <w:rPr>
          <w:rFonts w:ascii="Times New Roman" w:hAnsi="Times New Roman" w:cs="Times New Roman"/>
          <w:sz w:val="24"/>
          <w:szCs w:val="24"/>
        </w:rPr>
        <w:t>uriranja popisa i vrijednosti imovine. Ukoliko se uka</w:t>
      </w:r>
      <w:r w:rsidR="00AD55DF" w:rsidRPr="00921A62">
        <w:rPr>
          <w:rFonts w:ascii="Times New Roman" w:hAnsi="Times New Roman" w:cs="Times New Roman"/>
          <w:sz w:val="24"/>
          <w:szCs w:val="24"/>
        </w:rPr>
        <w:t>ž</w:t>
      </w:r>
      <w:r w:rsidRPr="00921A62">
        <w:rPr>
          <w:rFonts w:ascii="Times New Roman" w:hAnsi="Times New Roman" w:cs="Times New Roman"/>
          <w:sz w:val="24"/>
          <w:szCs w:val="24"/>
        </w:rPr>
        <w:t>e potreba za davanje u zakup ili prodaju nekretnine tada će se provesti procjena koju će obavljati ovlašteni sudski vještak. Sadr</w:t>
      </w:r>
      <w:r w:rsidR="00AD55DF" w:rsidRPr="00921A62">
        <w:rPr>
          <w:rFonts w:ascii="Times New Roman" w:hAnsi="Times New Roman" w:cs="Times New Roman"/>
          <w:sz w:val="24"/>
          <w:szCs w:val="24"/>
        </w:rPr>
        <w:t>ž</w:t>
      </w:r>
      <w:r w:rsidRPr="00921A62">
        <w:rPr>
          <w:rFonts w:ascii="Times New Roman" w:hAnsi="Times New Roman" w:cs="Times New Roman"/>
          <w:sz w:val="24"/>
          <w:szCs w:val="24"/>
        </w:rPr>
        <w:t>aj i oblik elaborata mora se izraditi sukladno zakonskim propisima i aktima</w:t>
      </w:r>
      <w:r w:rsidR="00AD55DF" w:rsidRPr="00921A62">
        <w:rPr>
          <w:rFonts w:ascii="Times New Roman" w:hAnsi="Times New Roman" w:cs="Times New Roman"/>
          <w:sz w:val="24"/>
          <w:szCs w:val="24"/>
        </w:rPr>
        <w:t>.</w:t>
      </w:r>
    </w:p>
    <w:p w14:paraId="1CF05325" w14:textId="6301006D" w:rsidR="0075189B" w:rsidRPr="00921A62" w:rsidRDefault="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27A5CC56" w14:textId="0F520AFA" w:rsidR="00921A62" w:rsidRPr="0033770A" w:rsidRDefault="00B528FA" w:rsidP="00562CFC">
      <w:pPr>
        <w:pStyle w:val="Naslov1"/>
        <w:numPr>
          <w:ilvl w:val="0"/>
          <w:numId w:val="18"/>
        </w:numPr>
        <w:shd w:val="clear" w:color="auto" w:fill="C5E0B3" w:themeFill="accent6" w:themeFillTint="66"/>
        <w:rPr>
          <w:rFonts w:ascii="Times New Roman" w:hAnsi="Times New Roman" w:cs="Times New Roman"/>
          <w:sz w:val="28"/>
          <w:szCs w:val="28"/>
        </w:rPr>
      </w:pPr>
      <w:r w:rsidRPr="0033770A">
        <w:rPr>
          <w:rFonts w:ascii="Times New Roman" w:hAnsi="Times New Roman" w:cs="Times New Roman"/>
          <w:sz w:val="28"/>
          <w:szCs w:val="28"/>
        </w:rPr>
        <w:t>SMJERNICE ZA RASPOLAGANJE I UPRAVLJANJE  NEKRETNINAMA</w:t>
      </w:r>
    </w:p>
    <w:p w14:paraId="3D7A8650" w14:textId="4F66CECE" w:rsidR="00E17584" w:rsidRPr="00921A62" w:rsidRDefault="00B528FA" w:rsidP="002D079F">
      <w:pPr>
        <w:pStyle w:val="Naslov1"/>
        <w:numPr>
          <w:ilvl w:val="0"/>
          <w:numId w:val="0"/>
        </w:numPr>
        <w:ind w:left="-5"/>
        <w:rPr>
          <w:rFonts w:ascii="Times New Roman" w:hAnsi="Times New Roman" w:cs="Times New Roman"/>
          <w:sz w:val="24"/>
          <w:szCs w:val="24"/>
        </w:rPr>
      </w:pPr>
      <w:r w:rsidRPr="00921A62">
        <w:rPr>
          <w:rFonts w:ascii="Times New Roman" w:hAnsi="Times New Roman" w:cs="Times New Roman"/>
          <w:sz w:val="24"/>
          <w:szCs w:val="24"/>
        </w:rPr>
        <w:t xml:space="preserve">  </w:t>
      </w:r>
    </w:p>
    <w:p w14:paraId="207F85A7" w14:textId="77777777" w:rsidR="00E17584" w:rsidRPr="00921A62" w:rsidRDefault="00BF3208"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t>Vizija Općine</w:t>
      </w:r>
      <w:r w:rsidR="00B528FA" w:rsidRPr="00921A62">
        <w:rPr>
          <w:rFonts w:ascii="Times New Roman" w:hAnsi="Times New Roman" w:cs="Times New Roman"/>
          <w:sz w:val="24"/>
          <w:szCs w:val="24"/>
        </w:rPr>
        <w:t xml:space="preserve"> je stvaranje što kvalitetnijeg sustava upravljanja i raspolaganja</w:t>
      </w:r>
      <w:r w:rsidRPr="00921A62">
        <w:rPr>
          <w:rFonts w:ascii="Times New Roman" w:hAnsi="Times New Roman" w:cs="Times New Roman"/>
          <w:sz w:val="24"/>
          <w:szCs w:val="24"/>
        </w:rPr>
        <w:t xml:space="preserve"> nekretninama u vlasništvu Općine</w:t>
      </w:r>
      <w:r w:rsidR="00B528FA" w:rsidRPr="00921A62">
        <w:rPr>
          <w:rFonts w:ascii="Times New Roman" w:hAnsi="Times New Roman" w:cs="Times New Roman"/>
          <w:sz w:val="24"/>
          <w:szCs w:val="24"/>
        </w:rPr>
        <w:t xml:space="preserve">, uz optimalne troškove poslovanja.  </w:t>
      </w:r>
    </w:p>
    <w:p w14:paraId="5737224C" w14:textId="77777777" w:rsidR="00E17584" w:rsidRPr="00921A62" w:rsidRDefault="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792B9426" w14:textId="77777777" w:rsidR="00E17584" w:rsidRPr="00921A62" w:rsidRDefault="00B528FA"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t xml:space="preserve">Cilj predstavlja određivanje smjernica za izradu plana aktivnosti kojima će se ostvariti učinkovito i transparentno upravljanje i raspolaganje nekretninama, konkretno njihovo otuđivanje ili očuvanje te poduzimanje potrebnih radnji za dogradnju registra imovine.  </w:t>
      </w:r>
    </w:p>
    <w:p w14:paraId="17DF6E24" w14:textId="77777777" w:rsidR="00E17584" w:rsidRPr="00921A62" w:rsidRDefault="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71912A20" w14:textId="5F91E2DD" w:rsidR="00E17584" w:rsidRPr="00921A62" w:rsidRDefault="00FE49F9" w:rsidP="00FE49F9">
      <w:pPr>
        <w:ind w:left="-5" w:right="3" w:firstLine="713"/>
        <w:rPr>
          <w:rFonts w:ascii="Times New Roman" w:hAnsi="Times New Roman" w:cs="Times New Roman"/>
          <w:sz w:val="24"/>
          <w:szCs w:val="24"/>
        </w:rPr>
      </w:pPr>
      <w:r w:rsidRPr="00921A62">
        <w:rPr>
          <w:rFonts w:ascii="Times New Roman" w:hAnsi="Times New Roman" w:cs="Times New Roman"/>
          <w:sz w:val="24"/>
          <w:szCs w:val="24"/>
        </w:rPr>
        <w:t xml:space="preserve"> </w:t>
      </w:r>
      <w:r w:rsidR="00B528FA" w:rsidRPr="00921A62">
        <w:rPr>
          <w:rFonts w:ascii="Times New Roman" w:hAnsi="Times New Roman" w:cs="Times New Roman"/>
          <w:sz w:val="24"/>
          <w:szCs w:val="24"/>
        </w:rPr>
        <w:t xml:space="preserve">Jedan od ciljeva predstavlja i daljnje dopunjavanje Registra imovine  koji sadržava popis nekretnina, podatke, zemljišnoknjižnu i katastarsku dokumentaciju, </w:t>
      </w:r>
      <w:r w:rsidR="00BF3208" w:rsidRPr="00921A62">
        <w:rPr>
          <w:rFonts w:ascii="Times New Roman" w:hAnsi="Times New Roman" w:cs="Times New Roman"/>
          <w:sz w:val="24"/>
          <w:szCs w:val="24"/>
        </w:rPr>
        <w:t>procjenu i sve druge bitne podatke za pojedinu nekretninu</w:t>
      </w:r>
      <w:r w:rsidR="00B528FA" w:rsidRPr="00921A62">
        <w:rPr>
          <w:rFonts w:ascii="Times New Roman" w:hAnsi="Times New Roman" w:cs="Times New Roman"/>
          <w:sz w:val="24"/>
          <w:szCs w:val="24"/>
        </w:rPr>
        <w:t xml:space="preserve">.  </w:t>
      </w:r>
      <w:r w:rsidR="002D079F" w:rsidRPr="00921A62">
        <w:rPr>
          <w:rFonts w:ascii="Times New Roman" w:hAnsi="Times New Roman" w:cs="Times New Roman"/>
          <w:sz w:val="24"/>
          <w:szCs w:val="24"/>
        </w:rPr>
        <w:t>Također, u današnje doba digitalizacije</w:t>
      </w:r>
      <w:r w:rsidR="00AD55DF" w:rsidRPr="00921A62">
        <w:rPr>
          <w:rFonts w:ascii="Times New Roman" w:hAnsi="Times New Roman" w:cs="Times New Roman"/>
          <w:sz w:val="24"/>
          <w:szCs w:val="24"/>
        </w:rPr>
        <w:t xml:space="preserve"> sve je više propisanih evidencija koje je Općina obvezna voditi i ažurirati.</w:t>
      </w:r>
    </w:p>
    <w:p w14:paraId="6909FFAA" w14:textId="77777777" w:rsidR="00E17584" w:rsidRPr="00921A62" w:rsidRDefault="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3FA20848" w14:textId="3E6ED11E" w:rsidR="00E17584" w:rsidRPr="00921A62" w:rsidRDefault="00B528FA" w:rsidP="009B73B0">
      <w:pPr>
        <w:ind w:left="-5" w:right="3" w:firstLine="711"/>
        <w:rPr>
          <w:rFonts w:ascii="Times New Roman" w:hAnsi="Times New Roman" w:cs="Times New Roman"/>
          <w:sz w:val="24"/>
          <w:szCs w:val="24"/>
        </w:rPr>
      </w:pPr>
      <w:r w:rsidRPr="00921A62">
        <w:rPr>
          <w:rFonts w:ascii="Times New Roman" w:hAnsi="Times New Roman" w:cs="Times New Roman"/>
          <w:sz w:val="24"/>
          <w:szCs w:val="24"/>
        </w:rPr>
        <w:t>Smjernice za učinkovito upravljanje</w:t>
      </w:r>
      <w:r w:rsidR="0016168A" w:rsidRPr="00921A62">
        <w:rPr>
          <w:rFonts w:ascii="Times New Roman" w:hAnsi="Times New Roman" w:cs="Times New Roman"/>
          <w:sz w:val="24"/>
          <w:szCs w:val="24"/>
        </w:rPr>
        <w:t xml:space="preserve"> i </w:t>
      </w:r>
      <w:r w:rsidRPr="00921A62">
        <w:rPr>
          <w:rFonts w:ascii="Times New Roman" w:hAnsi="Times New Roman" w:cs="Times New Roman"/>
          <w:sz w:val="24"/>
          <w:szCs w:val="24"/>
        </w:rPr>
        <w:t xml:space="preserve">raspolaganje nekretninama:  </w:t>
      </w:r>
    </w:p>
    <w:p w14:paraId="46247EBC" w14:textId="25C74968"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rad na unosu novostečenih jed</w:t>
      </w:r>
      <w:r w:rsidR="00BF3208" w:rsidRPr="00921A62">
        <w:rPr>
          <w:rFonts w:ascii="Times New Roman" w:hAnsi="Times New Roman" w:cs="Times New Roman"/>
          <w:sz w:val="24"/>
          <w:szCs w:val="24"/>
        </w:rPr>
        <w:t>inica imovine u vlasništvu Općine</w:t>
      </w:r>
      <w:r w:rsidRPr="00921A62">
        <w:rPr>
          <w:rFonts w:ascii="Times New Roman" w:hAnsi="Times New Roman" w:cs="Times New Roman"/>
          <w:sz w:val="24"/>
          <w:szCs w:val="24"/>
        </w:rPr>
        <w:t xml:space="preserve">,  </w:t>
      </w:r>
    </w:p>
    <w:p w14:paraId="6957F106" w14:textId="62BFFA7E" w:rsidR="00150312" w:rsidRPr="00921A62" w:rsidRDefault="00150312">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razviti, nadograditi ili preurediti računalnu bazu za vođenje evidencija i knjigovodstveno iskazivanje vrijednosti i popisa,</w:t>
      </w:r>
    </w:p>
    <w:p w14:paraId="79F99ADF" w14:textId="25275E02" w:rsidR="007B623F" w:rsidRPr="00921A62" w:rsidRDefault="007B623F">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osigurati usklađenost popisa sa knjigovodstvenim evidencijama i vrijednostima,</w:t>
      </w:r>
    </w:p>
    <w:p w14:paraId="011EBE34" w14:textId="77777777"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daljnje unapređivanje cjelovite i sistematizirane evidencije nekretnina u vl</w:t>
      </w:r>
      <w:r w:rsidR="00BF3208" w:rsidRPr="00921A62">
        <w:rPr>
          <w:rFonts w:ascii="Times New Roman" w:hAnsi="Times New Roman" w:cs="Times New Roman"/>
          <w:sz w:val="24"/>
          <w:szCs w:val="24"/>
        </w:rPr>
        <w:t>asništvu Općine</w:t>
      </w:r>
      <w:r w:rsidRPr="00921A62">
        <w:rPr>
          <w:rFonts w:ascii="Times New Roman" w:hAnsi="Times New Roman" w:cs="Times New Roman"/>
          <w:sz w:val="24"/>
          <w:szCs w:val="24"/>
        </w:rPr>
        <w:t xml:space="preserve">, </w:t>
      </w:r>
    </w:p>
    <w:p w14:paraId="13738472" w14:textId="77777777"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 xml:space="preserve">usklađenje podataka katastra i zemljišnih knjiga s ciljem učinkovitijeg i  transparentnijeg upravljanja i raspolaganja,  </w:t>
      </w:r>
    </w:p>
    <w:p w14:paraId="51ACBBB1" w14:textId="77777777" w:rsidR="00E17584" w:rsidRPr="00921A62" w:rsidRDefault="00B528FA">
      <w:pPr>
        <w:numPr>
          <w:ilvl w:val="0"/>
          <w:numId w:val="5"/>
        </w:numPr>
        <w:spacing w:after="13"/>
        <w:ind w:right="3" w:hanging="346"/>
        <w:rPr>
          <w:rFonts w:ascii="Times New Roman" w:hAnsi="Times New Roman" w:cs="Times New Roman"/>
          <w:sz w:val="24"/>
          <w:szCs w:val="24"/>
        </w:rPr>
      </w:pPr>
      <w:r w:rsidRPr="00921A62">
        <w:rPr>
          <w:rFonts w:ascii="Times New Roman" w:hAnsi="Times New Roman" w:cs="Times New Roman"/>
          <w:sz w:val="24"/>
          <w:szCs w:val="24"/>
        </w:rPr>
        <w:t xml:space="preserve">povezivanje evidentiranih nekretnina s podacima o obuhvatu, statusu i njihovoj namjeni u odnosu na važeće dokumente prostornog uređenja,   </w:t>
      </w:r>
    </w:p>
    <w:p w14:paraId="6AA95612" w14:textId="77777777" w:rsidR="0054472D" w:rsidRPr="00921A62" w:rsidRDefault="0054472D">
      <w:pPr>
        <w:numPr>
          <w:ilvl w:val="0"/>
          <w:numId w:val="5"/>
        </w:numPr>
        <w:spacing w:after="13"/>
        <w:ind w:right="3" w:hanging="346"/>
        <w:rPr>
          <w:rFonts w:ascii="Times New Roman" w:hAnsi="Times New Roman" w:cs="Times New Roman"/>
          <w:sz w:val="24"/>
          <w:szCs w:val="24"/>
        </w:rPr>
      </w:pPr>
      <w:r w:rsidRPr="00921A62">
        <w:rPr>
          <w:rFonts w:ascii="Times New Roman" w:hAnsi="Times New Roman" w:cs="Times New Roman"/>
          <w:sz w:val="24"/>
          <w:szCs w:val="24"/>
        </w:rPr>
        <w:t>osigurati da procjenjena imovina bude iskazana u knjigovodstvu sukladno propisima,</w:t>
      </w:r>
    </w:p>
    <w:p w14:paraId="7D57CDBF" w14:textId="77777777" w:rsidR="00E17584" w:rsidRPr="00921A62" w:rsidRDefault="00B528FA">
      <w:pPr>
        <w:numPr>
          <w:ilvl w:val="0"/>
          <w:numId w:val="5"/>
        </w:numPr>
        <w:spacing w:after="13"/>
        <w:ind w:right="3" w:hanging="346"/>
        <w:rPr>
          <w:rFonts w:ascii="Times New Roman" w:hAnsi="Times New Roman" w:cs="Times New Roman"/>
          <w:sz w:val="24"/>
          <w:szCs w:val="24"/>
        </w:rPr>
      </w:pPr>
      <w:r w:rsidRPr="00921A62">
        <w:rPr>
          <w:rFonts w:ascii="Times New Roman" w:hAnsi="Times New Roman" w:cs="Times New Roman"/>
          <w:sz w:val="24"/>
          <w:szCs w:val="24"/>
        </w:rPr>
        <w:lastRenderedPageBreak/>
        <w:t>v</w:t>
      </w:r>
      <w:r w:rsidR="00BF3208" w:rsidRPr="00921A62">
        <w:rPr>
          <w:rFonts w:ascii="Times New Roman" w:hAnsi="Times New Roman" w:cs="Times New Roman"/>
          <w:sz w:val="24"/>
          <w:szCs w:val="24"/>
        </w:rPr>
        <w:t>ođenje računa o interesima Općine</w:t>
      </w:r>
      <w:r w:rsidRPr="00921A62">
        <w:rPr>
          <w:rFonts w:ascii="Times New Roman" w:hAnsi="Times New Roman" w:cs="Times New Roman"/>
          <w:sz w:val="24"/>
          <w:szCs w:val="24"/>
        </w:rPr>
        <w:t xml:space="preserve"> kao vlasnika nekretnina prilikom izrade prostorne dokumentacije,   </w:t>
      </w:r>
    </w:p>
    <w:p w14:paraId="2C7D1718" w14:textId="77777777"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 xml:space="preserve">uspostava jedinstvenog sustava i kriterija u procjeni vrijednosti nekretnina, </w:t>
      </w:r>
    </w:p>
    <w:p w14:paraId="55EBAD30" w14:textId="292C5BB7"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upravljanje nekretninama u cilju stvaranja pozitivnog ekonomskog učinka</w:t>
      </w:r>
      <w:r w:rsidR="00150312" w:rsidRPr="00921A62">
        <w:rPr>
          <w:rFonts w:ascii="Times New Roman" w:hAnsi="Times New Roman" w:cs="Times New Roman"/>
          <w:sz w:val="24"/>
          <w:szCs w:val="24"/>
        </w:rPr>
        <w:t xml:space="preserve"> (prodaja, zakup, najam)</w:t>
      </w:r>
    </w:p>
    <w:p w14:paraId="4D5FF07D" w14:textId="77777777"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 xml:space="preserve">rješavanje neriješenih imovinskopravnih odnosa na nekretninama, </w:t>
      </w:r>
    </w:p>
    <w:p w14:paraId="7499D462" w14:textId="77777777" w:rsidR="00B1136D" w:rsidRPr="00921A62" w:rsidRDefault="00B1136D">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za nekretnine na kojima postoji suvlasništvo i gdje je to moguće, zamijeniti vlasničke omjere, otkupiti ili prodati ih ili na drugi način omogućiti raspolaganje nekretninom,</w:t>
      </w:r>
    </w:p>
    <w:p w14:paraId="4C759FCC" w14:textId="41521232" w:rsidR="00B1136D" w:rsidRPr="00921A62" w:rsidRDefault="00B1136D">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upisivati nerazvrstane ceste kao javno dobro u općoj uporabi,</w:t>
      </w:r>
    </w:p>
    <w:p w14:paraId="57803A09" w14:textId="5FB943C9" w:rsidR="00E17584" w:rsidRPr="00921A62" w:rsidRDefault="002D079F" w:rsidP="002D079F">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 xml:space="preserve">proglašavati i upisivati komunalnu infrastrukturu kao javno dobro u općoj uporabi, </w:t>
      </w:r>
    </w:p>
    <w:p w14:paraId="6D3F5ECE" w14:textId="114973E5" w:rsidR="00E17584" w:rsidRPr="00921A62" w:rsidRDefault="00B528FA">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redoviti pregledi imovine radi nadgledanja i planiranja održavanja</w:t>
      </w:r>
      <w:r w:rsidR="002D079F" w:rsidRPr="00921A62">
        <w:rPr>
          <w:rFonts w:ascii="Times New Roman" w:hAnsi="Times New Roman" w:cs="Times New Roman"/>
          <w:sz w:val="24"/>
          <w:szCs w:val="24"/>
        </w:rPr>
        <w:t>,</w:t>
      </w:r>
    </w:p>
    <w:p w14:paraId="688CA39E" w14:textId="77777777" w:rsidR="002B4999" w:rsidRDefault="002D079F">
      <w:pPr>
        <w:numPr>
          <w:ilvl w:val="0"/>
          <w:numId w:val="5"/>
        </w:numPr>
        <w:ind w:right="3" w:hanging="346"/>
        <w:rPr>
          <w:rFonts w:ascii="Times New Roman" w:hAnsi="Times New Roman" w:cs="Times New Roman"/>
          <w:sz w:val="24"/>
          <w:szCs w:val="24"/>
        </w:rPr>
      </w:pPr>
      <w:r w:rsidRPr="00921A62">
        <w:rPr>
          <w:rFonts w:ascii="Times New Roman" w:hAnsi="Times New Roman" w:cs="Times New Roman"/>
          <w:sz w:val="24"/>
          <w:szCs w:val="24"/>
        </w:rPr>
        <w:t>ažuriranje popisa imovine i redovito izvještavanje Općinskog vijeća o učinjenom godišnjem popisu</w:t>
      </w:r>
    </w:p>
    <w:p w14:paraId="2AB0D641" w14:textId="77777777" w:rsidR="00D12301" w:rsidRDefault="002B4999">
      <w:pPr>
        <w:numPr>
          <w:ilvl w:val="0"/>
          <w:numId w:val="5"/>
        </w:numPr>
        <w:ind w:right="3" w:hanging="346"/>
        <w:rPr>
          <w:rFonts w:ascii="Times New Roman" w:hAnsi="Times New Roman" w:cs="Times New Roman"/>
          <w:sz w:val="24"/>
          <w:szCs w:val="24"/>
        </w:rPr>
      </w:pPr>
      <w:r>
        <w:rPr>
          <w:rFonts w:ascii="Times New Roman" w:hAnsi="Times New Roman" w:cs="Times New Roman"/>
          <w:sz w:val="24"/>
          <w:szCs w:val="24"/>
        </w:rPr>
        <w:t>aktivno sudjelovati u radu ustanova i pravnih osoba u kojima općina ima vlasništvo odnosno suvlasništvo</w:t>
      </w:r>
    </w:p>
    <w:p w14:paraId="49EFE225" w14:textId="1E16E76D" w:rsidR="002D079F" w:rsidRPr="00921A62" w:rsidRDefault="00D12301">
      <w:pPr>
        <w:numPr>
          <w:ilvl w:val="0"/>
          <w:numId w:val="5"/>
        </w:numPr>
        <w:ind w:right="3" w:hanging="346"/>
        <w:rPr>
          <w:rFonts w:ascii="Times New Roman" w:hAnsi="Times New Roman" w:cs="Times New Roman"/>
          <w:sz w:val="24"/>
          <w:szCs w:val="24"/>
        </w:rPr>
      </w:pPr>
      <w:r>
        <w:rPr>
          <w:rFonts w:ascii="Times New Roman" w:hAnsi="Times New Roman" w:cs="Times New Roman"/>
          <w:sz w:val="24"/>
          <w:szCs w:val="24"/>
        </w:rPr>
        <w:t xml:space="preserve">informirati javnost o aktima, natječajima, evidencijama i drugim informacijama putem općinske web stranice </w:t>
      </w:r>
      <w:hyperlink r:id="rId11" w:history="1">
        <w:r w:rsidRPr="0007294F">
          <w:rPr>
            <w:rStyle w:val="Hiperveza"/>
            <w:rFonts w:ascii="Times New Roman" w:hAnsi="Times New Roman" w:cs="Times New Roman"/>
            <w:sz w:val="24"/>
            <w:szCs w:val="24"/>
          </w:rPr>
          <w:t>www.virje.hr</w:t>
        </w:r>
      </w:hyperlink>
      <w:r>
        <w:rPr>
          <w:rFonts w:ascii="Times New Roman" w:hAnsi="Times New Roman" w:cs="Times New Roman"/>
          <w:sz w:val="24"/>
          <w:szCs w:val="24"/>
        </w:rPr>
        <w:t xml:space="preserve"> </w:t>
      </w:r>
      <w:r w:rsidR="002D079F" w:rsidRPr="00921A62">
        <w:rPr>
          <w:rFonts w:ascii="Times New Roman" w:hAnsi="Times New Roman" w:cs="Times New Roman"/>
          <w:sz w:val="24"/>
          <w:szCs w:val="24"/>
        </w:rPr>
        <w:t xml:space="preserve">. </w:t>
      </w:r>
    </w:p>
    <w:p w14:paraId="17BDCA92" w14:textId="092D92E3" w:rsidR="00E17584" w:rsidRPr="00921A62" w:rsidRDefault="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6710F803" w14:textId="77777777" w:rsidR="00E17584" w:rsidRPr="00921A62" w:rsidRDefault="00B528FA" w:rsidP="00E56725">
      <w:pPr>
        <w:ind w:left="-5" w:right="3" w:firstLine="523"/>
        <w:rPr>
          <w:rFonts w:ascii="Times New Roman" w:hAnsi="Times New Roman" w:cs="Times New Roman"/>
          <w:sz w:val="24"/>
          <w:szCs w:val="24"/>
        </w:rPr>
      </w:pPr>
      <w:r w:rsidRPr="00921A62">
        <w:rPr>
          <w:rFonts w:ascii="Times New Roman" w:hAnsi="Times New Roman" w:cs="Times New Roman"/>
          <w:sz w:val="24"/>
          <w:szCs w:val="24"/>
        </w:rPr>
        <w:t xml:space="preserve">Ovom Strategijom iskazuje se opredjeljenje </w:t>
      </w:r>
      <w:r w:rsidR="00BD4DE6" w:rsidRPr="00921A62">
        <w:rPr>
          <w:rFonts w:ascii="Times New Roman" w:hAnsi="Times New Roman" w:cs="Times New Roman"/>
          <w:sz w:val="24"/>
          <w:szCs w:val="24"/>
        </w:rPr>
        <w:t xml:space="preserve">Općine </w:t>
      </w:r>
      <w:r w:rsidRPr="00921A62">
        <w:rPr>
          <w:rFonts w:ascii="Times New Roman" w:hAnsi="Times New Roman" w:cs="Times New Roman"/>
          <w:sz w:val="24"/>
          <w:szCs w:val="24"/>
        </w:rPr>
        <w:t xml:space="preserve">da se </w:t>
      </w:r>
      <w:r w:rsidR="00BD4DE6" w:rsidRPr="00921A62">
        <w:rPr>
          <w:rFonts w:ascii="Times New Roman" w:hAnsi="Times New Roman" w:cs="Times New Roman"/>
          <w:sz w:val="24"/>
          <w:szCs w:val="24"/>
        </w:rPr>
        <w:t xml:space="preserve">vodi briga o imovini i </w:t>
      </w:r>
      <w:r w:rsidRPr="00921A62">
        <w:rPr>
          <w:rFonts w:ascii="Times New Roman" w:hAnsi="Times New Roman" w:cs="Times New Roman"/>
          <w:sz w:val="24"/>
          <w:szCs w:val="24"/>
        </w:rPr>
        <w:t>osigu</w:t>
      </w:r>
      <w:r w:rsidR="00BD4DE6" w:rsidRPr="00921A62">
        <w:rPr>
          <w:rFonts w:ascii="Times New Roman" w:hAnsi="Times New Roman" w:cs="Times New Roman"/>
          <w:sz w:val="24"/>
          <w:szCs w:val="24"/>
        </w:rPr>
        <w:t>ra učinkovito upravljanje istom u interesu Općine, stanovnika i udruga na području općine.</w:t>
      </w:r>
      <w:r w:rsidRPr="00921A62">
        <w:rPr>
          <w:rFonts w:ascii="Times New Roman" w:hAnsi="Times New Roman" w:cs="Times New Roman"/>
          <w:sz w:val="24"/>
          <w:szCs w:val="24"/>
        </w:rPr>
        <w:t xml:space="preserve">   </w:t>
      </w:r>
    </w:p>
    <w:p w14:paraId="6621D453" w14:textId="1455B839" w:rsidR="00FE49F9" w:rsidRPr="00921A62" w:rsidRDefault="00B528FA" w:rsidP="00E56725">
      <w:pPr>
        <w:spacing w:after="0" w:line="259" w:lineRule="auto"/>
        <w:ind w:left="0" w:right="0" w:firstLine="0"/>
        <w:rPr>
          <w:rFonts w:ascii="Times New Roman" w:hAnsi="Times New Roman" w:cs="Times New Roman"/>
          <w:sz w:val="24"/>
          <w:szCs w:val="24"/>
        </w:rPr>
      </w:pPr>
      <w:r w:rsidRPr="00921A62">
        <w:rPr>
          <w:rFonts w:ascii="Times New Roman" w:hAnsi="Times New Roman" w:cs="Times New Roman"/>
          <w:sz w:val="24"/>
          <w:szCs w:val="24"/>
        </w:rPr>
        <w:t xml:space="preserve"> </w:t>
      </w:r>
      <w:r w:rsidR="00AD55DF" w:rsidRPr="00921A62">
        <w:rPr>
          <w:rFonts w:ascii="Times New Roman" w:hAnsi="Times New Roman" w:cs="Times New Roman"/>
          <w:sz w:val="24"/>
          <w:szCs w:val="24"/>
        </w:rPr>
        <w:t xml:space="preserve">        </w:t>
      </w:r>
      <w:r w:rsidR="00BD4DE6" w:rsidRPr="00921A62">
        <w:rPr>
          <w:rFonts w:ascii="Times New Roman" w:hAnsi="Times New Roman" w:cs="Times New Roman"/>
          <w:sz w:val="24"/>
          <w:szCs w:val="24"/>
        </w:rPr>
        <w:t xml:space="preserve">Imovina Općine </w:t>
      </w:r>
      <w:r w:rsidRPr="00921A62">
        <w:rPr>
          <w:rFonts w:ascii="Times New Roman" w:hAnsi="Times New Roman" w:cs="Times New Roman"/>
          <w:sz w:val="24"/>
          <w:szCs w:val="24"/>
        </w:rPr>
        <w:t xml:space="preserve"> je bitan resurs za razvoj gospodarskih, društvenih i socijalnih projekata s ciljem zadovoljavanja potreba stanovnika, poduzetnika i posjetitelja </w:t>
      </w:r>
      <w:r w:rsidR="00BD4DE6" w:rsidRPr="00921A62">
        <w:rPr>
          <w:rFonts w:ascii="Times New Roman" w:hAnsi="Times New Roman" w:cs="Times New Roman"/>
          <w:sz w:val="24"/>
          <w:szCs w:val="24"/>
        </w:rPr>
        <w:t>Općine</w:t>
      </w:r>
      <w:r w:rsidRPr="00921A62">
        <w:rPr>
          <w:rFonts w:ascii="Times New Roman" w:hAnsi="Times New Roman" w:cs="Times New Roman"/>
          <w:sz w:val="24"/>
          <w:szCs w:val="24"/>
        </w:rPr>
        <w:t xml:space="preserve">. </w:t>
      </w:r>
    </w:p>
    <w:p w14:paraId="3ADB703C" w14:textId="77777777" w:rsidR="00E17584" w:rsidRPr="00921A62" w:rsidRDefault="00BD4DE6" w:rsidP="00E56725">
      <w:pPr>
        <w:ind w:left="-5" w:right="3" w:firstLine="523"/>
        <w:rPr>
          <w:rFonts w:ascii="Times New Roman" w:hAnsi="Times New Roman" w:cs="Times New Roman"/>
          <w:sz w:val="24"/>
          <w:szCs w:val="24"/>
        </w:rPr>
      </w:pPr>
      <w:r w:rsidRPr="00921A62">
        <w:rPr>
          <w:rFonts w:ascii="Times New Roman" w:hAnsi="Times New Roman" w:cs="Times New Roman"/>
          <w:sz w:val="24"/>
          <w:szCs w:val="24"/>
        </w:rPr>
        <w:t>S</w:t>
      </w:r>
      <w:r w:rsidR="00B528FA" w:rsidRPr="00921A62">
        <w:rPr>
          <w:rFonts w:ascii="Times New Roman" w:hAnsi="Times New Roman" w:cs="Times New Roman"/>
          <w:sz w:val="24"/>
          <w:szCs w:val="24"/>
        </w:rPr>
        <w:t xml:space="preserve">tjecanjem vlasništva na nekretninama </w:t>
      </w:r>
      <w:r w:rsidRPr="00921A62">
        <w:rPr>
          <w:rFonts w:ascii="Times New Roman" w:hAnsi="Times New Roman" w:cs="Times New Roman"/>
          <w:sz w:val="24"/>
          <w:szCs w:val="24"/>
        </w:rPr>
        <w:t xml:space="preserve">nasljeđivanjem ili kupnjom </w:t>
      </w:r>
      <w:r w:rsidR="00B528FA" w:rsidRPr="00921A62">
        <w:rPr>
          <w:rFonts w:ascii="Times New Roman" w:hAnsi="Times New Roman" w:cs="Times New Roman"/>
          <w:sz w:val="24"/>
          <w:szCs w:val="24"/>
        </w:rPr>
        <w:t>od utvrđenog interesa</w:t>
      </w:r>
      <w:r w:rsidRPr="00921A62">
        <w:rPr>
          <w:rFonts w:ascii="Times New Roman" w:hAnsi="Times New Roman" w:cs="Times New Roman"/>
          <w:sz w:val="24"/>
          <w:szCs w:val="24"/>
        </w:rPr>
        <w:t xml:space="preserve">, Općina </w:t>
      </w:r>
      <w:r w:rsidR="00B528FA" w:rsidRPr="00921A62">
        <w:rPr>
          <w:rFonts w:ascii="Times New Roman" w:hAnsi="Times New Roman" w:cs="Times New Roman"/>
          <w:sz w:val="24"/>
          <w:szCs w:val="24"/>
        </w:rPr>
        <w:t xml:space="preserve"> nastoji </w:t>
      </w:r>
      <w:r w:rsidRPr="00921A62">
        <w:rPr>
          <w:rFonts w:ascii="Times New Roman" w:hAnsi="Times New Roman" w:cs="Times New Roman"/>
          <w:sz w:val="24"/>
          <w:szCs w:val="24"/>
        </w:rPr>
        <w:t>ovladati prostorom na području Općine</w:t>
      </w:r>
      <w:r w:rsidR="00B528FA" w:rsidRPr="00921A62">
        <w:rPr>
          <w:rFonts w:ascii="Times New Roman" w:hAnsi="Times New Roman" w:cs="Times New Roman"/>
          <w:sz w:val="24"/>
          <w:szCs w:val="24"/>
        </w:rPr>
        <w:t xml:space="preserve">, koji je preduvjet za realizaciju kratkoročnih, ali i srednjoročnih i </w:t>
      </w:r>
      <w:r w:rsidRPr="00921A62">
        <w:rPr>
          <w:rFonts w:ascii="Times New Roman" w:hAnsi="Times New Roman" w:cs="Times New Roman"/>
          <w:sz w:val="24"/>
          <w:szCs w:val="24"/>
        </w:rPr>
        <w:t xml:space="preserve">dugoročnih ciljeva razvoja Općine, sve u cilju </w:t>
      </w:r>
      <w:r w:rsidR="00B528FA" w:rsidRPr="00921A62">
        <w:rPr>
          <w:rFonts w:ascii="Times New Roman" w:hAnsi="Times New Roman" w:cs="Times New Roman"/>
          <w:sz w:val="24"/>
          <w:szCs w:val="24"/>
        </w:rPr>
        <w:t xml:space="preserve"> gospodarskog napretka i razvitka. </w:t>
      </w:r>
    </w:p>
    <w:p w14:paraId="76CE5755" w14:textId="47F39192" w:rsidR="00E17584" w:rsidRPr="00921A62" w:rsidRDefault="00B528FA" w:rsidP="00E56725">
      <w:pPr>
        <w:spacing w:after="0" w:line="259" w:lineRule="auto"/>
        <w:ind w:left="0" w:right="0" w:firstLine="0"/>
        <w:rPr>
          <w:rFonts w:ascii="Times New Roman" w:hAnsi="Times New Roman" w:cs="Times New Roman"/>
          <w:sz w:val="24"/>
          <w:szCs w:val="24"/>
        </w:rPr>
      </w:pPr>
      <w:r w:rsidRPr="00921A62">
        <w:rPr>
          <w:rFonts w:ascii="Times New Roman" w:hAnsi="Times New Roman" w:cs="Times New Roman"/>
          <w:sz w:val="24"/>
          <w:szCs w:val="24"/>
        </w:rPr>
        <w:t xml:space="preserve"> </w:t>
      </w:r>
      <w:r w:rsidR="00AD55DF" w:rsidRPr="00921A62">
        <w:rPr>
          <w:rFonts w:ascii="Times New Roman" w:hAnsi="Times New Roman" w:cs="Times New Roman"/>
          <w:sz w:val="24"/>
          <w:szCs w:val="24"/>
        </w:rPr>
        <w:t xml:space="preserve">       </w:t>
      </w:r>
      <w:r w:rsidRPr="00921A62">
        <w:rPr>
          <w:rFonts w:ascii="Times New Roman" w:hAnsi="Times New Roman" w:cs="Times New Roman"/>
          <w:sz w:val="24"/>
          <w:szCs w:val="24"/>
        </w:rPr>
        <w:t>U tom smislu Strategija predstavlja svojevrsni pregled smjernica razvoja Općine. Nekretnine koje nisu od interesa za razvoj Općine stavljaju se na tržište i unovčavaju, kao i one za koje posebni interes Općine prestane sukladno aktima koje do</w:t>
      </w:r>
      <w:r w:rsidR="00BD4DE6" w:rsidRPr="00921A62">
        <w:rPr>
          <w:rFonts w:ascii="Times New Roman" w:hAnsi="Times New Roman" w:cs="Times New Roman"/>
          <w:sz w:val="24"/>
          <w:szCs w:val="24"/>
        </w:rPr>
        <w:t>nosi načelnik i Općinsko vijeće.</w:t>
      </w:r>
      <w:r w:rsidRPr="00921A62">
        <w:rPr>
          <w:rFonts w:ascii="Times New Roman" w:hAnsi="Times New Roman" w:cs="Times New Roman"/>
          <w:sz w:val="24"/>
          <w:szCs w:val="24"/>
        </w:rPr>
        <w:t xml:space="preserve"> </w:t>
      </w:r>
      <w:r w:rsidR="00F41E5F" w:rsidRPr="00921A62">
        <w:rPr>
          <w:rFonts w:ascii="Times New Roman" w:hAnsi="Times New Roman" w:cs="Times New Roman"/>
          <w:sz w:val="24"/>
          <w:szCs w:val="24"/>
        </w:rPr>
        <w:t>Temeljem ove Strategije te imajući u vidu smjernice propisane Strategijom, općinski načelnik donosi godišnji plan upravljanja nekretninama.</w:t>
      </w:r>
    </w:p>
    <w:p w14:paraId="4DA0A4C5" w14:textId="1C2C4B77" w:rsidR="00E17584" w:rsidRPr="00921A62" w:rsidRDefault="00B528FA" w:rsidP="009B73B0">
      <w:pPr>
        <w:spacing w:after="0" w:line="259" w:lineRule="auto"/>
        <w:ind w:left="0" w:right="0" w:firstLine="0"/>
        <w:rPr>
          <w:rFonts w:ascii="Times New Roman" w:hAnsi="Times New Roman" w:cs="Times New Roman"/>
          <w:sz w:val="24"/>
          <w:szCs w:val="24"/>
        </w:rPr>
      </w:pPr>
      <w:r w:rsidRPr="00921A62">
        <w:rPr>
          <w:rFonts w:ascii="Times New Roman" w:hAnsi="Times New Roman" w:cs="Times New Roman"/>
          <w:sz w:val="24"/>
          <w:szCs w:val="24"/>
        </w:rPr>
        <w:t xml:space="preserve"> </w:t>
      </w:r>
      <w:r w:rsidR="009B73B0">
        <w:rPr>
          <w:rFonts w:ascii="Times New Roman" w:hAnsi="Times New Roman" w:cs="Times New Roman"/>
          <w:sz w:val="24"/>
          <w:szCs w:val="24"/>
        </w:rPr>
        <w:t xml:space="preserve">       </w:t>
      </w:r>
      <w:r w:rsidRPr="00921A62">
        <w:rPr>
          <w:rFonts w:ascii="Times New Roman" w:hAnsi="Times New Roman" w:cs="Times New Roman"/>
          <w:sz w:val="24"/>
          <w:szCs w:val="24"/>
        </w:rPr>
        <w:t>Općina svojom imovinom postupa kao dobar gospodar, što podrazumijeva i kontinuirano ažuriranje sveobuhvatnog popisa nekretnina, kao i utvrđivanje stanja u kojem se nekretnine nalaze, što će se provoditi u predstojećem</w:t>
      </w:r>
      <w:r w:rsidR="0016168A" w:rsidRPr="00921A62">
        <w:rPr>
          <w:rFonts w:ascii="Times New Roman" w:hAnsi="Times New Roman" w:cs="Times New Roman"/>
          <w:sz w:val="24"/>
          <w:szCs w:val="24"/>
        </w:rPr>
        <w:t xml:space="preserve"> </w:t>
      </w:r>
      <w:r w:rsidRPr="00921A62">
        <w:rPr>
          <w:rFonts w:ascii="Times New Roman" w:hAnsi="Times New Roman" w:cs="Times New Roman"/>
          <w:sz w:val="24"/>
          <w:szCs w:val="24"/>
        </w:rPr>
        <w:t xml:space="preserve">razdoblju, za koje se donosi ova Strategija. </w:t>
      </w:r>
    </w:p>
    <w:p w14:paraId="26DE0145" w14:textId="77777777" w:rsidR="00E17584" w:rsidRPr="00921A62" w:rsidRDefault="00E17584">
      <w:pPr>
        <w:spacing w:after="0" w:line="259" w:lineRule="auto"/>
        <w:ind w:left="0" w:right="0" w:firstLine="0"/>
        <w:jc w:val="left"/>
        <w:rPr>
          <w:rFonts w:ascii="Times New Roman" w:hAnsi="Times New Roman" w:cs="Times New Roman"/>
          <w:sz w:val="24"/>
          <w:szCs w:val="24"/>
        </w:rPr>
      </w:pPr>
    </w:p>
    <w:p w14:paraId="2DE37687" w14:textId="77777777" w:rsidR="00E17584" w:rsidRPr="0033770A" w:rsidRDefault="00B528FA" w:rsidP="00562CFC">
      <w:pPr>
        <w:pStyle w:val="Naslov1"/>
        <w:numPr>
          <w:ilvl w:val="0"/>
          <w:numId w:val="18"/>
        </w:numPr>
        <w:shd w:val="clear" w:color="auto" w:fill="C5E0B3" w:themeFill="accent6" w:themeFillTint="66"/>
        <w:ind w:left="326"/>
        <w:rPr>
          <w:rFonts w:ascii="Times New Roman" w:hAnsi="Times New Roman" w:cs="Times New Roman"/>
          <w:sz w:val="28"/>
          <w:szCs w:val="28"/>
        </w:rPr>
      </w:pPr>
      <w:r w:rsidRPr="0033770A">
        <w:rPr>
          <w:rFonts w:ascii="Times New Roman" w:hAnsi="Times New Roman" w:cs="Times New Roman"/>
          <w:sz w:val="28"/>
          <w:szCs w:val="28"/>
        </w:rPr>
        <w:t xml:space="preserve">ZAVRŠNA ODREDBA </w:t>
      </w:r>
    </w:p>
    <w:p w14:paraId="0A46F74E" w14:textId="77777777" w:rsidR="00B528FA" w:rsidRPr="00921A62" w:rsidRDefault="00B528FA" w:rsidP="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5F8A3224" w14:textId="77777777" w:rsidR="00E17584" w:rsidRPr="00921A62" w:rsidRDefault="00B528FA" w:rsidP="00FE49F9">
      <w:pPr>
        <w:spacing w:after="0" w:line="259" w:lineRule="auto"/>
        <w:ind w:left="0" w:right="0" w:firstLine="326"/>
        <w:jc w:val="left"/>
        <w:rPr>
          <w:rFonts w:ascii="Times New Roman" w:hAnsi="Times New Roman" w:cs="Times New Roman"/>
          <w:sz w:val="24"/>
          <w:szCs w:val="24"/>
        </w:rPr>
      </w:pPr>
      <w:r w:rsidRPr="00921A62">
        <w:rPr>
          <w:rFonts w:ascii="Times New Roman" w:hAnsi="Times New Roman" w:cs="Times New Roman"/>
          <w:sz w:val="24"/>
          <w:szCs w:val="24"/>
        </w:rPr>
        <w:t xml:space="preserve">Ova Strategija objavit će se na internetskim stranicama Općine Virje. </w:t>
      </w:r>
    </w:p>
    <w:p w14:paraId="53B281DE" w14:textId="77777777" w:rsidR="00E17584" w:rsidRPr="00921A62" w:rsidRDefault="00B528FA">
      <w:pPr>
        <w:spacing w:after="0" w:line="259" w:lineRule="auto"/>
        <w:ind w:left="0"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022D05FB" w14:textId="77777777" w:rsidR="00E17584" w:rsidRPr="00921A62" w:rsidRDefault="00B528FA" w:rsidP="00736069">
      <w:pPr>
        <w:spacing w:after="0" w:line="259" w:lineRule="auto"/>
        <w:ind w:left="0" w:right="0" w:firstLine="0"/>
        <w:jc w:val="center"/>
        <w:rPr>
          <w:rFonts w:ascii="Times New Roman" w:hAnsi="Times New Roman" w:cs="Times New Roman"/>
          <w:b/>
          <w:sz w:val="24"/>
          <w:szCs w:val="24"/>
        </w:rPr>
      </w:pPr>
      <w:r w:rsidRPr="00921A62">
        <w:rPr>
          <w:rFonts w:ascii="Times New Roman" w:hAnsi="Times New Roman" w:cs="Times New Roman"/>
          <w:b/>
          <w:sz w:val="24"/>
          <w:szCs w:val="24"/>
        </w:rPr>
        <w:t>OPĆINSKO VIJEĆE OPĆINE VIRJE</w:t>
      </w:r>
    </w:p>
    <w:p w14:paraId="144B29FB" w14:textId="77777777" w:rsidR="00E17584" w:rsidRPr="00921A62" w:rsidRDefault="00B528FA">
      <w:pPr>
        <w:spacing w:after="0" w:line="259" w:lineRule="auto"/>
        <w:ind w:left="283"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p>
    <w:p w14:paraId="229633B7" w14:textId="29438AC0" w:rsidR="00B528FA" w:rsidRPr="00921A62" w:rsidRDefault="00B528FA">
      <w:pPr>
        <w:spacing w:after="0" w:line="239" w:lineRule="auto"/>
        <w:ind w:left="0" w:right="5443"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KLASA: </w:t>
      </w:r>
      <w:r w:rsidR="002D079F" w:rsidRPr="00921A62">
        <w:rPr>
          <w:rFonts w:ascii="Times New Roman" w:hAnsi="Times New Roman" w:cs="Times New Roman"/>
          <w:sz w:val="24"/>
          <w:szCs w:val="24"/>
        </w:rPr>
        <w:t>940</w:t>
      </w:r>
      <w:r w:rsidRPr="00921A62">
        <w:rPr>
          <w:rFonts w:ascii="Times New Roman" w:hAnsi="Times New Roman" w:cs="Times New Roman"/>
          <w:sz w:val="24"/>
          <w:szCs w:val="24"/>
        </w:rPr>
        <w:t>/</w:t>
      </w:r>
      <w:r w:rsidR="002D079F" w:rsidRPr="00921A62">
        <w:rPr>
          <w:rFonts w:ascii="Times New Roman" w:hAnsi="Times New Roman" w:cs="Times New Roman"/>
          <w:sz w:val="24"/>
          <w:szCs w:val="24"/>
        </w:rPr>
        <w:t>01/22</w:t>
      </w:r>
      <w:r w:rsidRPr="00921A62">
        <w:rPr>
          <w:rFonts w:ascii="Times New Roman" w:hAnsi="Times New Roman" w:cs="Times New Roman"/>
          <w:sz w:val="24"/>
          <w:szCs w:val="24"/>
        </w:rPr>
        <w:t>-01/</w:t>
      </w:r>
    </w:p>
    <w:p w14:paraId="774AC06E" w14:textId="55F5B845" w:rsidR="00B528FA" w:rsidRPr="00921A62" w:rsidRDefault="00B528FA">
      <w:pPr>
        <w:spacing w:after="0" w:line="239" w:lineRule="auto"/>
        <w:ind w:left="0" w:right="5443" w:firstLine="0"/>
        <w:jc w:val="left"/>
        <w:rPr>
          <w:rFonts w:ascii="Times New Roman" w:hAnsi="Times New Roman" w:cs="Times New Roman"/>
          <w:sz w:val="24"/>
          <w:szCs w:val="24"/>
        </w:rPr>
      </w:pPr>
      <w:r w:rsidRPr="00921A62">
        <w:rPr>
          <w:rFonts w:ascii="Times New Roman" w:hAnsi="Times New Roman" w:cs="Times New Roman"/>
          <w:sz w:val="24"/>
          <w:szCs w:val="24"/>
        </w:rPr>
        <w:t>URBROJ: 2137</w:t>
      </w:r>
      <w:r w:rsidR="002D079F" w:rsidRPr="00921A62">
        <w:rPr>
          <w:rFonts w:ascii="Times New Roman" w:hAnsi="Times New Roman" w:cs="Times New Roman"/>
          <w:sz w:val="24"/>
          <w:szCs w:val="24"/>
        </w:rPr>
        <w:t>-</w:t>
      </w:r>
      <w:r w:rsidRPr="00921A62">
        <w:rPr>
          <w:rFonts w:ascii="Times New Roman" w:hAnsi="Times New Roman" w:cs="Times New Roman"/>
          <w:sz w:val="24"/>
          <w:szCs w:val="24"/>
        </w:rPr>
        <w:t>18-</w:t>
      </w:r>
      <w:r w:rsidR="002D079F" w:rsidRPr="00921A62">
        <w:rPr>
          <w:rFonts w:ascii="Times New Roman" w:hAnsi="Times New Roman" w:cs="Times New Roman"/>
          <w:sz w:val="24"/>
          <w:szCs w:val="24"/>
        </w:rPr>
        <w:t>22</w:t>
      </w:r>
      <w:r w:rsidRPr="00921A62">
        <w:rPr>
          <w:rFonts w:ascii="Times New Roman" w:hAnsi="Times New Roman" w:cs="Times New Roman"/>
          <w:sz w:val="24"/>
          <w:szCs w:val="24"/>
        </w:rPr>
        <w:t>-1</w:t>
      </w:r>
    </w:p>
    <w:p w14:paraId="09C52AB5" w14:textId="4D964AD3" w:rsidR="00E17584" w:rsidRPr="00921A62" w:rsidRDefault="00B528FA" w:rsidP="00736069">
      <w:pPr>
        <w:spacing w:after="0" w:line="239" w:lineRule="auto"/>
        <w:ind w:left="0" w:right="5443"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Virje,        </w:t>
      </w:r>
      <w:r w:rsidR="002D079F" w:rsidRPr="00921A62">
        <w:rPr>
          <w:rFonts w:ascii="Times New Roman" w:hAnsi="Times New Roman" w:cs="Times New Roman"/>
          <w:sz w:val="24"/>
          <w:szCs w:val="24"/>
        </w:rPr>
        <w:t>siječnja</w:t>
      </w:r>
      <w:r w:rsidRPr="00921A62">
        <w:rPr>
          <w:rFonts w:ascii="Times New Roman" w:hAnsi="Times New Roman" w:cs="Times New Roman"/>
          <w:sz w:val="24"/>
          <w:szCs w:val="24"/>
        </w:rPr>
        <w:t xml:space="preserve"> 20</w:t>
      </w:r>
      <w:r w:rsidR="002D079F" w:rsidRPr="00921A62">
        <w:rPr>
          <w:rFonts w:ascii="Times New Roman" w:hAnsi="Times New Roman" w:cs="Times New Roman"/>
          <w:sz w:val="24"/>
          <w:szCs w:val="24"/>
        </w:rPr>
        <w:t>22</w:t>
      </w:r>
      <w:r w:rsidRPr="00921A62">
        <w:rPr>
          <w:rFonts w:ascii="Times New Roman" w:hAnsi="Times New Roman" w:cs="Times New Roman"/>
          <w:sz w:val="24"/>
          <w:szCs w:val="24"/>
        </w:rPr>
        <w:t xml:space="preserve">. </w:t>
      </w:r>
    </w:p>
    <w:p w14:paraId="6C042736" w14:textId="77777777" w:rsidR="00E17584" w:rsidRPr="00921A62" w:rsidRDefault="00B528FA" w:rsidP="00736069">
      <w:pPr>
        <w:tabs>
          <w:tab w:val="center" w:pos="2838"/>
          <w:tab w:val="center" w:pos="3539"/>
          <w:tab w:val="center" w:pos="4250"/>
          <w:tab w:val="center" w:pos="4956"/>
          <w:tab w:val="center" w:pos="6268"/>
        </w:tabs>
        <w:spacing w:after="0"/>
        <w:ind w:left="0" w:right="0" w:firstLine="0"/>
        <w:jc w:val="left"/>
        <w:rPr>
          <w:rFonts w:ascii="Times New Roman" w:hAnsi="Times New Roman" w:cs="Times New Roman"/>
          <w:b/>
          <w:sz w:val="24"/>
          <w:szCs w:val="24"/>
        </w:rPr>
      </w:pPr>
      <w:r w:rsidRPr="00921A62">
        <w:rPr>
          <w:rFonts w:ascii="Times New Roman" w:eastAsia="Calibri" w:hAnsi="Times New Roman" w:cs="Times New Roman"/>
          <w:sz w:val="24"/>
          <w:szCs w:val="24"/>
        </w:rPr>
        <w:tab/>
      </w:r>
      <w:r w:rsidRPr="00921A62">
        <w:rPr>
          <w:rFonts w:ascii="Times New Roman" w:hAnsi="Times New Roman" w:cs="Times New Roman"/>
          <w:sz w:val="24"/>
          <w:szCs w:val="24"/>
        </w:rPr>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00736069" w:rsidRPr="00921A62">
        <w:rPr>
          <w:rFonts w:ascii="Times New Roman" w:hAnsi="Times New Roman" w:cs="Times New Roman"/>
          <w:b/>
          <w:sz w:val="24"/>
          <w:szCs w:val="24"/>
        </w:rPr>
        <w:t>PREDSJEDNIK:</w:t>
      </w:r>
    </w:p>
    <w:p w14:paraId="76612B10" w14:textId="227B1652" w:rsidR="00E17584" w:rsidRPr="00921A62" w:rsidRDefault="00B528FA" w:rsidP="00736069">
      <w:pPr>
        <w:tabs>
          <w:tab w:val="center" w:pos="706"/>
          <w:tab w:val="center" w:pos="1417"/>
          <w:tab w:val="center" w:pos="2833"/>
          <w:tab w:val="center" w:pos="3539"/>
          <w:tab w:val="center" w:pos="4250"/>
          <w:tab w:val="center" w:pos="6253"/>
        </w:tabs>
        <w:spacing w:after="0"/>
        <w:ind w:left="-15" w:right="0" w:firstLine="0"/>
        <w:jc w:val="left"/>
        <w:rPr>
          <w:rFonts w:ascii="Times New Roman" w:hAnsi="Times New Roman" w:cs="Times New Roman"/>
          <w:sz w:val="24"/>
          <w:szCs w:val="24"/>
        </w:rPr>
      </w:pPr>
      <w:r w:rsidRPr="00921A62">
        <w:rPr>
          <w:rFonts w:ascii="Times New Roman" w:hAnsi="Times New Roman" w:cs="Times New Roman"/>
          <w:sz w:val="24"/>
          <w:szCs w:val="24"/>
        </w:rPr>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Pr="00921A62">
        <w:rPr>
          <w:rFonts w:ascii="Times New Roman" w:hAnsi="Times New Roman" w:cs="Times New Roman"/>
          <w:sz w:val="24"/>
          <w:szCs w:val="24"/>
        </w:rPr>
        <w:tab/>
        <w:t xml:space="preserve">     </w:t>
      </w:r>
      <w:r w:rsidR="002D079F" w:rsidRPr="00921A62">
        <w:rPr>
          <w:rFonts w:ascii="Times New Roman" w:hAnsi="Times New Roman" w:cs="Times New Roman"/>
          <w:b/>
          <w:sz w:val="24"/>
          <w:szCs w:val="24"/>
        </w:rPr>
        <w:t>Davor Čižmešinkin</w:t>
      </w:r>
    </w:p>
    <w:p w14:paraId="08BE0D1C" w14:textId="77777777" w:rsidR="00E17584" w:rsidRDefault="00B528FA">
      <w:pPr>
        <w:spacing w:after="0" w:line="259" w:lineRule="auto"/>
        <w:ind w:left="59" w:right="0" w:firstLine="0"/>
        <w:jc w:val="center"/>
      </w:pPr>
      <w:r>
        <w:t xml:space="preserve"> </w:t>
      </w:r>
    </w:p>
    <w:sectPr w:rsidR="00E17584" w:rsidSect="004B32D6">
      <w:footerReference w:type="default" r:id="rId12"/>
      <w:pgSz w:w="11904" w:h="16838"/>
      <w:pgMar w:top="1460" w:right="1407" w:bottom="1418" w:left="1416"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7202" w14:textId="77777777" w:rsidR="00FE31F9" w:rsidRDefault="00FE31F9" w:rsidP="00FF65FD">
      <w:pPr>
        <w:spacing w:after="0" w:line="240" w:lineRule="auto"/>
      </w:pPr>
      <w:r>
        <w:separator/>
      </w:r>
    </w:p>
  </w:endnote>
  <w:endnote w:type="continuationSeparator" w:id="0">
    <w:p w14:paraId="51D877EF" w14:textId="77777777" w:rsidR="00FE31F9" w:rsidRDefault="00FE31F9" w:rsidP="00FF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44156"/>
      <w:docPartObj>
        <w:docPartGallery w:val="Page Numbers (Bottom of Page)"/>
        <w:docPartUnique/>
      </w:docPartObj>
    </w:sdtPr>
    <w:sdtEndPr/>
    <w:sdtContent>
      <w:p w14:paraId="181A8800" w14:textId="5555913E" w:rsidR="00FF65FD" w:rsidRDefault="004B32D6">
        <w:pPr>
          <w:pStyle w:val="Podnoje"/>
        </w:pPr>
        <w:r>
          <w:rPr>
            <w:noProof/>
          </w:rPr>
          <mc:AlternateContent>
            <mc:Choice Requires="wps">
              <w:drawing>
                <wp:anchor distT="0" distB="0" distL="114300" distR="114300" simplePos="0" relativeHeight="251659264" behindDoc="0" locked="0" layoutInCell="1" allowOverlap="1" wp14:anchorId="37DF57EA" wp14:editId="1FF61BF4">
                  <wp:simplePos x="0" y="0"/>
                  <wp:positionH relativeFrom="rightMargin">
                    <wp:align>center</wp:align>
                  </wp:positionH>
                  <wp:positionV relativeFrom="bottomMargin">
                    <wp:align>center</wp:align>
                  </wp:positionV>
                  <wp:extent cx="565785" cy="191770"/>
                  <wp:effectExtent l="0" t="0" r="0" b="0"/>
                  <wp:wrapNone/>
                  <wp:docPr id="17" name="Pravoku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3C6C4D" w14:textId="77777777" w:rsidR="004B32D6" w:rsidRDefault="004B32D6">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DF57EA" id="Pravokutnik 17" o:spid="_x0000_s103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E3C6C4D" w14:textId="77777777" w:rsidR="004B32D6" w:rsidRDefault="004B32D6">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4076" w14:textId="77777777" w:rsidR="00FE31F9" w:rsidRDefault="00FE31F9" w:rsidP="00FF65FD">
      <w:pPr>
        <w:spacing w:after="0" w:line="240" w:lineRule="auto"/>
      </w:pPr>
      <w:r>
        <w:separator/>
      </w:r>
    </w:p>
  </w:footnote>
  <w:footnote w:type="continuationSeparator" w:id="0">
    <w:p w14:paraId="7669AC0C" w14:textId="77777777" w:rsidR="00FE31F9" w:rsidRDefault="00FE31F9" w:rsidP="00FF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8A2"/>
    <w:multiLevelType w:val="hybridMultilevel"/>
    <w:tmpl w:val="348AF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D2FFA"/>
    <w:multiLevelType w:val="hybridMultilevel"/>
    <w:tmpl w:val="ABA8C090"/>
    <w:lvl w:ilvl="0" w:tplc="0206F2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45DA8">
      <w:start w:val="1"/>
      <w:numFmt w:val="bullet"/>
      <w:lvlText w:val="o"/>
      <w:lvlJc w:val="left"/>
      <w:pPr>
        <w:ind w:left="1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868120">
      <w:start w:val="1"/>
      <w:numFmt w:val="bullet"/>
      <w:lvlText w:val="▪"/>
      <w:lvlJc w:val="left"/>
      <w:pPr>
        <w:ind w:left="2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60F20">
      <w:start w:val="1"/>
      <w:numFmt w:val="bullet"/>
      <w:lvlText w:val="•"/>
      <w:lvlJc w:val="left"/>
      <w:pPr>
        <w:ind w:left="2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524738">
      <w:start w:val="1"/>
      <w:numFmt w:val="bullet"/>
      <w:lvlText w:val="o"/>
      <w:lvlJc w:val="left"/>
      <w:pPr>
        <w:ind w:left="3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24677E">
      <w:start w:val="1"/>
      <w:numFmt w:val="bullet"/>
      <w:lvlText w:val="▪"/>
      <w:lvlJc w:val="left"/>
      <w:pPr>
        <w:ind w:left="4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DE1DB4">
      <w:start w:val="1"/>
      <w:numFmt w:val="bullet"/>
      <w:lvlText w:val="•"/>
      <w:lvlJc w:val="left"/>
      <w:pPr>
        <w:ind w:left="4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405D4">
      <w:start w:val="1"/>
      <w:numFmt w:val="bullet"/>
      <w:lvlText w:val="o"/>
      <w:lvlJc w:val="left"/>
      <w:pPr>
        <w:ind w:left="5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8F602">
      <w:start w:val="1"/>
      <w:numFmt w:val="bullet"/>
      <w:lvlText w:val="▪"/>
      <w:lvlJc w:val="left"/>
      <w:pPr>
        <w:ind w:left="6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E0131"/>
    <w:multiLevelType w:val="hybridMultilevel"/>
    <w:tmpl w:val="53C63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7759A"/>
    <w:multiLevelType w:val="hybridMultilevel"/>
    <w:tmpl w:val="E7F2CB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6B169A"/>
    <w:multiLevelType w:val="hybridMultilevel"/>
    <w:tmpl w:val="989633AE"/>
    <w:lvl w:ilvl="0" w:tplc="ED046922">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EED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2B1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AAF5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C3EB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724A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4292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2058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6C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8B5A68"/>
    <w:multiLevelType w:val="hybridMultilevel"/>
    <w:tmpl w:val="087AA284"/>
    <w:lvl w:ilvl="0" w:tplc="4EE2C6EE">
      <w:start w:val="1"/>
      <w:numFmt w:val="bullet"/>
      <w:lvlText w:val="-"/>
      <w:lvlJc w:val="left"/>
      <w:pPr>
        <w:ind w:left="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B29C14">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B89FA8">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BE2CFE">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6C1E92">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8CEF2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B05F54">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2891A8">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0DA556E">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E972F55"/>
    <w:multiLevelType w:val="hybridMultilevel"/>
    <w:tmpl w:val="21089E8E"/>
    <w:lvl w:ilvl="0" w:tplc="2110E3F0">
      <w:start w:val="1"/>
      <w:numFmt w:val="upperRoman"/>
      <w:pStyle w:val="Naslov1"/>
      <w:lvlText w:val="%1."/>
      <w:lvlJc w:val="left"/>
      <w:pPr>
        <w:ind w:left="0"/>
      </w:pPr>
      <w:rPr>
        <w:rFonts w:ascii="Arial" w:eastAsia="Arial" w:hAnsi="Arial" w:cs="Arial"/>
        <w:b/>
        <w:bCs/>
        <w:i/>
        <w:strike w:val="0"/>
        <w:dstrike w:val="0"/>
        <w:color w:val="000000"/>
        <w:sz w:val="23"/>
        <w:szCs w:val="23"/>
        <w:u w:val="none" w:color="000000"/>
        <w:bdr w:val="none" w:sz="0" w:space="0" w:color="auto"/>
        <w:shd w:val="clear" w:color="auto" w:fill="auto"/>
        <w:vertAlign w:val="baseline"/>
      </w:rPr>
    </w:lvl>
    <w:lvl w:ilvl="1" w:tplc="2988B6B2">
      <w:start w:val="1"/>
      <w:numFmt w:val="lowerLetter"/>
      <w:lvlText w:val="%2"/>
      <w:lvlJc w:val="left"/>
      <w:pPr>
        <w:ind w:left="108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82463932">
      <w:start w:val="1"/>
      <w:numFmt w:val="lowerRoman"/>
      <w:lvlText w:val="%3"/>
      <w:lvlJc w:val="left"/>
      <w:pPr>
        <w:ind w:left="180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C630C936">
      <w:start w:val="1"/>
      <w:numFmt w:val="decimal"/>
      <w:lvlText w:val="%4"/>
      <w:lvlJc w:val="left"/>
      <w:pPr>
        <w:ind w:left="252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9790F066">
      <w:start w:val="1"/>
      <w:numFmt w:val="lowerLetter"/>
      <w:lvlText w:val="%5"/>
      <w:lvlJc w:val="left"/>
      <w:pPr>
        <w:ind w:left="324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02084158">
      <w:start w:val="1"/>
      <w:numFmt w:val="lowerRoman"/>
      <w:lvlText w:val="%6"/>
      <w:lvlJc w:val="left"/>
      <w:pPr>
        <w:ind w:left="396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4BBA7650">
      <w:start w:val="1"/>
      <w:numFmt w:val="decimal"/>
      <w:lvlText w:val="%7"/>
      <w:lvlJc w:val="left"/>
      <w:pPr>
        <w:ind w:left="468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728E28CA">
      <w:start w:val="1"/>
      <w:numFmt w:val="lowerLetter"/>
      <w:lvlText w:val="%8"/>
      <w:lvlJc w:val="left"/>
      <w:pPr>
        <w:ind w:left="540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43021A42">
      <w:start w:val="1"/>
      <w:numFmt w:val="lowerRoman"/>
      <w:lvlText w:val="%9"/>
      <w:lvlJc w:val="left"/>
      <w:pPr>
        <w:ind w:left="612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FC458DA"/>
    <w:multiLevelType w:val="hybridMultilevel"/>
    <w:tmpl w:val="DEA02C68"/>
    <w:lvl w:ilvl="0" w:tplc="EA2C1DC6">
      <w:start w:val="1"/>
      <w:numFmt w:val="bullet"/>
      <w:lvlText w:val="-"/>
      <w:lvlJc w:val="left"/>
      <w:pPr>
        <w:ind w:left="1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5945F7A">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268E16E">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52E52CC">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26C5B94">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89207B2">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264AAFA">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7FC4066">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4487178">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866EA"/>
    <w:multiLevelType w:val="hybridMultilevel"/>
    <w:tmpl w:val="C53E87E8"/>
    <w:lvl w:ilvl="0" w:tplc="2B801B1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55EF8"/>
    <w:multiLevelType w:val="hybridMultilevel"/>
    <w:tmpl w:val="D166C714"/>
    <w:lvl w:ilvl="0" w:tplc="87DA37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6D34AB"/>
    <w:multiLevelType w:val="hybridMultilevel"/>
    <w:tmpl w:val="9688452E"/>
    <w:lvl w:ilvl="0" w:tplc="48FC693C">
      <w:start w:val="1"/>
      <w:numFmt w:val="bullet"/>
      <w:lvlText w:val="-"/>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46546A">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0ED3E0">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121200">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0C4D224">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24D06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544F76">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C0309C">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222D82">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D3027F4"/>
    <w:multiLevelType w:val="multilevel"/>
    <w:tmpl w:val="0F04750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5D96134"/>
    <w:multiLevelType w:val="multilevel"/>
    <w:tmpl w:val="79F05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E4014A"/>
    <w:multiLevelType w:val="hybridMultilevel"/>
    <w:tmpl w:val="BE1CB742"/>
    <w:lvl w:ilvl="0" w:tplc="F3A8216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EC5B1D"/>
    <w:multiLevelType w:val="hybridMultilevel"/>
    <w:tmpl w:val="68F04970"/>
    <w:lvl w:ilvl="0" w:tplc="A14C63B0">
      <w:start w:val="1"/>
      <w:numFmt w:val="bullet"/>
      <w:lvlText w:val="-"/>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EEFD28">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D63A28">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3CCC3CC">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344C3A">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C2643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AE5E4C">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E83B46">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AE89C">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1423770"/>
    <w:multiLevelType w:val="multilevel"/>
    <w:tmpl w:val="DB2CD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CB26F0"/>
    <w:multiLevelType w:val="hybridMultilevel"/>
    <w:tmpl w:val="0396D7CA"/>
    <w:lvl w:ilvl="0" w:tplc="05A0145C">
      <w:start w:val="1"/>
      <w:numFmt w:val="decimal"/>
      <w:lvlText w:val="%1)"/>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DE5DD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3762E18">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3FA73C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86524">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F05FF8">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B58FAA0">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222E5C">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3C8DF60">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A4C05F0"/>
    <w:multiLevelType w:val="hybridMultilevel"/>
    <w:tmpl w:val="D9BE107C"/>
    <w:lvl w:ilvl="0" w:tplc="A6BA9CE8">
      <w:start w:val="1"/>
      <w:numFmt w:val="bullet"/>
      <w:lvlText w:val="-"/>
      <w:lvlJc w:val="left"/>
      <w:pPr>
        <w:ind w:left="7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70D422">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FC5AF6">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05BE2">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744CE6">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0A2BBA">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6864F0">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2636BA">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742B2A">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4"/>
  </w:num>
  <w:num w:numId="2">
    <w:abstractNumId w:val="10"/>
  </w:num>
  <w:num w:numId="3">
    <w:abstractNumId w:val="5"/>
  </w:num>
  <w:num w:numId="4">
    <w:abstractNumId w:val="16"/>
  </w:num>
  <w:num w:numId="5">
    <w:abstractNumId w:val="17"/>
  </w:num>
  <w:num w:numId="6">
    <w:abstractNumId w:val="6"/>
  </w:num>
  <w:num w:numId="7">
    <w:abstractNumId w:val="3"/>
  </w:num>
  <w:num w:numId="8">
    <w:abstractNumId w:val="2"/>
  </w:num>
  <w:num w:numId="9">
    <w:abstractNumId w:val="7"/>
  </w:num>
  <w:num w:numId="10">
    <w:abstractNumId w:val="4"/>
  </w:num>
  <w:num w:numId="11">
    <w:abstractNumId w:val="1"/>
  </w:num>
  <w:num w:numId="12">
    <w:abstractNumId w:val="9"/>
  </w:num>
  <w:num w:numId="13">
    <w:abstractNumId w:val="12"/>
  </w:num>
  <w:num w:numId="14">
    <w:abstractNumId w:val="15"/>
  </w:num>
  <w:num w:numId="15">
    <w:abstractNumId w:val="11"/>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84"/>
    <w:rsid w:val="0004267F"/>
    <w:rsid w:val="00054A61"/>
    <w:rsid w:val="00094D89"/>
    <w:rsid w:val="00143BBC"/>
    <w:rsid w:val="00150312"/>
    <w:rsid w:val="0016168A"/>
    <w:rsid w:val="001A3F93"/>
    <w:rsid w:val="001E4664"/>
    <w:rsid w:val="00224B0F"/>
    <w:rsid w:val="002360AE"/>
    <w:rsid w:val="002846E0"/>
    <w:rsid w:val="002B4999"/>
    <w:rsid w:val="002C4DD5"/>
    <w:rsid w:val="002D079F"/>
    <w:rsid w:val="0033770A"/>
    <w:rsid w:val="003559CD"/>
    <w:rsid w:val="00365AFB"/>
    <w:rsid w:val="00391E14"/>
    <w:rsid w:val="00453F91"/>
    <w:rsid w:val="0046772C"/>
    <w:rsid w:val="004B32D6"/>
    <w:rsid w:val="0052268E"/>
    <w:rsid w:val="0054472D"/>
    <w:rsid w:val="00562CFC"/>
    <w:rsid w:val="005F0583"/>
    <w:rsid w:val="00604845"/>
    <w:rsid w:val="006536A6"/>
    <w:rsid w:val="0067471C"/>
    <w:rsid w:val="00681D77"/>
    <w:rsid w:val="006A59A2"/>
    <w:rsid w:val="006D34F0"/>
    <w:rsid w:val="006E5339"/>
    <w:rsid w:val="0072591D"/>
    <w:rsid w:val="00736069"/>
    <w:rsid w:val="00736620"/>
    <w:rsid w:val="0075189B"/>
    <w:rsid w:val="007611DB"/>
    <w:rsid w:val="007B623F"/>
    <w:rsid w:val="00850393"/>
    <w:rsid w:val="00891ADF"/>
    <w:rsid w:val="00921A62"/>
    <w:rsid w:val="009B73B0"/>
    <w:rsid w:val="009D6BE5"/>
    <w:rsid w:val="00A7495F"/>
    <w:rsid w:val="00A851C4"/>
    <w:rsid w:val="00AD55DF"/>
    <w:rsid w:val="00B1136D"/>
    <w:rsid w:val="00B528FA"/>
    <w:rsid w:val="00BD218B"/>
    <w:rsid w:val="00BD4DE6"/>
    <w:rsid w:val="00BD69EB"/>
    <w:rsid w:val="00BF3208"/>
    <w:rsid w:val="00C27CEF"/>
    <w:rsid w:val="00C3423F"/>
    <w:rsid w:val="00C54441"/>
    <w:rsid w:val="00D03123"/>
    <w:rsid w:val="00D12301"/>
    <w:rsid w:val="00D2569D"/>
    <w:rsid w:val="00DA2827"/>
    <w:rsid w:val="00E0796A"/>
    <w:rsid w:val="00E17490"/>
    <w:rsid w:val="00E17584"/>
    <w:rsid w:val="00E56725"/>
    <w:rsid w:val="00E71795"/>
    <w:rsid w:val="00E8304F"/>
    <w:rsid w:val="00E8347F"/>
    <w:rsid w:val="00EB5951"/>
    <w:rsid w:val="00EC1DE1"/>
    <w:rsid w:val="00EF0B15"/>
    <w:rsid w:val="00F34EDD"/>
    <w:rsid w:val="00F41E5F"/>
    <w:rsid w:val="00F87728"/>
    <w:rsid w:val="00FE31F9"/>
    <w:rsid w:val="00FE49F9"/>
    <w:rsid w:val="00FF65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FD13"/>
  <w15:docId w15:val="{FC011B58-F265-4F6A-9F43-AC41DB89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0" w:hanging="10"/>
      <w:jc w:val="both"/>
    </w:pPr>
    <w:rPr>
      <w:rFonts w:ascii="Arial" w:eastAsia="Arial" w:hAnsi="Arial" w:cs="Arial"/>
      <w:color w:val="000000"/>
      <w:sz w:val="23"/>
    </w:rPr>
  </w:style>
  <w:style w:type="paragraph" w:styleId="Naslov1">
    <w:name w:val="heading 1"/>
    <w:next w:val="Normal"/>
    <w:link w:val="Naslov1Char"/>
    <w:uiPriority w:val="9"/>
    <w:unhideWhenUsed/>
    <w:qFormat/>
    <w:pPr>
      <w:keepNext/>
      <w:keepLines/>
      <w:numPr>
        <w:numId w:val="6"/>
      </w:numPr>
      <w:spacing w:after="5" w:line="249" w:lineRule="auto"/>
      <w:ind w:left="370" w:hanging="10"/>
      <w:outlineLvl w:val="0"/>
    </w:pPr>
    <w:rPr>
      <w:rFonts w:ascii="Arial" w:eastAsia="Arial" w:hAnsi="Arial" w:cs="Arial"/>
      <w:b/>
      <w:color w:val="000000"/>
      <w:sz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Arial" w:eastAsia="Arial" w:hAnsi="Arial" w:cs="Arial"/>
      <w:b/>
      <w:color w:val="000000"/>
      <w:sz w:val="23"/>
    </w:rPr>
  </w:style>
  <w:style w:type="character" w:styleId="Hiperveza">
    <w:name w:val="Hyperlink"/>
    <w:basedOn w:val="Zadanifontodlomka"/>
    <w:uiPriority w:val="99"/>
    <w:unhideWhenUsed/>
    <w:rsid w:val="00B528FA"/>
    <w:rPr>
      <w:color w:val="0563C1" w:themeColor="hyperlink"/>
      <w:u w:val="single"/>
    </w:rPr>
  </w:style>
  <w:style w:type="character" w:styleId="Nerijeenospominjanje">
    <w:name w:val="Unresolved Mention"/>
    <w:basedOn w:val="Zadanifontodlomka"/>
    <w:uiPriority w:val="99"/>
    <w:semiHidden/>
    <w:unhideWhenUsed/>
    <w:rsid w:val="00B528FA"/>
    <w:rPr>
      <w:color w:val="808080"/>
      <w:shd w:val="clear" w:color="auto" w:fill="E6E6E6"/>
    </w:rPr>
  </w:style>
  <w:style w:type="paragraph" w:styleId="Tekstbalonia">
    <w:name w:val="Balloon Text"/>
    <w:basedOn w:val="Normal"/>
    <w:link w:val="TekstbaloniaChar"/>
    <w:uiPriority w:val="99"/>
    <w:semiHidden/>
    <w:unhideWhenUsed/>
    <w:rsid w:val="006048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4845"/>
    <w:rPr>
      <w:rFonts w:ascii="Segoe UI" w:eastAsia="Arial" w:hAnsi="Segoe UI" w:cs="Segoe UI"/>
      <w:color w:val="000000"/>
      <w:sz w:val="18"/>
      <w:szCs w:val="18"/>
    </w:rPr>
  </w:style>
  <w:style w:type="paragraph" w:customStyle="1" w:styleId="t-9-8">
    <w:name w:val="t-9-8"/>
    <w:basedOn w:val="Normal"/>
    <w:rsid w:val="00604845"/>
    <w:pPr>
      <w:spacing w:before="100" w:beforeAutospacing="1" w:after="225" w:line="240" w:lineRule="auto"/>
      <w:ind w:left="0" w:right="0" w:firstLine="0"/>
      <w:jc w:val="left"/>
    </w:pPr>
    <w:rPr>
      <w:rFonts w:ascii="Times New Roman" w:eastAsia="Times New Roman" w:hAnsi="Times New Roman" w:cs="Times New Roman"/>
      <w:color w:val="auto"/>
      <w:sz w:val="24"/>
      <w:szCs w:val="24"/>
    </w:rPr>
  </w:style>
  <w:style w:type="paragraph" w:styleId="Odlomakpopisa">
    <w:name w:val="List Paragraph"/>
    <w:basedOn w:val="Normal"/>
    <w:uiPriority w:val="34"/>
    <w:qFormat/>
    <w:rsid w:val="00E8347F"/>
    <w:pPr>
      <w:ind w:left="720"/>
      <w:contextualSpacing/>
    </w:pPr>
  </w:style>
  <w:style w:type="paragraph" w:styleId="Zaglavlje">
    <w:name w:val="header"/>
    <w:basedOn w:val="Normal"/>
    <w:link w:val="ZaglavljeChar"/>
    <w:uiPriority w:val="99"/>
    <w:unhideWhenUsed/>
    <w:rsid w:val="00FF65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F65FD"/>
    <w:rPr>
      <w:rFonts w:ascii="Arial" w:eastAsia="Arial" w:hAnsi="Arial" w:cs="Arial"/>
      <w:color w:val="000000"/>
      <w:sz w:val="23"/>
    </w:rPr>
  </w:style>
  <w:style w:type="paragraph" w:styleId="Podnoje">
    <w:name w:val="footer"/>
    <w:basedOn w:val="Normal"/>
    <w:link w:val="PodnojeChar"/>
    <w:uiPriority w:val="99"/>
    <w:unhideWhenUsed/>
    <w:rsid w:val="00FF65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F65FD"/>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67">
      <w:bodyDiv w:val="1"/>
      <w:marLeft w:val="0"/>
      <w:marRight w:val="0"/>
      <w:marTop w:val="0"/>
      <w:marBottom w:val="0"/>
      <w:divBdr>
        <w:top w:val="none" w:sz="0" w:space="0" w:color="auto"/>
        <w:left w:val="none" w:sz="0" w:space="0" w:color="auto"/>
        <w:bottom w:val="none" w:sz="0" w:space="0" w:color="auto"/>
        <w:right w:val="none" w:sz="0" w:space="0" w:color="auto"/>
      </w:divBdr>
      <w:divsChild>
        <w:div w:id="1649167325">
          <w:marLeft w:val="0"/>
          <w:marRight w:val="0"/>
          <w:marTop w:val="0"/>
          <w:marBottom w:val="0"/>
          <w:divBdr>
            <w:top w:val="none" w:sz="0" w:space="0" w:color="auto"/>
            <w:left w:val="none" w:sz="0" w:space="0" w:color="auto"/>
            <w:bottom w:val="none" w:sz="0" w:space="0" w:color="auto"/>
            <w:right w:val="none" w:sz="0" w:space="0" w:color="auto"/>
          </w:divBdr>
          <w:divsChild>
            <w:div w:id="1512571616">
              <w:marLeft w:val="0"/>
              <w:marRight w:val="0"/>
              <w:marTop w:val="0"/>
              <w:marBottom w:val="0"/>
              <w:divBdr>
                <w:top w:val="none" w:sz="0" w:space="0" w:color="auto"/>
                <w:left w:val="none" w:sz="0" w:space="0" w:color="auto"/>
                <w:bottom w:val="none" w:sz="0" w:space="0" w:color="auto"/>
                <w:right w:val="none" w:sz="0" w:space="0" w:color="auto"/>
              </w:divBdr>
              <w:divsChild>
                <w:div w:id="555357915">
                  <w:marLeft w:val="0"/>
                  <w:marRight w:val="0"/>
                  <w:marTop w:val="0"/>
                  <w:marBottom w:val="0"/>
                  <w:divBdr>
                    <w:top w:val="none" w:sz="0" w:space="0" w:color="auto"/>
                    <w:left w:val="none" w:sz="0" w:space="0" w:color="auto"/>
                    <w:bottom w:val="none" w:sz="0" w:space="0" w:color="auto"/>
                    <w:right w:val="none" w:sz="0" w:space="0" w:color="auto"/>
                  </w:divBdr>
                  <w:divsChild>
                    <w:div w:id="999775316">
                      <w:marLeft w:val="0"/>
                      <w:marRight w:val="0"/>
                      <w:marTop w:val="0"/>
                      <w:marBottom w:val="0"/>
                      <w:divBdr>
                        <w:top w:val="single" w:sz="6" w:space="0" w:color="E4E4E6"/>
                        <w:left w:val="none" w:sz="0" w:space="0" w:color="auto"/>
                        <w:bottom w:val="none" w:sz="0" w:space="0" w:color="auto"/>
                        <w:right w:val="none" w:sz="0" w:space="0" w:color="auto"/>
                      </w:divBdr>
                      <w:divsChild>
                        <w:div w:id="479540179">
                          <w:marLeft w:val="0"/>
                          <w:marRight w:val="0"/>
                          <w:marTop w:val="0"/>
                          <w:marBottom w:val="0"/>
                          <w:divBdr>
                            <w:top w:val="single" w:sz="6" w:space="0" w:color="E4E4E6"/>
                            <w:left w:val="none" w:sz="0" w:space="0" w:color="auto"/>
                            <w:bottom w:val="none" w:sz="0" w:space="0" w:color="auto"/>
                            <w:right w:val="none" w:sz="0" w:space="0" w:color="auto"/>
                          </w:divBdr>
                          <w:divsChild>
                            <w:div w:id="1212115963">
                              <w:marLeft w:val="0"/>
                              <w:marRight w:val="1500"/>
                              <w:marTop w:val="100"/>
                              <w:marBottom w:val="100"/>
                              <w:divBdr>
                                <w:top w:val="none" w:sz="0" w:space="0" w:color="auto"/>
                                <w:left w:val="none" w:sz="0" w:space="0" w:color="auto"/>
                                <w:bottom w:val="none" w:sz="0" w:space="0" w:color="auto"/>
                                <w:right w:val="none" w:sz="0" w:space="0" w:color="auto"/>
                              </w:divBdr>
                              <w:divsChild>
                                <w:div w:id="144786739">
                                  <w:marLeft w:val="0"/>
                                  <w:marRight w:val="0"/>
                                  <w:marTop w:val="300"/>
                                  <w:marBottom w:val="450"/>
                                  <w:divBdr>
                                    <w:top w:val="none" w:sz="0" w:space="0" w:color="auto"/>
                                    <w:left w:val="none" w:sz="0" w:space="0" w:color="auto"/>
                                    <w:bottom w:val="none" w:sz="0" w:space="0" w:color="auto"/>
                                    <w:right w:val="none" w:sz="0" w:space="0" w:color="auto"/>
                                  </w:divBdr>
                                  <w:divsChild>
                                    <w:div w:id="2027095271">
                                      <w:marLeft w:val="0"/>
                                      <w:marRight w:val="0"/>
                                      <w:marTop w:val="0"/>
                                      <w:marBottom w:val="0"/>
                                      <w:divBdr>
                                        <w:top w:val="none" w:sz="0" w:space="0" w:color="auto"/>
                                        <w:left w:val="none" w:sz="0" w:space="0" w:color="auto"/>
                                        <w:bottom w:val="none" w:sz="0" w:space="0" w:color="auto"/>
                                        <w:right w:val="none" w:sz="0" w:space="0" w:color="auto"/>
                                      </w:divBdr>
                                      <w:divsChild>
                                        <w:div w:id="1533231345">
                                          <w:marLeft w:val="0"/>
                                          <w:marRight w:val="0"/>
                                          <w:marTop w:val="0"/>
                                          <w:marBottom w:val="0"/>
                                          <w:divBdr>
                                            <w:top w:val="none" w:sz="0" w:space="0" w:color="auto"/>
                                            <w:left w:val="none" w:sz="0" w:space="0" w:color="auto"/>
                                            <w:bottom w:val="none" w:sz="0" w:space="0" w:color="auto"/>
                                            <w:right w:val="none" w:sz="0" w:space="0" w:color="auto"/>
                                          </w:divBdr>
                                          <w:divsChild>
                                            <w:div w:id="1454137246">
                                              <w:marLeft w:val="0"/>
                                              <w:marRight w:val="0"/>
                                              <w:marTop w:val="0"/>
                                              <w:marBottom w:val="0"/>
                                              <w:divBdr>
                                                <w:top w:val="none" w:sz="0" w:space="0" w:color="auto"/>
                                                <w:left w:val="none" w:sz="0" w:space="0" w:color="auto"/>
                                                <w:bottom w:val="none" w:sz="0" w:space="0" w:color="auto"/>
                                                <w:right w:val="none" w:sz="0" w:space="0" w:color="auto"/>
                                              </w:divBdr>
                                              <w:divsChild>
                                                <w:div w:id="2451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je.hr" TargetMode="External"/><Relationship Id="rId5" Type="http://schemas.openxmlformats.org/officeDocument/2006/relationships/webSettings" Target="webSettings.xml"/><Relationship Id="rId10" Type="http://schemas.openxmlformats.org/officeDocument/2006/relationships/hyperlink" Target="http://www.virje.hr" TargetMode="External"/><Relationship Id="rId4" Type="http://schemas.openxmlformats.org/officeDocument/2006/relationships/settings" Target="settings.xml"/><Relationship Id="rId9" Type="http://schemas.openxmlformats.org/officeDocument/2006/relationships/hyperlink" Target="http://www.vir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39DA-6EF2-4CAF-ADB8-B4C5C6CE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12</Pages>
  <Words>3839</Words>
  <Characters>21887</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Na temelju članka 29</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29</dc:title>
  <dc:subject/>
  <dc:creator>Jelena</dc:creator>
  <cp:keywords/>
  <cp:lastModifiedBy>Kristina Filipović Općina Virje</cp:lastModifiedBy>
  <cp:revision>23</cp:revision>
  <cp:lastPrinted>2021-12-28T09:57:00Z</cp:lastPrinted>
  <dcterms:created xsi:type="dcterms:W3CDTF">2017-09-12T12:59:00Z</dcterms:created>
  <dcterms:modified xsi:type="dcterms:W3CDTF">2021-12-30T06:43:00Z</dcterms:modified>
</cp:coreProperties>
</file>