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38"/>
        <w:gridCol w:w="2916"/>
        <w:gridCol w:w="2808"/>
      </w:tblGrid>
      <w:tr w:rsidR="00BA407D" w:rsidRPr="00BA407D" w14:paraId="1243D6DF" w14:textId="77777777" w:rsidTr="00C126A3">
        <w:tc>
          <w:tcPr>
            <w:tcW w:w="9180" w:type="dxa"/>
            <w:gridSpan w:val="3"/>
          </w:tcPr>
          <w:p w14:paraId="648CD2A2" w14:textId="77777777"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09796C7E" w14:textId="77777777"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14:paraId="1C15D10F" w14:textId="77777777" w:rsidTr="00C126A3">
        <w:tc>
          <w:tcPr>
            <w:tcW w:w="3369" w:type="dxa"/>
          </w:tcPr>
          <w:p w14:paraId="4F96EC39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14:paraId="6BF11DEC" w14:textId="7B695042" w:rsidR="00801AF5" w:rsidRPr="00BA407D" w:rsidRDefault="002B2EFC" w:rsidP="00D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363">
              <w:rPr>
                <w:rFonts w:ascii="Times New Roman" w:hAnsi="Times New Roman" w:cs="Times New Roman"/>
                <w:sz w:val="24"/>
                <w:szCs w:val="24"/>
              </w:rPr>
              <w:t xml:space="preserve">Poslovničke </w:t>
            </w:r>
            <w:r w:rsidRPr="00E75365">
              <w:rPr>
                <w:rFonts w:ascii="Times New Roman" w:hAnsi="Times New Roman" w:cs="Times New Roman"/>
                <w:sz w:val="24"/>
                <w:szCs w:val="24"/>
              </w:rPr>
              <w:t xml:space="preserve">odluke o izmjenama i dopunama  </w:t>
            </w:r>
            <w:r w:rsidR="00322363">
              <w:rPr>
                <w:rFonts w:ascii="Times New Roman" w:hAnsi="Times New Roman" w:cs="Times New Roman"/>
                <w:sz w:val="24"/>
                <w:szCs w:val="24"/>
              </w:rPr>
              <w:t xml:space="preserve">Poslovnika </w:t>
            </w:r>
            <w:r w:rsidR="005646DE">
              <w:rPr>
                <w:rFonts w:ascii="Times New Roman" w:hAnsi="Times New Roman" w:cs="Times New Roman"/>
                <w:sz w:val="24"/>
                <w:szCs w:val="24"/>
              </w:rPr>
              <w:t>Općine Virje</w:t>
            </w:r>
          </w:p>
        </w:tc>
      </w:tr>
      <w:tr w:rsidR="00BA407D" w:rsidRPr="00BA407D" w14:paraId="4C5787E1" w14:textId="77777777" w:rsidTr="00C126A3">
        <w:tc>
          <w:tcPr>
            <w:tcW w:w="3369" w:type="dxa"/>
          </w:tcPr>
          <w:p w14:paraId="0C01FCB3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14:paraId="4348271C" w14:textId="35281DCD" w:rsidR="00BA407D" w:rsidRDefault="0056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</w:t>
            </w:r>
          </w:p>
          <w:p w14:paraId="42112CF9" w14:textId="77777777" w:rsidR="001A2289" w:rsidRDefault="001A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71118" w14:textId="6EE25956" w:rsidR="000D4ECD" w:rsidRPr="00BA407D" w:rsidRDefault="005646DE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14:paraId="6E6344A9" w14:textId="77777777" w:rsidTr="00C126A3">
        <w:tc>
          <w:tcPr>
            <w:tcW w:w="3369" w:type="dxa"/>
          </w:tcPr>
          <w:p w14:paraId="5504AB7D" w14:textId="77777777"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14:paraId="2F33B1B4" w14:textId="77777777" w:rsidR="001A2289" w:rsidRDefault="007819C9" w:rsidP="001A2289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51151" w14:textId="77777777" w:rsidR="004401FF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4608" w14:textId="77777777" w:rsidR="00322363" w:rsidRPr="0099302B" w:rsidRDefault="00322363" w:rsidP="0032236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Razlog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ristupanja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izradi izmjena i dopuna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Poslovnika </w:t>
            </w:r>
            <w:r>
              <w:rPr>
                <w:rFonts w:ascii="Times New Roman" w:hAnsi="Times New Roman"/>
                <w:sz w:val="24"/>
                <w:szCs w:val="24"/>
              </w:rPr>
              <w:t>Općinskog vijeća Općine Virje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(„Službeni glasnik Koprivničko-križevačke županije“, broj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/13.,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24/20.,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u daljnjem tekstu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Posl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ovnik) sadržan je u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lanku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32. Zakona o izmjenama i dopunama Zakona o lokalnoj i područnoj (regionalnoj) samoupravi („Narodne novine“, broj 144/20.)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 daljnjem tekstu: Zakon)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prema kojem je p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ropi</w:t>
            </w:r>
            <w:r>
              <w:rPr>
                <w:rFonts w:ascii="Times New Roman" w:hAnsi="Times New Roman"/>
                <w:sz w:val="24"/>
                <w:szCs w:val="24"/>
              </w:rPr>
              <w:t>sana obveza usklađivanja statuta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i drugih općih akata s odredbama tog Zakona</w:t>
            </w:r>
            <w:r>
              <w:rPr>
                <w:rFonts w:ascii="Times New Roman" w:hAnsi="Times New Roman"/>
                <w:sz w:val="24"/>
                <w:szCs w:val="24"/>
              </w:rPr>
              <w:t>, 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u roku od 60 dana 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dana njegovog stupanja na snagu. Nadalje, Poslovnik se usklađuje i s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odredbama Zakona o izmjenama i dopunama Zakona o lokalnim izborima („</w:t>
            </w:r>
            <w:r>
              <w:rPr>
                <w:rFonts w:ascii="Times New Roman" w:hAnsi="Times New Roman"/>
                <w:sz w:val="24"/>
                <w:szCs w:val="24"/>
              </w:rPr>
              <w:t>Narodne novine“, broj 144/20.).</w:t>
            </w:r>
          </w:p>
          <w:p w14:paraId="191C84B7" w14:textId="77777777" w:rsidR="00322363" w:rsidRPr="0099302B" w:rsidRDefault="00322363" w:rsidP="0032236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02B">
              <w:rPr>
                <w:rFonts w:ascii="Times New Roman" w:hAnsi="Times New Roman"/>
                <w:sz w:val="24"/>
                <w:szCs w:val="24"/>
              </w:rPr>
              <w:t>Člankom 1. nacrta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ijedloga ove Poslovničke odluke utvrđuje se da će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konstituirajuću sjednicu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Općinskog vijeća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sazivati pročelnik nadležan za poslove </w:t>
            </w:r>
            <w:r>
              <w:rPr>
                <w:rFonts w:ascii="Times New Roman" w:hAnsi="Times New Roman"/>
                <w:sz w:val="24"/>
                <w:szCs w:val="24"/>
              </w:rPr>
              <w:t>Općinskog vijeća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(čl. 12. Poslovnika)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službenik kojeg je za to ovlastio pročelnik. Ukoliko takvih službenika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nema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tada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će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konstituirajuću sjednicu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sazvati ministar pravosuđa i uprave, odnosno od njega ovlaštena osoba, a sve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sukladno članku 14. Zakona o izmjenama i dopunama Zakona o lokalnim izborima („Narodne novine“, broj 144/20.).</w:t>
            </w:r>
          </w:p>
          <w:p w14:paraId="761C11DB" w14:textId="77777777" w:rsidR="00322363" w:rsidRPr="0099302B" w:rsidRDefault="00322363" w:rsidP="0032236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02B">
              <w:rPr>
                <w:rFonts w:ascii="Times New Roman" w:hAnsi="Times New Roman"/>
                <w:sz w:val="24"/>
                <w:szCs w:val="24"/>
              </w:rPr>
              <w:t xml:space="preserve">Člankom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. se na temelju članka 9. Zakona </w:t>
            </w:r>
            <w:r>
              <w:rPr>
                <w:rFonts w:ascii="Times New Roman" w:hAnsi="Times New Roman"/>
                <w:sz w:val="24"/>
                <w:szCs w:val="24"/>
              </w:rPr>
              <w:t>uvodi pravo člana Općinskog vijeća na opravdani izostanak s posla, s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ukladno sporazumu s poslodavcem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ne kao do sada kao pravo na neplaćeni dopust. Ostaje problem kako će poslodavac tretirati opravdani izostanak s posla što i dalje može biti neplaćeni dopust.</w:t>
            </w:r>
          </w:p>
          <w:p w14:paraId="2DE5F34C" w14:textId="77777777" w:rsidR="00322363" w:rsidRPr="0099302B" w:rsidRDefault="00322363" w:rsidP="0032236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02B">
              <w:rPr>
                <w:rFonts w:ascii="Times New Roman" w:hAnsi="Times New Roman"/>
                <w:sz w:val="24"/>
                <w:szCs w:val="24"/>
              </w:rPr>
              <w:t>Članko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3. i 4. brišu se riječi zamjenik načelnika s obzirom na ukidanje te dužnosti. </w:t>
            </w:r>
          </w:p>
          <w:p w14:paraId="69B38472" w14:textId="77777777" w:rsidR="00322363" w:rsidRPr="0099302B" w:rsidRDefault="00322363" w:rsidP="0032236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5. se  u članku 25. dodaje odredba o obveznom nadzoru općih akata iz članka 79. Zakona.  </w:t>
            </w:r>
          </w:p>
          <w:p w14:paraId="26ED0173" w14:textId="77777777" w:rsidR="00322363" w:rsidRPr="0099302B" w:rsidRDefault="00322363" w:rsidP="0032236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Članak 6., dodaje se članak 26.a kojim je preciznije razrađena mogućnost građana da daju prijedloge akata i peticija sukladno članku 6. Zakona.</w:t>
            </w:r>
          </w:p>
          <w:p w14:paraId="6D5D722A" w14:textId="77777777" w:rsidR="00322363" w:rsidRPr="0099302B" w:rsidRDefault="00322363" w:rsidP="0032236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Članak 7., u članak 39.a stavak 2. mijenjan je na način da je kao ovlašteni predlagatelj odluke o privremenom financiranju uz općinskog načelnika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povjerenika Vlade RH dodan i </w:t>
            </w:r>
            <w:r w:rsidRPr="000F4BD7">
              <w:rPr>
                <w:rFonts w:ascii="Times New Roman" w:hAnsi="Times New Roman" w:cs="Times New Roman"/>
                <w:sz w:val="24"/>
                <w:szCs w:val="24"/>
              </w:rPr>
              <w:t>privremeni zamjenik načelnik kada je načelnik onemogućen obavljati svoju dužnost zbog duže odsutnosti ili drugih razloga spriječenosti sukladno članku 48. Statuta.</w:t>
            </w:r>
            <w:r>
              <w:t xml:space="preserve">  </w:t>
            </w:r>
          </w:p>
          <w:p w14:paraId="34F1A9D9" w14:textId="77777777" w:rsidR="00322363" w:rsidRDefault="00322363" w:rsidP="0032236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30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Član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 8. i 9. brišu riječi zamjenik načelnika s obzirom na ukidanje te dužnosti.</w:t>
            </w:r>
          </w:p>
          <w:p w14:paraId="360DB596" w14:textId="77777777" w:rsidR="00322363" w:rsidRDefault="00322363" w:rsidP="0032236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Članak 10. dodan je novi stavak 2. o mogućnosti elektronske sjednice, sukladno članku 11. Zakona (odnosno članka 37. stavak 5. pročišćenog teksta Zakona).</w:t>
            </w:r>
          </w:p>
          <w:p w14:paraId="46FC0778" w14:textId="77777777" w:rsidR="00322363" w:rsidRPr="0099302B" w:rsidRDefault="00322363" w:rsidP="0032236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02B">
              <w:rPr>
                <w:rFonts w:ascii="Times New Roman" w:hAnsi="Times New Roman"/>
                <w:sz w:val="24"/>
                <w:szCs w:val="24"/>
              </w:rPr>
              <w:t xml:space="preserve">Člankom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. obvezuje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0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Odbor za statut i poslovnik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Općinskog vijeća na izradu pročišćenog</w:t>
            </w:r>
            <w:r w:rsidRPr="009930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tekst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 w:rsidRPr="009930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Poslovnika, kako bi se članovima ovog i idućeg saziva  olakšao rad.</w:t>
            </w:r>
          </w:p>
          <w:p w14:paraId="4DB7677A" w14:textId="77777777" w:rsidR="00322363" w:rsidRPr="00DE1593" w:rsidRDefault="00322363" w:rsidP="0032236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93">
              <w:rPr>
                <w:rFonts w:ascii="Times New Roman" w:hAnsi="Times New Roman"/>
                <w:sz w:val="24"/>
                <w:szCs w:val="24"/>
              </w:rPr>
              <w:t xml:space="preserve">Člankom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E1593">
              <w:rPr>
                <w:rFonts w:ascii="Times New Roman" w:hAnsi="Times New Roman"/>
                <w:sz w:val="24"/>
                <w:szCs w:val="24"/>
              </w:rPr>
              <w:t>. propisuje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stupanje na snagu, </w:t>
            </w:r>
            <w:r w:rsidRPr="00DE1593">
              <w:rPr>
                <w:rFonts w:ascii="Times New Roman" w:hAnsi="Times New Roman"/>
                <w:sz w:val="24"/>
                <w:szCs w:val="24"/>
              </w:rPr>
              <w:t xml:space="preserve">sukladno stupanju na snagu odredbi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Zakona i </w:t>
            </w:r>
            <w:r w:rsidRPr="00DE1593">
              <w:rPr>
                <w:rFonts w:ascii="Times New Roman" w:hAnsi="Times New Roman"/>
                <w:sz w:val="24"/>
                <w:szCs w:val="24"/>
              </w:rPr>
              <w:t xml:space="preserve">Zakona o izmjenama i dopunama Zakona o lokalnim izborima („Narodne novine“, broj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144/20.).</w:t>
            </w:r>
          </w:p>
          <w:p w14:paraId="3DCCA1AD" w14:textId="3EEEAFCE" w:rsidR="00931C3E" w:rsidRPr="002572C9" w:rsidRDefault="005646DE" w:rsidP="005646D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1FF"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14:paraId="3FF2009F" w14:textId="77777777" w:rsidTr="00C126A3">
        <w:tc>
          <w:tcPr>
            <w:tcW w:w="3369" w:type="dxa"/>
          </w:tcPr>
          <w:p w14:paraId="714DE6ED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14:paraId="54A102B7" w14:textId="1BCBF0D5" w:rsidR="00BA407D" w:rsidRPr="00BA407D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202</w:t>
            </w:r>
            <w:r w:rsidR="0056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14:paraId="38E616AE" w14:textId="77777777" w:rsidTr="00C126A3">
        <w:tc>
          <w:tcPr>
            <w:tcW w:w="3369" w:type="dxa"/>
          </w:tcPr>
          <w:p w14:paraId="420E9AF2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455AFED2" w14:textId="77777777"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8E0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14:paraId="30CAED1F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848B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14:paraId="79A4B0DE" w14:textId="1D002AA5" w:rsidR="00CE0826" w:rsidRPr="005646DE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22363" w:rsidRPr="0032236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="00322363" w:rsidRPr="00322363">
              <w:rPr>
                <w:rStyle w:val="Istaknuto"/>
                <w:rFonts w:ascii="Times New Roman" w:hAnsi="Times New Roman" w:cs="Times New Roman"/>
                <w:i w:val="0"/>
              </w:rPr>
              <w:t>oslovničke</w:t>
            </w:r>
            <w:r w:rsidR="00322363">
              <w:rPr>
                <w:rStyle w:val="Istaknuto"/>
              </w:rPr>
              <w:t xml:space="preserve"> </w:t>
            </w:r>
            <w:r w:rsidR="002B2EFC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na internetskoj stranici </w:t>
            </w:r>
            <w:r w:rsidR="005646DE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5646DE" w:rsidRPr="005646DE">
              <w:rPr>
                <w:rStyle w:val="Istaknuto"/>
                <w:rFonts w:ascii="Times New Roman" w:hAnsi="Times New Roman" w:cs="Times New Roman"/>
                <w:i w:val="0"/>
              </w:rPr>
              <w:t>pćine Virje</w:t>
            </w:r>
            <w:r w:rsidR="005646DE" w:rsidRPr="005646DE">
              <w:rPr>
                <w:rStyle w:val="Istaknuto"/>
                <w:rFonts w:ascii="Times New Roman" w:hAnsi="Times New Roman" w:cs="Times New Roman"/>
              </w:rPr>
              <w:t xml:space="preserve"> </w:t>
            </w:r>
            <w:hyperlink r:id="rId6" w:history="1">
              <w:r w:rsidR="005646DE" w:rsidRPr="005646DE">
                <w:rPr>
                  <w:rStyle w:val="Hiperveza"/>
                  <w:rFonts w:ascii="Times New Roman" w:hAnsi="Times New Roman" w:cs="Times New Roman"/>
                </w:rPr>
                <w:t>www.virje.hr</w:t>
              </w:r>
            </w:hyperlink>
            <w:r w:rsidR="005646DE" w:rsidRPr="005646DE">
              <w:rPr>
                <w:rStyle w:val="Istaknuto"/>
                <w:rFonts w:ascii="Times New Roman" w:hAnsi="Times New Roman" w:cs="Times New Roman"/>
              </w:rPr>
              <w:t xml:space="preserve"> </w:t>
            </w:r>
          </w:p>
          <w:p w14:paraId="3E2235E6" w14:textId="77777777" w:rsidR="006C6E57" w:rsidRPr="005646DE" w:rsidRDefault="006C6E57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17A9F22" w14:textId="2953B8F3" w:rsidR="002731BB" w:rsidRPr="005646DE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AC78B4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trideset dana te je bilo otvoreno od </w:t>
            </w:r>
            <w:r w:rsid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7819C9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C78B4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prosinca 2020.</w:t>
            </w:r>
            <w:r w:rsidR="00922E6B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C78B4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="00922E6B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siječnja </w:t>
            </w:r>
            <w:r w:rsidR="00AC78B4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14:paraId="1837A861" w14:textId="77777777" w:rsidR="007651B5" w:rsidRPr="005646DE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2A436097" w14:textId="77777777" w:rsidR="005C7E46" w:rsidRPr="005646DE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420A" w14:textId="77777777" w:rsidR="005C7E46" w:rsidRPr="005646DE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7AE2" w14:textId="77777777" w:rsidR="007773CC" w:rsidRPr="005646DE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5794480D" w14:textId="77777777" w:rsidTr="00C126A3">
        <w:tc>
          <w:tcPr>
            <w:tcW w:w="3369" w:type="dxa"/>
          </w:tcPr>
          <w:p w14:paraId="6E00DE3C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14:paraId="325A9983" w14:textId="77777777"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FF7DA" w14:textId="77777777"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2FF1EC2E" w14:textId="77777777" w:rsidTr="00C126A3">
        <w:tc>
          <w:tcPr>
            <w:tcW w:w="3369" w:type="dxa"/>
          </w:tcPr>
          <w:p w14:paraId="6E9CFD1A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14:paraId="17A6BB3E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0978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14:paraId="68FA3987" w14:textId="77777777"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D079" w14:textId="77777777"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14:paraId="0FB3A965" w14:textId="77777777"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A764FB2" w14:textId="77777777"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4EDC" w14:textId="77777777"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A16AD" w14:textId="77777777"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D4D2FF" w14:textId="77777777"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6CE8" w14:textId="77777777"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0EB3373A" w14:textId="77777777" w:rsidTr="00C126A3">
        <w:tc>
          <w:tcPr>
            <w:tcW w:w="3369" w:type="dxa"/>
          </w:tcPr>
          <w:p w14:paraId="6EFE69C3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14:paraId="312C61DD" w14:textId="77777777"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14:paraId="481A08E9" w14:textId="77777777" w:rsidTr="00C126A3">
        <w:tc>
          <w:tcPr>
            <w:tcW w:w="3369" w:type="dxa"/>
          </w:tcPr>
          <w:p w14:paraId="0C5A5AAE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015577F1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46E70AE7" w14:textId="172521E9" w:rsidR="007C719B" w:rsidRDefault="005646D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Filipović</w:t>
            </w:r>
          </w:p>
        </w:tc>
        <w:tc>
          <w:tcPr>
            <w:tcW w:w="2852" w:type="dxa"/>
          </w:tcPr>
          <w:p w14:paraId="289A1C28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3B37007A" w14:textId="6F226553" w:rsidR="00F91726" w:rsidRDefault="005646DE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8B4">
              <w:rPr>
                <w:rFonts w:ascii="Times New Roman" w:hAnsi="Times New Roman" w:cs="Times New Roman"/>
                <w:sz w:val="24"/>
                <w:szCs w:val="24"/>
              </w:rPr>
              <w:t>veljače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D49C27" w14:textId="77777777" w:rsidR="00CC4583" w:rsidRDefault="00CC4583">
      <w:pPr>
        <w:rPr>
          <w:rFonts w:ascii="Times New Roman" w:hAnsi="Times New Roman" w:cs="Times New Roman"/>
          <w:sz w:val="24"/>
          <w:szCs w:val="24"/>
        </w:rPr>
      </w:pPr>
    </w:p>
    <w:p w14:paraId="5C773EE9" w14:textId="44A99822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</w:t>
      </w:r>
      <w:r w:rsidR="005646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646DE">
        <w:rPr>
          <w:rFonts w:ascii="Times New Roman" w:hAnsi="Times New Roman" w:cs="Times New Roman"/>
          <w:sz w:val="24"/>
          <w:szCs w:val="24"/>
        </w:rPr>
        <w:t>1</w:t>
      </w:r>
      <w:r w:rsidR="003517C8">
        <w:rPr>
          <w:rFonts w:ascii="Times New Roman" w:hAnsi="Times New Roman" w:cs="Times New Roman"/>
          <w:sz w:val="24"/>
          <w:szCs w:val="24"/>
        </w:rPr>
        <w:t>-01/</w:t>
      </w:r>
      <w:r w:rsidR="005646DE">
        <w:rPr>
          <w:rFonts w:ascii="Times New Roman" w:hAnsi="Times New Roman" w:cs="Times New Roman"/>
          <w:sz w:val="24"/>
          <w:szCs w:val="24"/>
        </w:rPr>
        <w:t>0</w:t>
      </w:r>
      <w:r w:rsidR="00322363">
        <w:rPr>
          <w:rFonts w:ascii="Times New Roman" w:hAnsi="Times New Roman" w:cs="Times New Roman"/>
          <w:sz w:val="24"/>
          <w:szCs w:val="24"/>
        </w:rPr>
        <w:t>2</w:t>
      </w:r>
    </w:p>
    <w:p w14:paraId="65B55A11" w14:textId="6C7B670D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</w:t>
      </w:r>
      <w:r w:rsidR="005646DE">
        <w:rPr>
          <w:rFonts w:ascii="Times New Roman" w:hAnsi="Times New Roman" w:cs="Times New Roman"/>
          <w:sz w:val="24"/>
          <w:szCs w:val="24"/>
        </w:rPr>
        <w:t>8-21</w:t>
      </w:r>
      <w:r w:rsidR="00786C1B">
        <w:rPr>
          <w:rFonts w:ascii="Times New Roman" w:hAnsi="Times New Roman" w:cs="Times New Roman"/>
          <w:sz w:val="24"/>
          <w:szCs w:val="24"/>
        </w:rPr>
        <w:t>-2</w:t>
      </w:r>
    </w:p>
    <w:p w14:paraId="794D2DD1" w14:textId="5818FF36" w:rsidR="003517C8" w:rsidRDefault="00786C1B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Virje</w:t>
      </w:r>
      <w:r w:rsidR="00AC78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78B4">
        <w:rPr>
          <w:rFonts w:ascii="Times New Roman" w:hAnsi="Times New Roman" w:cs="Times New Roman"/>
          <w:sz w:val="24"/>
          <w:szCs w:val="24"/>
        </w:rPr>
        <w:t>. veljače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p w14:paraId="20E39D7E" w14:textId="77777777" w:rsidR="003517C8" w:rsidRPr="00BA407D" w:rsidRDefault="003517C8">
      <w:pPr>
        <w:rPr>
          <w:rFonts w:ascii="Times New Roman" w:hAnsi="Times New Roman" w:cs="Times New Roman"/>
          <w:sz w:val="24"/>
          <w:szCs w:val="24"/>
        </w:rPr>
      </w:pPr>
    </w:p>
    <w:sectPr w:rsidR="003517C8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C1E7" w14:textId="77777777" w:rsidR="006B0C1D" w:rsidRDefault="006B0C1D" w:rsidP="00A71CBC">
      <w:pPr>
        <w:spacing w:after="0" w:line="240" w:lineRule="auto"/>
      </w:pPr>
      <w:r>
        <w:separator/>
      </w:r>
    </w:p>
  </w:endnote>
  <w:endnote w:type="continuationSeparator" w:id="0">
    <w:p w14:paraId="131AF7FC" w14:textId="77777777" w:rsidR="006B0C1D" w:rsidRDefault="006B0C1D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D9F4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23893"/>
      <w:docPartObj>
        <w:docPartGallery w:val="Page Numbers (Bottom of Page)"/>
        <w:docPartUnique/>
      </w:docPartObj>
    </w:sdtPr>
    <w:sdtEndPr/>
    <w:sdtContent>
      <w:p w14:paraId="60B9D6A0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B91D0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2B9D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831C" w14:textId="77777777" w:rsidR="006B0C1D" w:rsidRDefault="006B0C1D" w:rsidP="00A71CBC">
      <w:pPr>
        <w:spacing w:after="0" w:line="240" w:lineRule="auto"/>
      </w:pPr>
      <w:r>
        <w:separator/>
      </w:r>
    </w:p>
  </w:footnote>
  <w:footnote w:type="continuationSeparator" w:id="0">
    <w:p w14:paraId="245D3DA1" w14:textId="77777777" w:rsidR="006B0C1D" w:rsidRDefault="006B0C1D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5345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3E49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AF06" w14:textId="77777777"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26325"/>
    <w:rsid w:val="000449FE"/>
    <w:rsid w:val="000B489B"/>
    <w:rsid w:val="000D4ECD"/>
    <w:rsid w:val="00102236"/>
    <w:rsid w:val="001032C9"/>
    <w:rsid w:val="001A2289"/>
    <w:rsid w:val="001E0F6C"/>
    <w:rsid w:val="00236D16"/>
    <w:rsid w:val="002572C9"/>
    <w:rsid w:val="002731BB"/>
    <w:rsid w:val="00287C00"/>
    <w:rsid w:val="002B2EFC"/>
    <w:rsid w:val="002D6D89"/>
    <w:rsid w:val="002E54F8"/>
    <w:rsid w:val="00322363"/>
    <w:rsid w:val="003517C8"/>
    <w:rsid w:val="00363C46"/>
    <w:rsid w:val="003664EE"/>
    <w:rsid w:val="003951AA"/>
    <w:rsid w:val="003F320A"/>
    <w:rsid w:val="004231BA"/>
    <w:rsid w:val="004401FF"/>
    <w:rsid w:val="0044601C"/>
    <w:rsid w:val="004B2FBD"/>
    <w:rsid w:val="004C09A5"/>
    <w:rsid w:val="00512F2E"/>
    <w:rsid w:val="005244FE"/>
    <w:rsid w:val="00557ECA"/>
    <w:rsid w:val="005646DE"/>
    <w:rsid w:val="00565F74"/>
    <w:rsid w:val="00573163"/>
    <w:rsid w:val="005C2BA9"/>
    <w:rsid w:val="005C7E46"/>
    <w:rsid w:val="0061258B"/>
    <w:rsid w:val="00662CE4"/>
    <w:rsid w:val="00666973"/>
    <w:rsid w:val="00683899"/>
    <w:rsid w:val="006B0C1D"/>
    <w:rsid w:val="006C6E57"/>
    <w:rsid w:val="006E6866"/>
    <w:rsid w:val="007651B5"/>
    <w:rsid w:val="007773CC"/>
    <w:rsid w:val="007819C9"/>
    <w:rsid w:val="00786C1B"/>
    <w:rsid w:val="007B63D6"/>
    <w:rsid w:val="007C0B7C"/>
    <w:rsid w:val="007C3F54"/>
    <w:rsid w:val="007C719B"/>
    <w:rsid w:val="007D1D44"/>
    <w:rsid w:val="007D5323"/>
    <w:rsid w:val="007E54AD"/>
    <w:rsid w:val="007F1E0E"/>
    <w:rsid w:val="007F359B"/>
    <w:rsid w:val="00801AF5"/>
    <w:rsid w:val="00802C9B"/>
    <w:rsid w:val="00814D01"/>
    <w:rsid w:val="008315F0"/>
    <w:rsid w:val="00846166"/>
    <w:rsid w:val="008A6C16"/>
    <w:rsid w:val="00922E6B"/>
    <w:rsid w:val="00931C3E"/>
    <w:rsid w:val="009F244D"/>
    <w:rsid w:val="00A67705"/>
    <w:rsid w:val="00A704EC"/>
    <w:rsid w:val="00A71CBC"/>
    <w:rsid w:val="00AC78B4"/>
    <w:rsid w:val="00AE1FA2"/>
    <w:rsid w:val="00B250C1"/>
    <w:rsid w:val="00BA407D"/>
    <w:rsid w:val="00BD5043"/>
    <w:rsid w:val="00BF372C"/>
    <w:rsid w:val="00C126A3"/>
    <w:rsid w:val="00C4164F"/>
    <w:rsid w:val="00C5213F"/>
    <w:rsid w:val="00C84AF5"/>
    <w:rsid w:val="00CC4583"/>
    <w:rsid w:val="00CE0826"/>
    <w:rsid w:val="00D564C3"/>
    <w:rsid w:val="00D815A8"/>
    <w:rsid w:val="00DA0AFA"/>
    <w:rsid w:val="00DD11DD"/>
    <w:rsid w:val="00E05A34"/>
    <w:rsid w:val="00E316FC"/>
    <w:rsid w:val="00E4133D"/>
    <w:rsid w:val="00E6580B"/>
    <w:rsid w:val="00E707C6"/>
    <w:rsid w:val="00E95495"/>
    <w:rsid w:val="00EB3F7A"/>
    <w:rsid w:val="00EE37F0"/>
    <w:rsid w:val="00F02F86"/>
    <w:rsid w:val="00F153D1"/>
    <w:rsid w:val="00F50602"/>
    <w:rsid w:val="00F90914"/>
    <w:rsid w:val="00F91726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2D2B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6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je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Kristina Filipović</cp:lastModifiedBy>
  <cp:revision>4</cp:revision>
  <cp:lastPrinted>2018-02-19T11:18:00Z</cp:lastPrinted>
  <dcterms:created xsi:type="dcterms:W3CDTF">2020-02-03T09:02:00Z</dcterms:created>
  <dcterms:modified xsi:type="dcterms:W3CDTF">2021-02-02T08:55:00Z</dcterms:modified>
</cp:coreProperties>
</file>