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396" w:rsidRPr="00280B37" w:rsidRDefault="00177396" w:rsidP="00177396">
      <w:pPr>
        <w:pStyle w:val="Naslov"/>
        <w:rPr>
          <w:sz w:val="24"/>
          <w:lang w:val="hr-HR"/>
        </w:rPr>
      </w:pPr>
      <w:r w:rsidRPr="00280B37">
        <w:rPr>
          <w:noProof/>
          <w:sz w:val="24"/>
          <w:lang w:val="hr-HR"/>
        </w:rPr>
        <w:t>OPĆINA VIRJE</w:t>
      </w:r>
    </w:p>
    <w:p w:rsidR="00177396" w:rsidRPr="00280B37" w:rsidRDefault="00177396" w:rsidP="00177396">
      <w:pPr>
        <w:pStyle w:val="Tijeloteksta"/>
        <w:rPr>
          <w:b/>
          <w:lang w:val="hr-HR"/>
        </w:rPr>
      </w:pPr>
    </w:p>
    <w:p w:rsidR="00177396" w:rsidRPr="00280B37" w:rsidRDefault="00177396" w:rsidP="00177396">
      <w:pPr>
        <w:pStyle w:val="Tijeloteksta"/>
        <w:rPr>
          <w:b/>
          <w:lang w:val="hr-HR"/>
        </w:rPr>
      </w:pPr>
    </w:p>
    <w:p w:rsidR="00177396" w:rsidRPr="00280B37" w:rsidRDefault="00177396" w:rsidP="00177396">
      <w:pPr>
        <w:pStyle w:val="Tijeloteksta"/>
        <w:rPr>
          <w:b/>
          <w:lang w:val="hr-HR"/>
        </w:rPr>
      </w:pPr>
    </w:p>
    <w:p w:rsidR="00177396" w:rsidRDefault="00E6678A" w:rsidP="00177396">
      <w:pPr>
        <w:pStyle w:val="Tijeloteksta"/>
        <w:rPr>
          <w:b/>
          <w:lang w:val="hr-HR"/>
        </w:rPr>
      </w:pPr>
      <w:r>
        <w:rPr>
          <w:b/>
          <w:lang w:val="hr-HR"/>
        </w:rPr>
        <w:t>KLASA: 400-06/1</w:t>
      </w:r>
      <w:r w:rsidR="007C43A1">
        <w:rPr>
          <w:b/>
          <w:lang w:val="hr-HR"/>
        </w:rPr>
        <w:t>9</w:t>
      </w:r>
      <w:r>
        <w:rPr>
          <w:b/>
          <w:lang w:val="hr-HR"/>
        </w:rPr>
        <w:t>-01/0</w:t>
      </w:r>
      <w:r w:rsidR="000614CC">
        <w:rPr>
          <w:b/>
          <w:lang w:val="hr-HR"/>
        </w:rPr>
        <w:t>3</w:t>
      </w:r>
    </w:p>
    <w:p w:rsidR="00E6678A" w:rsidRDefault="00E6678A" w:rsidP="00177396">
      <w:pPr>
        <w:pStyle w:val="Tijeloteksta"/>
        <w:rPr>
          <w:b/>
          <w:lang w:val="hr-HR"/>
        </w:rPr>
      </w:pPr>
      <w:r>
        <w:rPr>
          <w:b/>
          <w:lang w:val="hr-HR"/>
        </w:rPr>
        <w:t>URBROJ: 2137/18-1</w:t>
      </w:r>
      <w:r w:rsidR="007C43A1">
        <w:rPr>
          <w:b/>
          <w:lang w:val="hr-HR"/>
        </w:rPr>
        <w:t>9</w:t>
      </w:r>
      <w:r>
        <w:rPr>
          <w:b/>
          <w:lang w:val="hr-HR"/>
        </w:rPr>
        <w:t>-</w:t>
      </w:r>
      <w:r w:rsidR="004A0FC4">
        <w:rPr>
          <w:b/>
          <w:lang w:val="hr-HR"/>
        </w:rPr>
        <w:t>3</w:t>
      </w:r>
    </w:p>
    <w:p w:rsidR="00E6678A" w:rsidRPr="00280B37" w:rsidRDefault="00E6678A" w:rsidP="00177396">
      <w:pPr>
        <w:pStyle w:val="Tijeloteksta"/>
        <w:rPr>
          <w:b/>
          <w:lang w:val="hr-HR"/>
        </w:rPr>
      </w:pPr>
    </w:p>
    <w:p w:rsidR="00177396" w:rsidRPr="00280B37" w:rsidRDefault="00177396" w:rsidP="00177396">
      <w:pPr>
        <w:pStyle w:val="Naslov"/>
        <w:jc w:val="left"/>
        <w:rPr>
          <w:noProof/>
          <w:sz w:val="24"/>
          <w:lang w:val="hr-HR"/>
        </w:rPr>
      </w:pPr>
      <w:proofErr w:type="spellStart"/>
      <w:r w:rsidRPr="00280B37">
        <w:rPr>
          <w:sz w:val="24"/>
        </w:rPr>
        <w:t>Ev.</w:t>
      </w:r>
      <w:r w:rsidRPr="00280B37">
        <w:rPr>
          <w:noProof/>
          <w:sz w:val="24"/>
        </w:rPr>
        <w:t>broj</w:t>
      </w:r>
      <w:proofErr w:type="spellEnd"/>
      <w:r w:rsidRPr="00280B37">
        <w:rPr>
          <w:noProof/>
          <w:sz w:val="24"/>
        </w:rPr>
        <w:t xml:space="preserve">: </w:t>
      </w:r>
      <w:r w:rsidRPr="00280B37">
        <w:rPr>
          <w:noProof/>
          <w:sz w:val="24"/>
          <w:lang w:val="hr-HR"/>
        </w:rPr>
        <w:t xml:space="preserve"> </w:t>
      </w:r>
      <w:r w:rsidR="00AF25ED">
        <w:rPr>
          <w:noProof/>
          <w:sz w:val="24"/>
          <w:lang w:val="hr-HR"/>
        </w:rPr>
        <w:t>12</w:t>
      </w:r>
      <w:r w:rsidRPr="00280B37">
        <w:rPr>
          <w:noProof/>
          <w:sz w:val="24"/>
          <w:lang w:val="hr-HR"/>
        </w:rPr>
        <w:t>/201</w:t>
      </w:r>
      <w:r w:rsidR="00AF25ED">
        <w:rPr>
          <w:noProof/>
          <w:sz w:val="24"/>
          <w:lang w:val="hr-HR"/>
        </w:rPr>
        <w:t>9</w:t>
      </w:r>
    </w:p>
    <w:p w:rsidR="00177396" w:rsidRPr="00280B37" w:rsidRDefault="00177396" w:rsidP="00177396">
      <w:pPr>
        <w:pStyle w:val="Naslov"/>
        <w:jc w:val="left"/>
        <w:rPr>
          <w:sz w:val="24"/>
        </w:rPr>
      </w:pPr>
    </w:p>
    <w:p w:rsidR="00177396" w:rsidRPr="00280B37" w:rsidRDefault="00177396" w:rsidP="00177396">
      <w:pPr>
        <w:spacing w:after="0" w:line="240" w:lineRule="auto"/>
        <w:rPr>
          <w:rFonts w:ascii="Times New Roman" w:eastAsia="Times New Roman" w:hAnsi="Times New Roman"/>
          <w:color w:val="000000"/>
          <w:sz w:val="24"/>
          <w:szCs w:val="24"/>
          <w:lang w:eastAsia="hr-HR"/>
        </w:rPr>
      </w:pPr>
      <w:r w:rsidRPr="00280B37">
        <w:rPr>
          <w:rFonts w:ascii="Times New Roman" w:hAnsi="Times New Roman"/>
          <w:sz w:val="24"/>
          <w:szCs w:val="24"/>
        </w:rPr>
        <w:t xml:space="preserve">CPV:  </w:t>
      </w:r>
      <w:r w:rsidR="00AF25ED">
        <w:rPr>
          <w:rFonts w:ascii="Times New Roman" w:eastAsia="Times New Roman" w:hAnsi="Times New Roman"/>
          <w:color w:val="000000"/>
          <w:sz w:val="24"/>
          <w:szCs w:val="24"/>
          <w:lang w:eastAsia="hr-HR"/>
        </w:rPr>
        <w:t>45200000-9</w:t>
      </w:r>
    </w:p>
    <w:p w:rsidR="00177396" w:rsidRPr="00280B37" w:rsidRDefault="00177396" w:rsidP="00177396">
      <w:pPr>
        <w:pStyle w:val="Naslov"/>
        <w:jc w:val="left"/>
        <w:rPr>
          <w:sz w:val="24"/>
        </w:rPr>
      </w:pPr>
    </w:p>
    <w:p w:rsidR="00177396" w:rsidRPr="00280B37" w:rsidRDefault="00177396" w:rsidP="00177396">
      <w:pPr>
        <w:pStyle w:val="Naslov"/>
        <w:jc w:val="left"/>
        <w:rPr>
          <w:sz w:val="24"/>
          <w:u w:val="single"/>
        </w:rPr>
      </w:pPr>
    </w:p>
    <w:p w:rsidR="00177396" w:rsidRPr="00280B37" w:rsidRDefault="00177396" w:rsidP="00177396">
      <w:pPr>
        <w:pStyle w:val="Naslov"/>
        <w:rPr>
          <w:sz w:val="24"/>
          <w:u w:val="single"/>
        </w:rPr>
      </w:pPr>
    </w:p>
    <w:p w:rsidR="00177396" w:rsidRPr="00280B37" w:rsidRDefault="00177396" w:rsidP="00177396">
      <w:pPr>
        <w:pStyle w:val="Naslov"/>
        <w:jc w:val="left"/>
        <w:rPr>
          <w:sz w:val="24"/>
          <w:lang w:val="hr-HR"/>
        </w:rPr>
      </w:pPr>
    </w:p>
    <w:p w:rsidR="00177396" w:rsidRPr="00280B37" w:rsidRDefault="00177396" w:rsidP="00177396">
      <w:pPr>
        <w:pStyle w:val="Naslov"/>
        <w:rPr>
          <w:sz w:val="24"/>
        </w:rPr>
      </w:pPr>
    </w:p>
    <w:p w:rsidR="00177396" w:rsidRPr="00280B37" w:rsidRDefault="00177396" w:rsidP="00177396">
      <w:pPr>
        <w:pStyle w:val="Naslov"/>
        <w:rPr>
          <w:sz w:val="24"/>
          <w:lang w:val="hr-HR"/>
        </w:rPr>
      </w:pPr>
      <w:r w:rsidRPr="00280B37">
        <w:rPr>
          <w:sz w:val="24"/>
        </w:rPr>
        <w:t xml:space="preserve">DOKUMENTACIJA </w:t>
      </w:r>
      <w:r w:rsidRPr="00280B37">
        <w:rPr>
          <w:sz w:val="24"/>
          <w:lang w:val="hr-HR"/>
        </w:rPr>
        <w:t xml:space="preserve"> O NABAVI</w:t>
      </w:r>
    </w:p>
    <w:p w:rsidR="00177396" w:rsidRPr="00280B37" w:rsidRDefault="00177396" w:rsidP="00177396">
      <w:pPr>
        <w:pStyle w:val="Naslov"/>
        <w:rPr>
          <w:sz w:val="24"/>
        </w:rPr>
      </w:pPr>
    </w:p>
    <w:p w:rsidR="00177396" w:rsidRDefault="00177396" w:rsidP="00177396">
      <w:pPr>
        <w:pStyle w:val="Naslov"/>
        <w:rPr>
          <w:b w:val="0"/>
          <w:i/>
          <w:sz w:val="24"/>
          <w:lang w:val="hr-HR"/>
        </w:rPr>
      </w:pPr>
      <w:r w:rsidRPr="00280B37">
        <w:rPr>
          <w:b w:val="0"/>
          <w:i/>
          <w:sz w:val="24"/>
          <w:lang w:val="hr-HR"/>
        </w:rPr>
        <w:t xml:space="preserve">u otvorenom postupku javne nabave </w:t>
      </w:r>
      <w:r w:rsidR="00E6678A">
        <w:rPr>
          <w:b w:val="0"/>
          <w:i/>
          <w:sz w:val="24"/>
          <w:lang w:val="hr-HR"/>
        </w:rPr>
        <w:t>radova</w:t>
      </w:r>
    </w:p>
    <w:p w:rsidR="00E6678A" w:rsidRDefault="00E6678A" w:rsidP="00177396">
      <w:pPr>
        <w:pStyle w:val="Naslov"/>
        <w:rPr>
          <w:b w:val="0"/>
          <w:i/>
          <w:sz w:val="24"/>
          <w:lang w:val="hr-HR"/>
        </w:rPr>
      </w:pPr>
    </w:p>
    <w:p w:rsidR="00E6678A" w:rsidRDefault="00E6678A" w:rsidP="00177396">
      <w:pPr>
        <w:pStyle w:val="Naslov"/>
        <w:rPr>
          <w:b w:val="0"/>
          <w:i/>
          <w:sz w:val="24"/>
          <w:lang w:val="hr-HR"/>
        </w:rPr>
      </w:pPr>
      <w:r>
        <w:rPr>
          <w:b w:val="0"/>
          <w:i/>
          <w:sz w:val="24"/>
          <w:lang w:val="hr-HR"/>
        </w:rPr>
        <w:t>PREDMET NABAVE</w:t>
      </w:r>
    </w:p>
    <w:p w:rsidR="00E6678A" w:rsidRDefault="00E6678A" w:rsidP="00177396">
      <w:pPr>
        <w:pStyle w:val="Naslov"/>
        <w:rPr>
          <w:b w:val="0"/>
          <w:i/>
          <w:sz w:val="24"/>
          <w:lang w:val="hr-HR"/>
        </w:rPr>
      </w:pPr>
    </w:p>
    <w:p w:rsidR="00E6678A" w:rsidRPr="00E6678A" w:rsidRDefault="00E6678A" w:rsidP="00177396">
      <w:pPr>
        <w:pStyle w:val="Naslov"/>
        <w:rPr>
          <w:i/>
          <w:sz w:val="24"/>
          <w:lang w:val="hr-HR"/>
        </w:rPr>
      </w:pPr>
      <w:r w:rsidRPr="00E6678A">
        <w:rPr>
          <w:i/>
          <w:sz w:val="24"/>
          <w:lang w:val="hr-HR"/>
        </w:rPr>
        <w:t xml:space="preserve">IZGRADNJA </w:t>
      </w:r>
      <w:r w:rsidR="00AF25ED">
        <w:rPr>
          <w:i/>
          <w:sz w:val="24"/>
          <w:lang w:val="hr-HR"/>
        </w:rPr>
        <w:t>TRŽNICE</w:t>
      </w:r>
      <w:r w:rsidRPr="00E6678A">
        <w:rPr>
          <w:i/>
          <w:sz w:val="24"/>
          <w:lang w:val="hr-HR"/>
        </w:rPr>
        <w:t xml:space="preserve"> U VIRJU</w:t>
      </w:r>
    </w:p>
    <w:p w:rsidR="00177396" w:rsidRPr="00280B37" w:rsidRDefault="00177396" w:rsidP="00177396">
      <w:pPr>
        <w:pStyle w:val="Naslov"/>
        <w:rPr>
          <w:i/>
          <w:sz w:val="24"/>
        </w:rPr>
      </w:pPr>
    </w:p>
    <w:p w:rsidR="00177396" w:rsidRPr="00280B37" w:rsidRDefault="00177396" w:rsidP="00177396">
      <w:pPr>
        <w:spacing w:after="0" w:line="240" w:lineRule="auto"/>
        <w:jc w:val="center"/>
        <w:rPr>
          <w:rFonts w:ascii="Times New Roman" w:eastAsia="Times New Roman" w:hAnsi="Times New Roman"/>
          <w:color w:val="000000"/>
          <w:sz w:val="24"/>
          <w:szCs w:val="24"/>
          <w:lang w:eastAsia="hr-HR"/>
        </w:rPr>
      </w:pPr>
    </w:p>
    <w:p w:rsidR="00177396" w:rsidRDefault="00177396" w:rsidP="00177396">
      <w:pPr>
        <w:jc w:val="center"/>
        <w:rPr>
          <w:rFonts w:ascii="Times New Roman" w:eastAsia="Calibri,Bold" w:hAnsi="Times New Roman"/>
          <w:bCs/>
          <w:sz w:val="24"/>
          <w:szCs w:val="24"/>
        </w:rPr>
      </w:pPr>
    </w:p>
    <w:p w:rsidR="00E6678A" w:rsidRPr="00280B37" w:rsidRDefault="00E6678A" w:rsidP="00177396">
      <w:pPr>
        <w:jc w:val="center"/>
        <w:rPr>
          <w:rFonts w:ascii="Times New Roman" w:eastAsia="Calibri,Bold" w:hAnsi="Times New Roman"/>
          <w:bCs/>
          <w:sz w:val="24"/>
          <w:szCs w:val="24"/>
        </w:rPr>
      </w:pPr>
    </w:p>
    <w:p w:rsidR="00177396" w:rsidRPr="00280B37" w:rsidRDefault="00177396" w:rsidP="00177396">
      <w:pPr>
        <w:pStyle w:val="Naslov"/>
        <w:jc w:val="both"/>
        <w:rPr>
          <w:sz w:val="24"/>
        </w:rPr>
      </w:pPr>
    </w:p>
    <w:p w:rsidR="00177396" w:rsidRPr="00280B37" w:rsidRDefault="00177396" w:rsidP="00177396">
      <w:pPr>
        <w:pStyle w:val="Naslov"/>
        <w:jc w:val="both"/>
        <w:rPr>
          <w:b w:val="0"/>
          <w:sz w:val="24"/>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sz w:val="24"/>
          <w:lang w:val="hr-HR"/>
        </w:rPr>
      </w:pPr>
    </w:p>
    <w:p w:rsidR="00177396" w:rsidRPr="00280B37" w:rsidRDefault="00177396" w:rsidP="00177396">
      <w:pPr>
        <w:pStyle w:val="Naslov"/>
        <w:rPr>
          <w:i/>
          <w:sz w:val="24"/>
          <w:lang w:val="hr-HR"/>
        </w:rPr>
      </w:pPr>
      <w:r w:rsidRPr="00280B37">
        <w:rPr>
          <w:i/>
          <w:sz w:val="24"/>
          <w:lang w:val="hr-HR"/>
        </w:rPr>
        <w:t xml:space="preserve">Virje, </w:t>
      </w:r>
      <w:r w:rsidR="00AF25ED">
        <w:rPr>
          <w:i/>
          <w:sz w:val="24"/>
          <w:lang w:val="hr-HR"/>
        </w:rPr>
        <w:t>veljača</w:t>
      </w:r>
      <w:r w:rsidRPr="00280B37">
        <w:rPr>
          <w:i/>
          <w:sz w:val="24"/>
          <w:lang w:val="hr-HR"/>
        </w:rPr>
        <w:t xml:space="preserve"> 201</w:t>
      </w:r>
      <w:r w:rsidR="00AF25ED">
        <w:rPr>
          <w:i/>
          <w:sz w:val="24"/>
          <w:lang w:val="hr-HR"/>
        </w:rPr>
        <w:t>9</w:t>
      </w:r>
      <w:r w:rsidRPr="00280B37">
        <w:rPr>
          <w:i/>
          <w:sz w:val="24"/>
          <w:lang w:val="hr-HR"/>
        </w:rPr>
        <w:t>.</w:t>
      </w:r>
    </w:p>
    <w:p w:rsidR="00177396" w:rsidRPr="00280B37" w:rsidRDefault="00177396" w:rsidP="00177396">
      <w:pPr>
        <w:pStyle w:val="Naslov"/>
        <w:jc w:val="left"/>
        <w:rPr>
          <w:sz w:val="24"/>
          <w:lang w:val="hr-HR"/>
        </w:rPr>
      </w:pPr>
    </w:p>
    <w:p w:rsidR="00177396" w:rsidRPr="00280B37" w:rsidRDefault="00177396" w:rsidP="00177396">
      <w:pPr>
        <w:spacing w:after="0" w:line="240" w:lineRule="auto"/>
        <w:rPr>
          <w:rFonts w:ascii="Times New Roman" w:eastAsia="Times New Roman" w:hAnsi="Times New Roman"/>
          <w:b/>
          <w:bCs/>
          <w:sz w:val="24"/>
          <w:szCs w:val="24"/>
          <w:lang w:val="x-none" w:eastAsia="hr-HR"/>
        </w:rPr>
      </w:pPr>
      <w:r w:rsidRPr="00280B37">
        <w:rPr>
          <w:rFonts w:ascii="Times New Roman" w:hAnsi="Times New Roman"/>
          <w:sz w:val="24"/>
          <w:szCs w:val="24"/>
        </w:rPr>
        <w:br w:type="page"/>
      </w:r>
    </w:p>
    <w:p w:rsidR="00177396" w:rsidRPr="00280B37" w:rsidRDefault="00177396" w:rsidP="00177396">
      <w:pPr>
        <w:autoSpaceDE w:val="0"/>
        <w:spacing w:after="0"/>
        <w:ind w:firstLine="5954"/>
        <w:rPr>
          <w:rFonts w:ascii="Times New Roman" w:hAnsi="Times New Roman"/>
          <w:sz w:val="24"/>
          <w:szCs w:val="24"/>
        </w:rPr>
      </w:pPr>
    </w:p>
    <w:p w:rsidR="00177396" w:rsidRPr="00280B37" w:rsidRDefault="00177396" w:rsidP="00177396">
      <w:pPr>
        <w:pStyle w:val="Naslov6"/>
        <w:numPr>
          <w:ilvl w:val="0"/>
          <w:numId w:val="0"/>
        </w:numPr>
        <w:ind w:left="360"/>
      </w:pPr>
      <w:r w:rsidRPr="00280B37">
        <w:t>Sadržaj:</w:t>
      </w:r>
    </w:p>
    <w:p w:rsidR="00177396" w:rsidRPr="00280B37" w:rsidRDefault="00177396" w:rsidP="00467791">
      <w:pPr>
        <w:pStyle w:val="Sadraj2"/>
      </w:pPr>
    </w:p>
    <w:p w:rsidR="00177396" w:rsidRPr="003C2FB8" w:rsidRDefault="00177396" w:rsidP="00467791">
      <w:pPr>
        <w:pStyle w:val="Sadraj2"/>
      </w:pPr>
      <w:r w:rsidRPr="003C2FB8">
        <w:rPr>
          <w:rStyle w:val="Hiperveza"/>
          <w:color w:val="auto"/>
          <w:u w:val="none"/>
        </w:rPr>
        <w:fldChar w:fldCharType="begin"/>
      </w:r>
      <w:r w:rsidRPr="003C2FB8">
        <w:rPr>
          <w:rStyle w:val="Hiperveza"/>
          <w:color w:val="auto"/>
          <w:u w:val="none"/>
        </w:rPr>
        <w:instrText xml:space="preserve"> TOC \o "1-3" \h \z \u </w:instrText>
      </w:r>
      <w:r w:rsidRPr="003C2FB8">
        <w:rPr>
          <w:rStyle w:val="Hiperveza"/>
          <w:color w:val="auto"/>
          <w:u w:val="none"/>
        </w:rPr>
        <w:fldChar w:fldCharType="separate"/>
      </w:r>
      <w:hyperlink w:anchor="_Toc474221156" w:history="1">
        <w:r w:rsidRPr="003C2FB8">
          <w:rPr>
            <w:rStyle w:val="Hiperveza"/>
            <w:color w:val="auto"/>
            <w:u w:val="none"/>
          </w:rPr>
          <w:t>1</w:t>
        </w:r>
        <w:r w:rsidRPr="003C2FB8">
          <w:tab/>
        </w:r>
        <w:r w:rsidRPr="003C2FB8">
          <w:rPr>
            <w:rStyle w:val="Hiperveza"/>
            <w:color w:val="auto"/>
            <w:u w:val="none"/>
          </w:rPr>
          <w:t>OPĆI PODACI</w:t>
        </w:r>
        <w:r w:rsidRPr="003C2FB8">
          <w:rPr>
            <w:webHidden/>
          </w:rPr>
          <w:tab/>
        </w:r>
      </w:hyperlink>
      <w:r w:rsidR="00467791">
        <w:t>4</w:t>
      </w:r>
    </w:p>
    <w:p w:rsidR="00177396" w:rsidRPr="003C2FB8" w:rsidRDefault="002C1BAD" w:rsidP="00467791">
      <w:pPr>
        <w:pStyle w:val="Sadraj2"/>
      </w:pPr>
      <w:hyperlink w:anchor="_Toc474221157" w:history="1">
        <w:r w:rsidR="00177396" w:rsidRPr="003C2FB8">
          <w:rPr>
            <w:rStyle w:val="Hiperveza"/>
            <w:color w:val="auto"/>
            <w:u w:val="none"/>
          </w:rPr>
          <w:t>1.1.</w:t>
        </w:r>
        <w:r w:rsidR="00177396" w:rsidRPr="003C2FB8">
          <w:tab/>
        </w:r>
        <w:r w:rsidR="00177396" w:rsidRPr="003C2FB8">
          <w:rPr>
            <w:rStyle w:val="Hiperveza"/>
            <w:color w:val="auto"/>
            <w:u w:val="none"/>
          </w:rPr>
          <w:t>Podaci Naručitelju i osobi zaduženoj za komunikaciju s gospodarskim subjektima</w:t>
        </w:r>
      </w:hyperlink>
      <w:r w:rsidR="00467791">
        <w:rPr>
          <w:rStyle w:val="Hiperveza"/>
          <w:color w:val="auto"/>
          <w:u w:val="none"/>
        </w:rPr>
        <w:t xml:space="preserve"> …..…4</w:t>
      </w:r>
    </w:p>
    <w:p w:rsidR="00177396" w:rsidRPr="003C2FB8" w:rsidRDefault="002C1BAD" w:rsidP="00467791">
      <w:pPr>
        <w:pStyle w:val="Sadraj2"/>
      </w:pPr>
      <w:hyperlink w:anchor="_Toc474221158" w:history="1">
        <w:r w:rsidR="00177396" w:rsidRPr="003C2FB8">
          <w:rPr>
            <w:rStyle w:val="Hiperveza"/>
            <w:color w:val="auto"/>
            <w:u w:val="none"/>
          </w:rPr>
          <w:t>1.2.</w:t>
        </w:r>
        <w:r w:rsidR="00177396" w:rsidRPr="003C2FB8">
          <w:tab/>
        </w:r>
        <w:r w:rsidR="00177396" w:rsidRPr="003C2FB8">
          <w:rPr>
            <w:rStyle w:val="Hiperveza"/>
            <w:color w:val="auto"/>
            <w:u w:val="none"/>
          </w:rPr>
          <w:t>Procijenjena vrijednost nabave</w:t>
        </w:r>
        <w:r w:rsidR="003C2FB8">
          <w:rPr>
            <w:rStyle w:val="Hiperveza"/>
            <w:color w:val="auto"/>
            <w:u w:val="none"/>
          </w:rPr>
          <w:t>….</w:t>
        </w:r>
      </w:hyperlink>
      <w:r w:rsidR="00467791">
        <w:rPr>
          <w:rStyle w:val="Hiperveza"/>
          <w:color w:val="auto"/>
          <w:u w:val="none"/>
        </w:rPr>
        <w:t>........................................................................................4</w:t>
      </w:r>
    </w:p>
    <w:p w:rsidR="00177396" w:rsidRPr="003C2FB8" w:rsidRDefault="002C1BAD" w:rsidP="00467791">
      <w:pPr>
        <w:pStyle w:val="Sadraj2"/>
      </w:pPr>
      <w:hyperlink w:anchor="_Toc474221159" w:history="1">
        <w:r w:rsidR="00177396" w:rsidRPr="003C2FB8">
          <w:rPr>
            <w:rStyle w:val="Hiperveza"/>
            <w:color w:val="auto"/>
            <w:u w:val="none"/>
          </w:rPr>
          <w:t>1.3.</w:t>
        </w:r>
        <w:r w:rsidR="00177396" w:rsidRPr="003C2FB8">
          <w:tab/>
        </w:r>
        <w:r w:rsidR="00177396" w:rsidRPr="003C2FB8">
          <w:rPr>
            <w:rStyle w:val="Hiperveza"/>
            <w:color w:val="auto"/>
            <w:u w:val="none"/>
          </w:rPr>
          <w:t>Vrsta ugovora o javnoj nabavi</w:t>
        </w:r>
        <w:r w:rsidR="00177396" w:rsidRPr="003C2FB8">
          <w:rPr>
            <w:webHidden/>
          </w:rPr>
          <w:tab/>
        </w:r>
      </w:hyperlink>
      <w:r w:rsidR="00467791">
        <w:t>4</w:t>
      </w:r>
    </w:p>
    <w:p w:rsidR="00177396" w:rsidRPr="003C2FB8" w:rsidRDefault="002C1BAD" w:rsidP="00467791">
      <w:pPr>
        <w:pStyle w:val="Sadraj2"/>
      </w:pPr>
      <w:hyperlink w:anchor="_Toc474221160" w:history="1">
        <w:r w:rsidR="00177396" w:rsidRPr="003C2FB8">
          <w:rPr>
            <w:rStyle w:val="Hiperveza"/>
            <w:color w:val="auto"/>
            <w:u w:val="none"/>
          </w:rPr>
          <w:t>1.4.</w:t>
        </w:r>
        <w:r w:rsidR="00177396" w:rsidRPr="003C2FB8">
          <w:tab/>
        </w:r>
        <w:r w:rsidR="00177396" w:rsidRPr="003C2FB8">
          <w:rPr>
            <w:rStyle w:val="Hiperveza"/>
            <w:color w:val="auto"/>
            <w:u w:val="none"/>
          </w:rPr>
          <w:t>Vrsta postupka javne nabave</w:t>
        </w:r>
        <w:r w:rsidR="00177396" w:rsidRPr="003C2FB8">
          <w:rPr>
            <w:webHidden/>
          </w:rPr>
          <w:tab/>
        </w:r>
      </w:hyperlink>
      <w:r w:rsidR="00467791">
        <w:t>4</w:t>
      </w:r>
    </w:p>
    <w:p w:rsidR="00177396" w:rsidRPr="003C2FB8" w:rsidRDefault="002C1BAD" w:rsidP="00467791">
      <w:pPr>
        <w:pStyle w:val="Sadraj2"/>
      </w:pPr>
      <w:hyperlink w:anchor="_Toc474221161" w:history="1">
        <w:r w:rsidR="00177396" w:rsidRPr="003C2FB8">
          <w:rPr>
            <w:rStyle w:val="Hiperveza"/>
            <w:color w:val="auto"/>
            <w:u w:val="none"/>
          </w:rPr>
          <w:t>1.5.</w:t>
        </w:r>
        <w:r w:rsidR="00177396" w:rsidRPr="003C2FB8">
          <w:tab/>
        </w:r>
        <w:r w:rsidR="00177396" w:rsidRPr="003C2FB8">
          <w:rPr>
            <w:rStyle w:val="Hiperveza"/>
            <w:color w:val="auto"/>
            <w:u w:val="none"/>
          </w:rPr>
          <w:t>Sukob interesa</w:t>
        </w:r>
        <w:r w:rsidR="00177396" w:rsidRPr="003C2FB8">
          <w:rPr>
            <w:webHidden/>
          </w:rPr>
          <w:tab/>
        </w:r>
      </w:hyperlink>
      <w:r w:rsidR="00467791">
        <w:t>5</w:t>
      </w:r>
    </w:p>
    <w:p w:rsidR="003C2FB8" w:rsidRDefault="00A131D5" w:rsidP="00A131D5">
      <w:pPr>
        <w:rPr>
          <w:rFonts w:ascii="Times New Roman" w:hAnsi="Times New Roman"/>
          <w:lang w:eastAsia="hr-HR"/>
        </w:rPr>
      </w:pPr>
      <w:r w:rsidRPr="003C2FB8">
        <w:rPr>
          <w:lang w:eastAsia="hr-HR"/>
        </w:rPr>
        <w:t xml:space="preserve">1.6.       </w:t>
      </w:r>
      <w:r w:rsidRPr="003C2FB8">
        <w:rPr>
          <w:rFonts w:ascii="Times New Roman" w:hAnsi="Times New Roman"/>
          <w:lang w:eastAsia="hr-HR"/>
        </w:rPr>
        <w:t xml:space="preserve">Internetska stranica na kojoj je objavljeno izvješće o prethodnom savjetovanju s </w:t>
      </w:r>
    </w:p>
    <w:p w:rsidR="00A131D5" w:rsidRPr="003C2FB8" w:rsidRDefault="003C2FB8" w:rsidP="00A131D5">
      <w:pPr>
        <w:rPr>
          <w:rFonts w:ascii="Times New Roman" w:hAnsi="Times New Roman"/>
          <w:lang w:eastAsia="hr-HR"/>
        </w:rPr>
      </w:pPr>
      <w:r>
        <w:rPr>
          <w:rFonts w:ascii="Times New Roman" w:hAnsi="Times New Roman"/>
          <w:lang w:eastAsia="hr-HR"/>
        </w:rPr>
        <w:t xml:space="preserve">                </w:t>
      </w:r>
      <w:r w:rsidR="00A131D5" w:rsidRPr="003C2FB8">
        <w:rPr>
          <w:rFonts w:ascii="Times New Roman" w:hAnsi="Times New Roman"/>
          <w:lang w:eastAsia="hr-HR"/>
        </w:rPr>
        <w:t xml:space="preserve">gospodarskim </w:t>
      </w:r>
      <w:r>
        <w:rPr>
          <w:rFonts w:ascii="Times New Roman" w:hAnsi="Times New Roman"/>
          <w:lang w:eastAsia="hr-HR"/>
        </w:rPr>
        <w:t xml:space="preserve">   </w:t>
      </w:r>
      <w:r w:rsidR="00A131D5" w:rsidRPr="003C2FB8">
        <w:rPr>
          <w:rFonts w:ascii="Times New Roman" w:hAnsi="Times New Roman"/>
          <w:lang w:eastAsia="hr-HR"/>
        </w:rPr>
        <w:t>subjektima</w:t>
      </w:r>
      <w:r w:rsidR="00A131D5" w:rsidRPr="003C2FB8">
        <w:rPr>
          <w:lang w:eastAsia="hr-HR"/>
        </w:rPr>
        <w:t xml:space="preserve"> </w:t>
      </w:r>
      <w:r>
        <w:rPr>
          <w:lang w:eastAsia="hr-HR"/>
        </w:rPr>
        <w:t xml:space="preserve">    </w:t>
      </w:r>
      <w:r w:rsidR="00A131D5" w:rsidRPr="003C2FB8">
        <w:rPr>
          <w:lang w:eastAsia="hr-HR"/>
        </w:rPr>
        <w:t>…………………………………………………………………………………………</w:t>
      </w:r>
      <w:r w:rsidR="00467791">
        <w:rPr>
          <w:lang w:eastAsia="hr-HR"/>
        </w:rPr>
        <w:t>.</w:t>
      </w:r>
      <w:r w:rsidR="00A131D5" w:rsidRPr="003C2FB8">
        <w:rPr>
          <w:lang w:eastAsia="hr-HR"/>
        </w:rPr>
        <w:t>…</w:t>
      </w:r>
      <w:r w:rsidR="00467791">
        <w:rPr>
          <w:lang w:eastAsia="hr-HR"/>
        </w:rPr>
        <w:t>…..5</w:t>
      </w:r>
      <w:r w:rsidR="00A131D5" w:rsidRPr="003C2FB8">
        <w:rPr>
          <w:lang w:eastAsia="hr-HR"/>
        </w:rPr>
        <w:t>.</w:t>
      </w:r>
    </w:p>
    <w:p w:rsidR="00177396" w:rsidRPr="003C2FB8" w:rsidRDefault="002C1BAD" w:rsidP="00467791">
      <w:pPr>
        <w:pStyle w:val="Sadraj2"/>
      </w:pPr>
      <w:hyperlink w:anchor="_Toc474221162" w:history="1">
        <w:r w:rsidR="00177396" w:rsidRPr="003C2FB8">
          <w:rPr>
            <w:rStyle w:val="Hiperveza"/>
            <w:color w:val="auto"/>
            <w:u w:val="none"/>
          </w:rPr>
          <w:t>2.</w:t>
        </w:r>
        <w:r w:rsidR="00177396" w:rsidRPr="003C2FB8">
          <w:tab/>
        </w:r>
        <w:r w:rsidR="00177396" w:rsidRPr="003C2FB8">
          <w:rPr>
            <w:rStyle w:val="Hiperveza"/>
            <w:color w:val="auto"/>
            <w:u w:val="none"/>
          </w:rPr>
          <w:t>PODACI O PREDMETU NABAVE</w:t>
        </w:r>
        <w:r w:rsidR="00177396" w:rsidRPr="003C2FB8">
          <w:rPr>
            <w:webHidden/>
          </w:rPr>
          <w:tab/>
        </w:r>
      </w:hyperlink>
      <w:r w:rsidR="00467791">
        <w:t>5</w:t>
      </w:r>
    </w:p>
    <w:p w:rsidR="00177396" w:rsidRPr="003C2FB8" w:rsidRDefault="002C1BAD" w:rsidP="00467791">
      <w:pPr>
        <w:pStyle w:val="Sadraj2"/>
      </w:pPr>
      <w:hyperlink w:anchor="_Toc474221163" w:history="1">
        <w:r w:rsidR="00177396" w:rsidRPr="003C2FB8">
          <w:rPr>
            <w:rStyle w:val="Hiperveza"/>
            <w:color w:val="auto"/>
            <w:u w:val="none"/>
          </w:rPr>
          <w:t>2.1.</w:t>
        </w:r>
        <w:r w:rsidR="00177396" w:rsidRPr="003C2FB8">
          <w:tab/>
        </w:r>
        <w:r w:rsidR="00177396" w:rsidRPr="003C2FB8">
          <w:rPr>
            <w:rStyle w:val="Hiperveza"/>
            <w:color w:val="auto"/>
            <w:u w:val="none"/>
          </w:rPr>
          <w:t>Opis predmeta nabave, tehničke specifikacije i količina predmeta nabave</w:t>
        </w:r>
        <w:r w:rsidR="00177396" w:rsidRPr="003C2FB8">
          <w:rPr>
            <w:webHidden/>
          </w:rPr>
          <w:tab/>
        </w:r>
      </w:hyperlink>
      <w:r w:rsidR="00467791">
        <w:t>5</w:t>
      </w:r>
    </w:p>
    <w:p w:rsidR="00177396" w:rsidRPr="003C2FB8" w:rsidRDefault="002C1BAD" w:rsidP="00467791">
      <w:pPr>
        <w:pStyle w:val="Sadraj2"/>
      </w:pPr>
      <w:hyperlink w:anchor="_Toc474221164" w:history="1">
        <w:r w:rsidR="00177396" w:rsidRPr="003C2FB8">
          <w:rPr>
            <w:rStyle w:val="Hiperveza"/>
            <w:color w:val="auto"/>
            <w:u w:val="none"/>
          </w:rPr>
          <w:t>2.2.</w:t>
        </w:r>
        <w:r w:rsidR="00177396" w:rsidRPr="003C2FB8">
          <w:tab/>
        </w:r>
        <w:r w:rsidR="00177396" w:rsidRPr="003C2FB8">
          <w:rPr>
            <w:rStyle w:val="Hiperveza"/>
            <w:color w:val="auto"/>
            <w:u w:val="none"/>
          </w:rPr>
          <w:t>Dijeljenje predmeta nabave</w:t>
        </w:r>
        <w:r w:rsidR="00177396" w:rsidRPr="003C2FB8">
          <w:rPr>
            <w:webHidden/>
          </w:rPr>
          <w:tab/>
        </w:r>
      </w:hyperlink>
      <w:r w:rsidR="00467791">
        <w:t>6</w:t>
      </w:r>
    </w:p>
    <w:p w:rsidR="00177396" w:rsidRPr="003C2FB8" w:rsidRDefault="002C1BAD" w:rsidP="00467791">
      <w:pPr>
        <w:pStyle w:val="Sadraj2"/>
      </w:pPr>
      <w:hyperlink w:anchor="_Toc474221165" w:history="1">
        <w:r w:rsidR="00177396" w:rsidRPr="003C2FB8">
          <w:rPr>
            <w:rStyle w:val="Hiperveza"/>
            <w:color w:val="auto"/>
            <w:u w:val="none"/>
          </w:rPr>
          <w:t>2.3.</w:t>
        </w:r>
        <w:r w:rsidR="00177396" w:rsidRPr="003C2FB8">
          <w:tab/>
        </w:r>
        <w:r w:rsidR="00177396" w:rsidRPr="003C2FB8">
          <w:rPr>
            <w:rStyle w:val="Hiperveza"/>
            <w:color w:val="auto"/>
            <w:u w:val="none"/>
          </w:rPr>
          <w:t>Mjesto izvršenja/isporuke</w:t>
        </w:r>
        <w:r w:rsidR="00177396" w:rsidRPr="003C2FB8">
          <w:rPr>
            <w:webHidden/>
          </w:rPr>
          <w:tab/>
        </w:r>
      </w:hyperlink>
      <w:r w:rsidR="00467791">
        <w:t>6</w:t>
      </w:r>
    </w:p>
    <w:p w:rsidR="00177396" w:rsidRPr="003C2FB8" w:rsidRDefault="002C1BAD" w:rsidP="00467791">
      <w:pPr>
        <w:pStyle w:val="Sadraj2"/>
      </w:pPr>
      <w:hyperlink w:anchor="_Toc474221166" w:history="1">
        <w:r w:rsidR="00177396" w:rsidRPr="003C2FB8">
          <w:rPr>
            <w:rStyle w:val="Hiperveza"/>
            <w:color w:val="auto"/>
            <w:u w:val="none"/>
          </w:rPr>
          <w:t>2.4.</w:t>
        </w:r>
        <w:r w:rsidR="00177396" w:rsidRPr="003C2FB8">
          <w:tab/>
        </w:r>
        <w:r w:rsidR="00177396" w:rsidRPr="003C2FB8">
          <w:rPr>
            <w:rStyle w:val="Hiperveza"/>
            <w:color w:val="auto"/>
            <w:u w:val="none"/>
          </w:rPr>
          <w:t>Rok isporuke pružanja usluge i duljina trajanja ugovora</w:t>
        </w:r>
        <w:r w:rsidR="00177396" w:rsidRPr="003C2FB8">
          <w:rPr>
            <w:webHidden/>
          </w:rPr>
          <w:tab/>
        </w:r>
      </w:hyperlink>
      <w:r w:rsidR="00862EE7">
        <w:t>6</w:t>
      </w:r>
    </w:p>
    <w:p w:rsidR="00177396" w:rsidRPr="003C2FB8" w:rsidRDefault="002C1BAD" w:rsidP="00467791">
      <w:pPr>
        <w:pStyle w:val="Sadraj2"/>
      </w:pPr>
      <w:hyperlink w:anchor="_Toc474221167" w:history="1">
        <w:r w:rsidR="00177396" w:rsidRPr="003C2FB8">
          <w:rPr>
            <w:rStyle w:val="Hiperveza"/>
            <w:color w:val="auto"/>
            <w:u w:val="none"/>
          </w:rPr>
          <w:t>3.</w:t>
        </w:r>
        <w:r w:rsidR="00177396" w:rsidRPr="003C2FB8">
          <w:tab/>
        </w:r>
        <w:r w:rsidR="00177396" w:rsidRPr="003C2FB8">
          <w:rPr>
            <w:rStyle w:val="Hiperveza"/>
            <w:color w:val="auto"/>
            <w:u w:val="none"/>
          </w:rPr>
          <w:t>OSNOVE ZA ISKLJUČENJE GOSPODARSKOG SUBJEKTA</w:t>
        </w:r>
        <w:r w:rsidR="00177396" w:rsidRPr="003C2FB8">
          <w:rPr>
            <w:webHidden/>
          </w:rPr>
          <w:tab/>
        </w:r>
      </w:hyperlink>
      <w:r w:rsidR="00467791">
        <w:t>7</w:t>
      </w:r>
    </w:p>
    <w:p w:rsidR="00177396" w:rsidRPr="003C2FB8" w:rsidRDefault="001266B6" w:rsidP="00467791">
      <w:pPr>
        <w:pStyle w:val="Sadraj2"/>
      </w:pPr>
      <w:hyperlink w:anchor="_Toc474221168" w:history="1">
        <w:r w:rsidR="00177396" w:rsidRPr="003C2FB8">
          <w:rPr>
            <w:rStyle w:val="Hiperveza"/>
            <w:rFonts w:eastAsia="Calibri"/>
            <w:color w:val="auto"/>
            <w:u w:val="none"/>
          </w:rPr>
          <w:t>3.1.</w:t>
        </w:r>
        <w:r w:rsidR="00177396" w:rsidRPr="003C2FB8">
          <w:tab/>
        </w:r>
        <w:r w:rsidR="00177396" w:rsidRPr="003C2FB8">
          <w:rPr>
            <w:rStyle w:val="Hiperveza"/>
            <w:rFonts w:eastAsia="Calibri"/>
            <w:color w:val="auto"/>
            <w:u w:val="none"/>
          </w:rPr>
          <w:t>Nekažnjavanje</w:t>
        </w:r>
        <w:r w:rsidR="00177396" w:rsidRPr="003C2FB8">
          <w:rPr>
            <w:webHidden/>
          </w:rPr>
          <w:tab/>
        </w:r>
      </w:hyperlink>
      <w:r w:rsidR="00467791">
        <w:t>7</w:t>
      </w:r>
    </w:p>
    <w:p w:rsidR="00177396" w:rsidRPr="003C2FB8" w:rsidRDefault="002C1BAD" w:rsidP="00467791">
      <w:pPr>
        <w:pStyle w:val="Sadraj2"/>
      </w:pPr>
      <w:r>
        <w:rPr>
          <w:rStyle w:val="Hiperveza"/>
          <w:color w:val="auto"/>
          <w:u w:val="none"/>
        </w:rPr>
        <w:fldChar w:fldCharType="begin"/>
      </w:r>
      <w:r>
        <w:rPr>
          <w:rStyle w:val="Hiperveza"/>
          <w:color w:val="auto"/>
          <w:u w:val="none"/>
        </w:rPr>
        <w:instrText xml:space="preserve"> HYPERLINK \l "_Toc474221170" </w:instrText>
      </w:r>
      <w:r>
        <w:rPr>
          <w:rStyle w:val="Hiperveza"/>
          <w:color w:val="auto"/>
          <w:u w:val="none"/>
        </w:rPr>
        <w:fldChar w:fldCharType="separate"/>
      </w:r>
      <w:r w:rsidR="00177396" w:rsidRPr="003C2FB8">
        <w:rPr>
          <w:rStyle w:val="Hiperveza"/>
          <w:color w:val="auto"/>
          <w:u w:val="none"/>
        </w:rPr>
        <w:t>3.2.</w:t>
      </w:r>
      <w:r w:rsidR="00177396" w:rsidRPr="003C2FB8">
        <w:tab/>
      </w:r>
      <w:r w:rsidR="00177396" w:rsidRPr="003C2FB8">
        <w:rPr>
          <w:rStyle w:val="Hiperveza"/>
          <w:color w:val="auto"/>
          <w:u w:val="none"/>
        </w:rPr>
        <w:t>Ispunjene obveze plaćanja dospjelih poreznih obveza i obveza za mirovinsko i zdravstveno osiguranje</w:t>
      </w:r>
      <w:r w:rsidR="00177396" w:rsidRPr="003C2FB8">
        <w:rPr>
          <w:webHidden/>
        </w:rPr>
        <w:tab/>
      </w:r>
      <w:r>
        <w:fldChar w:fldCharType="end"/>
      </w:r>
      <w:r w:rsidR="00467791">
        <w:t>9</w:t>
      </w:r>
    </w:p>
    <w:p w:rsidR="00177396" w:rsidRPr="003C2FB8" w:rsidRDefault="006F6F59" w:rsidP="00467791">
      <w:pPr>
        <w:pStyle w:val="Sadraj2"/>
      </w:pPr>
      <w:hyperlink w:anchor="_Toc474221172" w:history="1">
        <w:r w:rsidR="00177396" w:rsidRPr="003C2FB8">
          <w:rPr>
            <w:rStyle w:val="Hiperveza"/>
            <w:color w:val="auto"/>
            <w:u w:val="none"/>
          </w:rPr>
          <w:t>4.</w:t>
        </w:r>
        <w:r w:rsidR="00177396" w:rsidRPr="003C2FB8">
          <w:tab/>
        </w:r>
        <w:r w:rsidR="00177396" w:rsidRPr="003C2FB8">
          <w:rPr>
            <w:rStyle w:val="Hiperveza"/>
            <w:color w:val="auto"/>
            <w:u w:val="none"/>
          </w:rPr>
          <w:t>KRITERIJI ZA ODABIR GOSPODARSKOG SUBJEKTA (UVJETI SPOSOBNOSTI)</w:t>
        </w:r>
        <w:r w:rsidR="00177396" w:rsidRPr="003C2FB8">
          <w:rPr>
            <w:webHidden/>
          </w:rPr>
          <w:tab/>
        </w:r>
      </w:hyperlink>
    </w:p>
    <w:p w:rsidR="00177396" w:rsidRPr="003C2FB8" w:rsidRDefault="002C1BAD" w:rsidP="00467791">
      <w:pPr>
        <w:pStyle w:val="Sadraj2"/>
      </w:pPr>
      <w:hyperlink w:anchor="_Toc474221173" w:history="1">
        <w:r w:rsidR="00177396" w:rsidRPr="003C2FB8">
          <w:rPr>
            <w:rStyle w:val="Hiperveza"/>
            <w:rFonts w:eastAsia="Calibri"/>
            <w:color w:val="auto"/>
            <w:u w:val="none"/>
          </w:rPr>
          <w:t>4.1.</w:t>
        </w:r>
        <w:r w:rsidR="00177396" w:rsidRPr="003C2FB8">
          <w:tab/>
        </w:r>
        <w:r w:rsidR="00177396" w:rsidRPr="003C2FB8">
          <w:rPr>
            <w:rStyle w:val="Hiperveza"/>
            <w:rFonts w:eastAsia="Calibri"/>
            <w:color w:val="auto"/>
            <w:u w:val="none"/>
          </w:rPr>
          <w:t>SPOSOBNOST ZA OBAVLJANJE PROFESIONALNE DJELATNOSTI</w:t>
        </w:r>
        <w:r w:rsidR="00177396" w:rsidRPr="003C2FB8">
          <w:rPr>
            <w:webHidden/>
          </w:rPr>
          <w:tab/>
        </w:r>
      </w:hyperlink>
      <w:r w:rsidR="00467791">
        <w:t>10</w:t>
      </w:r>
    </w:p>
    <w:p w:rsidR="00177396" w:rsidRPr="003C2FB8" w:rsidRDefault="002C1BAD" w:rsidP="00467791">
      <w:pPr>
        <w:pStyle w:val="Sadraj2"/>
      </w:pPr>
      <w:hyperlink w:anchor="_Toc474221174" w:history="1">
        <w:r w:rsidR="00177396" w:rsidRPr="003C2FB8">
          <w:rPr>
            <w:rStyle w:val="Hiperveza"/>
            <w:color w:val="auto"/>
            <w:u w:val="none"/>
          </w:rPr>
          <w:t>4.2.</w:t>
        </w:r>
        <w:r w:rsidR="00177396" w:rsidRPr="003C2FB8">
          <w:tab/>
        </w:r>
        <w:r w:rsidR="00177396" w:rsidRPr="003C2FB8">
          <w:rPr>
            <w:rStyle w:val="Hiperveza"/>
            <w:color w:val="auto"/>
            <w:u w:val="none"/>
          </w:rPr>
          <w:t>EKONOMSKA I FINANCIJSKA SPOSOBNOST</w:t>
        </w:r>
        <w:r w:rsidR="00177396" w:rsidRPr="003C2FB8">
          <w:rPr>
            <w:webHidden/>
          </w:rPr>
          <w:tab/>
        </w:r>
      </w:hyperlink>
      <w:r w:rsidR="00467791">
        <w:t>10</w:t>
      </w:r>
    </w:p>
    <w:p w:rsidR="00177396" w:rsidRPr="003C2FB8" w:rsidRDefault="002C1BAD" w:rsidP="00467791">
      <w:pPr>
        <w:pStyle w:val="Sadraj2"/>
      </w:pPr>
      <w:hyperlink w:anchor="_Toc474221175" w:history="1">
        <w:r w:rsidR="00177396" w:rsidRPr="003C2FB8">
          <w:rPr>
            <w:rStyle w:val="Hiperveza"/>
            <w:rFonts w:eastAsia="Calibri"/>
            <w:color w:val="auto"/>
            <w:u w:val="none"/>
          </w:rPr>
          <w:t>4.3. TEHNIČKA I STRUČNA SPOSOBNOST</w:t>
        </w:r>
        <w:r w:rsidR="00177396" w:rsidRPr="003C2FB8">
          <w:rPr>
            <w:webHidden/>
          </w:rPr>
          <w:tab/>
        </w:r>
      </w:hyperlink>
      <w:r w:rsidR="00467791">
        <w:t>11</w:t>
      </w:r>
    </w:p>
    <w:p w:rsidR="00177396" w:rsidRPr="003C2FB8" w:rsidRDefault="002C1BAD" w:rsidP="00467791">
      <w:pPr>
        <w:pStyle w:val="Sadraj2"/>
      </w:pPr>
      <w:hyperlink w:anchor="_Toc474221176" w:history="1">
        <w:r w:rsidR="00177396" w:rsidRPr="003C2FB8">
          <w:rPr>
            <w:rStyle w:val="Hiperveza"/>
            <w:color w:val="auto"/>
            <w:u w:val="none"/>
          </w:rPr>
          <w:t>5.</w:t>
        </w:r>
        <w:r w:rsidR="00177396" w:rsidRPr="003C2FB8">
          <w:tab/>
        </w:r>
        <w:r w:rsidR="00177396" w:rsidRPr="003C2FB8">
          <w:rPr>
            <w:rStyle w:val="Hiperveza"/>
            <w:color w:val="auto"/>
            <w:u w:val="none"/>
          </w:rPr>
          <w:t>OSLANJANJE NA SPOSOBNOST DRUGIH GOSPODARSKIH SUBJEKATA</w:t>
        </w:r>
        <w:r w:rsidR="00177396" w:rsidRPr="003C2FB8">
          <w:rPr>
            <w:webHidden/>
          </w:rPr>
          <w:tab/>
        </w:r>
      </w:hyperlink>
      <w:r w:rsidR="00467791">
        <w:t>12</w:t>
      </w:r>
    </w:p>
    <w:p w:rsidR="00177396" w:rsidRPr="003C2FB8" w:rsidRDefault="002C1BAD" w:rsidP="00467791">
      <w:pPr>
        <w:pStyle w:val="Sadraj2"/>
      </w:pPr>
      <w:hyperlink w:anchor="_Toc474221177" w:history="1">
        <w:r w:rsidR="00177396" w:rsidRPr="003C2FB8">
          <w:rPr>
            <w:rStyle w:val="Hiperveza"/>
            <w:rFonts w:eastAsia="Calibri"/>
            <w:color w:val="auto"/>
            <w:u w:val="none"/>
          </w:rPr>
          <w:t>6.</w:t>
        </w:r>
        <w:r w:rsidR="00177396" w:rsidRPr="003C2FB8">
          <w:tab/>
        </w:r>
        <w:r w:rsidR="00177396" w:rsidRPr="003C2FB8">
          <w:rPr>
            <w:rStyle w:val="Hiperveza"/>
            <w:rFonts w:eastAsia="Calibri"/>
            <w:color w:val="auto"/>
            <w:u w:val="none"/>
          </w:rPr>
          <w:t>EUROPSKA JEDINSTVENA DOKUMENTACIJA O NABAVI (ESPD)</w:t>
        </w:r>
        <w:r w:rsidR="00177396" w:rsidRPr="003C2FB8">
          <w:rPr>
            <w:webHidden/>
          </w:rPr>
          <w:tab/>
        </w:r>
      </w:hyperlink>
      <w:r w:rsidR="00467791">
        <w:t>13</w:t>
      </w:r>
    </w:p>
    <w:p w:rsidR="00177396" w:rsidRPr="003C2FB8" w:rsidRDefault="002C1BAD" w:rsidP="00467791">
      <w:pPr>
        <w:pStyle w:val="Sadraj2"/>
      </w:pPr>
      <w:hyperlink w:anchor="_Toc474221178" w:history="1">
        <w:r w:rsidR="00177396" w:rsidRPr="003C2FB8">
          <w:rPr>
            <w:rStyle w:val="Hiperveza"/>
            <w:rFonts w:eastAsia="Calibri"/>
            <w:color w:val="auto"/>
            <w:u w:val="none"/>
          </w:rPr>
          <w:t>7.</w:t>
        </w:r>
        <w:r w:rsidR="00177396" w:rsidRPr="003C2FB8">
          <w:tab/>
        </w:r>
        <w:r w:rsidR="00177396" w:rsidRPr="003C2FB8">
          <w:rPr>
            <w:rStyle w:val="Hiperveza"/>
            <w:rFonts w:eastAsia="Calibri"/>
            <w:color w:val="auto"/>
            <w:u w:val="none"/>
          </w:rPr>
          <w:t>PROVJERA ISTINITOSTI PODATAKA</w:t>
        </w:r>
        <w:r w:rsidR="00177396" w:rsidRPr="003C2FB8">
          <w:rPr>
            <w:webHidden/>
          </w:rPr>
          <w:tab/>
        </w:r>
      </w:hyperlink>
      <w:r w:rsidR="00467791">
        <w:t>1</w:t>
      </w:r>
      <w:r w:rsidR="00862EE7">
        <w:t>4</w:t>
      </w:r>
    </w:p>
    <w:p w:rsidR="00177396" w:rsidRPr="003C2FB8" w:rsidRDefault="002C1BAD" w:rsidP="00467791">
      <w:pPr>
        <w:pStyle w:val="Sadraj2"/>
      </w:pPr>
      <w:hyperlink w:anchor="_Toc474221179" w:history="1">
        <w:r w:rsidR="00177396" w:rsidRPr="003C2FB8">
          <w:rPr>
            <w:rStyle w:val="Hiperveza"/>
            <w:rFonts w:eastAsia="Calibri"/>
            <w:color w:val="auto"/>
            <w:u w:val="none"/>
          </w:rPr>
          <w:t>8.</w:t>
        </w:r>
        <w:r w:rsidR="00177396" w:rsidRPr="003C2FB8">
          <w:tab/>
        </w:r>
        <w:r w:rsidR="00177396" w:rsidRPr="003C2FB8">
          <w:rPr>
            <w:rStyle w:val="Hiperveza"/>
            <w:rFonts w:eastAsia="Calibri"/>
            <w:color w:val="auto"/>
            <w:u w:val="none"/>
          </w:rPr>
          <w:t>JAMSTVO ZA OZBILJNOST PONUDE</w:t>
        </w:r>
        <w:r w:rsidR="00177396" w:rsidRPr="003C2FB8">
          <w:rPr>
            <w:webHidden/>
          </w:rPr>
          <w:tab/>
        </w:r>
      </w:hyperlink>
      <w:r w:rsidR="00467791">
        <w:t>14</w:t>
      </w:r>
    </w:p>
    <w:p w:rsidR="00177396" w:rsidRPr="003C2FB8" w:rsidRDefault="002C1BAD" w:rsidP="00467791">
      <w:pPr>
        <w:pStyle w:val="Sadraj2"/>
      </w:pPr>
      <w:hyperlink w:anchor="_Toc474221180" w:history="1">
        <w:r w:rsidR="00177396" w:rsidRPr="003C2FB8">
          <w:rPr>
            <w:rStyle w:val="Hiperveza"/>
            <w:color w:val="auto"/>
            <w:u w:val="none"/>
          </w:rPr>
          <w:t>9.</w:t>
        </w:r>
        <w:r w:rsidR="00177396" w:rsidRPr="003C2FB8">
          <w:tab/>
        </w:r>
        <w:r w:rsidR="00177396" w:rsidRPr="003C2FB8">
          <w:rPr>
            <w:rStyle w:val="Hiperveza"/>
            <w:color w:val="auto"/>
            <w:u w:val="none"/>
          </w:rPr>
          <w:t>SADRŽAJ I NAČIN IZRADE PONUDE</w:t>
        </w:r>
        <w:r w:rsidR="00177396" w:rsidRPr="003C2FB8">
          <w:rPr>
            <w:webHidden/>
          </w:rPr>
          <w:tab/>
        </w:r>
      </w:hyperlink>
      <w:r w:rsidR="00467791">
        <w:t>15</w:t>
      </w:r>
    </w:p>
    <w:p w:rsidR="00177396" w:rsidRPr="003C2FB8" w:rsidRDefault="002C1BAD" w:rsidP="00467791">
      <w:pPr>
        <w:pStyle w:val="Sadraj2"/>
      </w:pPr>
      <w:hyperlink w:anchor="_Toc474221181" w:history="1">
        <w:r w:rsidR="00177396" w:rsidRPr="003C2FB8">
          <w:rPr>
            <w:rStyle w:val="Hiperveza"/>
            <w:color w:val="auto"/>
            <w:u w:val="none"/>
          </w:rPr>
          <w:t>10.</w:t>
        </w:r>
        <w:r w:rsidR="00177396" w:rsidRPr="003C2FB8">
          <w:tab/>
        </w:r>
        <w:r w:rsidR="00177396" w:rsidRPr="003C2FB8">
          <w:rPr>
            <w:rStyle w:val="Hiperveza"/>
            <w:color w:val="auto"/>
            <w:u w:val="none"/>
          </w:rPr>
          <w:t>TAJNOST PODATAKA</w:t>
        </w:r>
        <w:r w:rsidR="00177396" w:rsidRPr="003C2FB8">
          <w:rPr>
            <w:webHidden/>
          </w:rPr>
          <w:tab/>
        </w:r>
      </w:hyperlink>
      <w:r w:rsidR="00467791">
        <w:t>1</w:t>
      </w:r>
      <w:r w:rsidR="00862EE7">
        <w:t>5</w:t>
      </w:r>
    </w:p>
    <w:p w:rsidR="00177396" w:rsidRPr="003C2FB8" w:rsidRDefault="002C1BAD" w:rsidP="00467791">
      <w:pPr>
        <w:pStyle w:val="Sadraj2"/>
      </w:pPr>
      <w:hyperlink w:anchor="_Toc474221182" w:history="1">
        <w:r w:rsidR="00177396" w:rsidRPr="003C2FB8">
          <w:rPr>
            <w:rStyle w:val="Hiperveza"/>
            <w:color w:val="auto"/>
            <w:u w:val="none"/>
          </w:rPr>
          <w:t>11.</w:t>
        </w:r>
        <w:r w:rsidR="00177396" w:rsidRPr="003C2FB8">
          <w:tab/>
        </w:r>
        <w:r w:rsidR="00177396" w:rsidRPr="003C2FB8">
          <w:rPr>
            <w:rStyle w:val="Hiperveza"/>
            <w:color w:val="auto"/>
            <w:u w:val="none"/>
          </w:rPr>
          <w:t>NAČIN DOSTAVE PONUDA</w:t>
        </w:r>
        <w:r w:rsidR="00177396" w:rsidRPr="003C2FB8">
          <w:rPr>
            <w:webHidden/>
          </w:rPr>
          <w:tab/>
        </w:r>
      </w:hyperlink>
      <w:r w:rsidR="00467791">
        <w:t>16</w:t>
      </w:r>
    </w:p>
    <w:p w:rsidR="00177396" w:rsidRPr="003C2FB8" w:rsidRDefault="002C1BAD" w:rsidP="00467791">
      <w:pPr>
        <w:pStyle w:val="Sadraj2"/>
      </w:pPr>
      <w:hyperlink w:anchor="_Toc474221183" w:history="1">
        <w:r w:rsidR="00177396" w:rsidRPr="003C2FB8">
          <w:rPr>
            <w:rStyle w:val="Hiperveza"/>
            <w:color w:val="auto"/>
            <w:u w:val="none"/>
          </w:rPr>
          <w:t>12.</w:t>
        </w:r>
        <w:r w:rsidR="00177396" w:rsidRPr="003C2FB8">
          <w:tab/>
        </w:r>
        <w:r w:rsidR="00177396" w:rsidRPr="003C2FB8">
          <w:rPr>
            <w:rStyle w:val="Hiperveza"/>
            <w:color w:val="auto"/>
            <w:u w:val="none"/>
          </w:rPr>
          <w:t>IZMJENAPONUDE I ODUSTAJANJE OD PONUDE</w:t>
        </w:r>
        <w:r w:rsidR="00177396" w:rsidRPr="003C2FB8">
          <w:rPr>
            <w:webHidden/>
          </w:rPr>
          <w:tab/>
        </w:r>
      </w:hyperlink>
      <w:r w:rsidR="00467791">
        <w:t>1</w:t>
      </w:r>
      <w:r w:rsidR="00862EE7">
        <w:t>7</w:t>
      </w:r>
    </w:p>
    <w:p w:rsidR="00177396" w:rsidRPr="003C2FB8" w:rsidRDefault="002C1BAD" w:rsidP="00467791">
      <w:pPr>
        <w:pStyle w:val="Sadraj2"/>
      </w:pPr>
      <w:hyperlink w:anchor="_Toc474221184" w:history="1">
        <w:r w:rsidR="00177396" w:rsidRPr="003C2FB8">
          <w:rPr>
            <w:rStyle w:val="Hiperveza"/>
            <w:color w:val="auto"/>
            <w:u w:val="none"/>
          </w:rPr>
          <w:t>13.</w:t>
        </w:r>
        <w:r w:rsidR="00177396" w:rsidRPr="003C2FB8">
          <w:tab/>
        </w:r>
        <w:r w:rsidR="00177396" w:rsidRPr="003C2FB8">
          <w:rPr>
            <w:rStyle w:val="Hiperveza"/>
            <w:color w:val="auto"/>
            <w:u w:val="none"/>
          </w:rPr>
          <w:t>DOPUSTIVOST VARIJANTI  PONUDA</w:t>
        </w:r>
        <w:r w:rsidR="00177396" w:rsidRPr="003C2FB8">
          <w:rPr>
            <w:webHidden/>
          </w:rPr>
          <w:tab/>
        </w:r>
      </w:hyperlink>
      <w:r w:rsidR="00467791">
        <w:t>1</w:t>
      </w:r>
      <w:r w:rsidR="00862EE7">
        <w:t>7</w:t>
      </w:r>
    </w:p>
    <w:p w:rsidR="00177396" w:rsidRPr="003C2FB8" w:rsidRDefault="002C1BAD" w:rsidP="00467791">
      <w:pPr>
        <w:pStyle w:val="Sadraj2"/>
      </w:pPr>
      <w:hyperlink w:anchor="_Toc474221185" w:history="1">
        <w:r w:rsidR="00177396" w:rsidRPr="003C2FB8">
          <w:rPr>
            <w:rStyle w:val="Hiperveza"/>
            <w:color w:val="auto"/>
            <w:u w:val="none"/>
          </w:rPr>
          <w:t>14.</w:t>
        </w:r>
        <w:r w:rsidR="00177396" w:rsidRPr="003C2FB8">
          <w:tab/>
        </w:r>
        <w:r w:rsidR="00177396" w:rsidRPr="003C2FB8">
          <w:rPr>
            <w:rStyle w:val="Hiperveza"/>
            <w:color w:val="auto"/>
            <w:u w:val="none"/>
          </w:rPr>
          <w:t>NAČIN ODREĐIVANJA CIJENE PONUDE</w:t>
        </w:r>
        <w:r w:rsidR="00177396" w:rsidRPr="003C2FB8">
          <w:rPr>
            <w:webHidden/>
          </w:rPr>
          <w:tab/>
        </w:r>
      </w:hyperlink>
      <w:r w:rsidR="00467791">
        <w:t>1</w:t>
      </w:r>
      <w:r w:rsidR="00862EE7">
        <w:t>7</w:t>
      </w:r>
    </w:p>
    <w:p w:rsidR="00177396" w:rsidRPr="003C2FB8" w:rsidRDefault="002C1BAD" w:rsidP="00467791">
      <w:pPr>
        <w:pStyle w:val="Sadraj2"/>
      </w:pPr>
      <w:hyperlink w:anchor="_Toc474221186" w:history="1">
        <w:r w:rsidR="00177396" w:rsidRPr="003C2FB8">
          <w:rPr>
            <w:rStyle w:val="Hiperveza"/>
            <w:color w:val="auto"/>
            <w:u w:val="none"/>
          </w:rPr>
          <w:t>15.</w:t>
        </w:r>
        <w:r w:rsidR="00177396" w:rsidRPr="003C2FB8">
          <w:tab/>
        </w:r>
        <w:r w:rsidR="00177396" w:rsidRPr="003C2FB8">
          <w:rPr>
            <w:rStyle w:val="Hiperveza"/>
            <w:color w:val="auto"/>
            <w:u w:val="none"/>
          </w:rPr>
          <w:t>TROŠAK PONUDE</w:t>
        </w:r>
        <w:r w:rsidR="00177396" w:rsidRPr="003C2FB8">
          <w:rPr>
            <w:webHidden/>
          </w:rPr>
          <w:tab/>
        </w:r>
      </w:hyperlink>
      <w:r w:rsidR="00467791">
        <w:t>18</w:t>
      </w:r>
    </w:p>
    <w:p w:rsidR="00177396" w:rsidRPr="003C2FB8" w:rsidRDefault="002C1BAD" w:rsidP="00467791">
      <w:pPr>
        <w:pStyle w:val="Sadraj2"/>
      </w:pPr>
      <w:hyperlink w:anchor="_Toc474221187" w:history="1">
        <w:r w:rsidR="00177396" w:rsidRPr="003C2FB8">
          <w:rPr>
            <w:rStyle w:val="Hiperveza"/>
            <w:color w:val="auto"/>
            <w:u w:val="none"/>
          </w:rPr>
          <w:t>16.</w:t>
        </w:r>
        <w:r w:rsidR="00177396" w:rsidRPr="003C2FB8">
          <w:tab/>
        </w:r>
        <w:r w:rsidR="00177396" w:rsidRPr="003C2FB8">
          <w:rPr>
            <w:rStyle w:val="Hiperveza"/>
            <w:color w:val="auto"/>
            <w:u w:val="none"/>
          </w:rPr>
          <w:t>JEZIK PONUDE</w:t>
        </w:r>
        <w:r w:rsidR="00177396" w:rsidRPr="003C2FB8">
          <w:rPr>
            <w:webHidden/>
          </w:rPr>
          <w:tab/>
        </w:r>
      </w:hyperlink>
      <w:r w:rsidR="00467791">
        <w:t>1</w:t>
      </w:r>
      <w:r w:rsidR="00862EE7">
        <w:t>8</w:t>
      </w:r>
    </w:p>
    <w:p w:rsidR="00177396" w:rsidRPr="003C2FB8" w:rsidRDefault="002C1BAD" w:rsidP="00467791">
      <w:pPr>
        <w:pStyle w:val="Sadraj2"/>
      </w:pPr>
      <w:hyperlink w:anchor="_Toc474221188" w:history="1">
        <w:r w:rsidR="00177396" w:rsidRPr="003C2FB8">
          <w:rPr>
            <w:rStyle w:val="Hiperveza"/>
            <w:color w:val="auto"/>
            <w:u w:val="none"/>
          </w:rPr>
          <w:t>17.</w:t>
        </w:r>
        <w:r w:rsidR="00177396" w:rsidRPr="003C2FB8">
          <w:tab/>
        </w:r>
        <w:r w:rsidR="00177396" w:rsidRPr="003C2FB8">
          <w:rPr>
            <w:rStyle w:val="Hiperveza"/>
            <w:color w:val="auto"/>
            <w:u w:val="none"/>
          </w:rPr>
          <w:t>ROK VALJANOSTI PONUDE</w:t>
        </w:r>
        <w:r w:rsidR="00177396" w:rsidRPr="003C2FB8">
          <w:rPr>
            <w:webHidden/>
          </w:rPr>
          <w:tab/>
        </w:r>
      </w:hyperlink>
      <w:r w:rsidR="00467791">
        <w:t>1</w:t>
      </w:r>
      <w:r w:rsidR="00862EE7">
        <w:t>8</w:t>
      </w:r>
    </w:p>
    <w:p w:rsidR="00177396" w:rsidRPr="003C2FB8" w:rsidRDefault="002C1BAD" w:rsidP="00467791">
      <w:pPr>
        <w:pStyle w:val="Sadraj2"/>
      </w:pPr>
      <w:hyperlink w:anchor="_Toc474221189" w:history="1">
        <w:r w:rsidR="00177396" w:rsidRPr="003C2FB8">
          <w:rPr>
            <w:rStyle w:val="Hiperveza"/>
            <w:color w:val="auto"/>
            <w:u w:val="none"/>
          </w:rPr>
          <w:t>18.</w:t>
        </w:r>
        <w:r w:rsidR="00177396" w:rsidRPr="003C2FB8">
          <w:tab/>
        </w:r>
        <w:r w:rsidR="00177396" w:rsidRPr="003C2FB8">
          <w:rPr>
            <w:rStyle w:val="Hiperveza"/>
            <w:color w:val="auto"/>
            <w:u w:val="none"/>
          </w:rPr>
          <w:t>KRITERIJ ZA ODABIR PONUDE</w:t>
        </w:r>
        <w:r w:rsidR="00177396" w:rsidRPr="003C2FB8">
          <w:rPr>
            <w:webHidden/>
          </w:rPr>
          <w:tab/>
        </w:r>
      </w:hyperlink>
      <w:r w:rsidR="007445ED">
        <w:t>1</w:t>
      </w:r>
      <w:r w:rsidR="00862EE7">
        <w:t>8</w:t>
      </w:r>
    </w:p>
    <w:p w:rsidR="00177396" w:rsidRPr="003C2FB8" w:rsidRDefault="002C1BAD" w:rsidP="00467791">
      <w:pPr>
        <w:pStyle w:val="Sadraj2"/>
      </w:pPr>
      <w:hyperlink w:anchor="_Toc474221190" w:history="1">
        <w:r w:rsidR="00177396" w:rsidRPr="003C2FB8">
          <w:rPr>
            <w:rStyle w:val="Hiperveza"/>
            <w:color w:val="auto"/>
            <w:u w:val="none"/>
          </w:rPr>
          <w:t>19.</w:t>
        </w:r>
        <w:r w:rsidR="00177396" w:rsidRPr="003C2FB8">
          <w:tab/>
        </w:r>
        <w:r w:rsidR="00177396" w:rsidRPr="003C2FB8">
          <w:rPr>
            <w:rStyle w:val="Hiperveza"/>
            <w:color w:val="auto"/>
            <w:u w:val="none"/>
          </w:rPr>
          <w:t>ZAJEDNICA  GOSPODARSKIH SUBJEKATA</w:t>
        </w:r>
        <w:r w:rsidR="00177396" w:rsidRPr="003C2FB8">
          <w:rPr>
            <w:webHidden/>
          </w:rPr>
          <w:tab/>
        </w:r>
      </w:hyperlink>
      <w:r w:rsidR="007445ED">
        <w:t>2</w:t>
      </w:r>
      <w:r w:rsidR="00862EE7">
        <w:t>0</w:t>
      </w:r>
    </w:p>
    <w:p w:rsidR="00177396" w:rsidRPr="003C2FB8" w:rsidRDefault="002C1BAD" w:rsidP="00467791">
      <w:pPr>
        <w:pStyle w:val="Sadraj2"/>
      </w:pPr>
      <w:hyperlink w:anchor="_Toc474221191" w:history="1">
        <w:r w:rsidR="00177396" w:rsidRPr="003C2FB8">
          <w:rPr>
            <w:rStyle w:val="Hiperveza"/>
            <w:color w:val="auto"/>
            <w:u w:val="none"/>
          </w:rPr>
          <w:t>20.</w:t>
        </w:r>
        <w:r w:rsidR="00177396" w:rsidRPr="003C2FB8">
          <w:tab/>
        </w:r>
        <w:r w:rsidR="00177396" w:rsidRPr="003C2FB8">
          <w:rPr>
            <w:rStyle w:val="Hiperveza"/>
            <w:color w:val="auto"/>
            <w:u w:val="none"/>
          </w:rPr>
          <w:t>PODUGOVARATELJI</w:t>
        </w:r>
        <w:r w:rsidR="00177396" w:rsidRPr="003C2FB8">
          <w:rPr>
            <w:webHidden/>
          </w:rPr>
          <w:tab/>
        </w:r>
      </w:hyperlink>
      <w:r w:rsidR="007445ED">
        <w:t>2</w:t>
      </w:r>
      <w:r w:rsidR="00862EE7">
        <w:t>0</w:t>
      </w:r>
    </w:p>
    <w:p w:rsidR="00177396" w:rsidRPr="003C2FB8" w:rsidRDefault="002C1BAD" w:rsidP="00467791">
      <w:pPr>
        <w:pStyle w:val="Sadraj2"/>
      </w:pPr>
      <w:hyperlink w:anchor="_Toc474221192" w:history="1">
        <w:r w:rsidR="00177396" w:rsidRPr="003C2FB8">
          <w:rPr>
            <w:rStyle w:val="Hiperveza"/>
            <w:color w:val="auto"/>
            <w:u w:val="none"/>
          </w:rPr>
          <w:t>21.</w:t>
        </w:r>
        <w:r w:rsidR="00177396" w:rsidRPr="003C2FB8">
          <w:tab/>
        </w:r>
        <w:r w:rsidR="00177396" w:rsidRPr="003C2FB8">
          <w:rPr>
            <w:rStyle w:val="Hiperveza"/>
            <w:color w:val="auto"/>
            <w:u w:val="none"/>
          </w:rPr>
          <w:t>PREUZIMANJE DOKUMENTACIJE O NABAVI</w:t>
        </w:r>
        <w:r w:rsidR="00177396" w:rsidRPr="003C2FB8">
          <w:rPr>
            <w:webHidden/>
          </w:rPr>
          <w:tab/>
        </w:r>
      </w:hyperlink>
      <w:r w:rsidR="007445ED">
        <w:t>2</w:t>
      </w:r>
      <w:r w:rsidR="00862EE7">
        <w:t>1</w:t>
      </w:r>
    </w:p>
    <w:p w:rsidR="00177396" w:rsidRPr="003C2FB8" w:rsidRDefault="002C1BAD" w:rsidP="00467791">
      <w:pPr>
        <w:pStyle w:val="Sadraj2"/>
      </w:pPr>
      <w:hyperlink w:anchor="_Toc474221193" w:history="1">
        <w:r w:rsidR="00177396" w:rsidRPr="003C2FB8">
          <w:rPr>
            <w:rStyle w:val="Hiperveza"/>
            <w:color w:val="auto"/>
            <w:u w:val="none"/>
          </w:rPr>
          <w:t>22.</w:t>
        </w:r>
        <w:r w:rsidR="00177396" w:rsidRPr="003C2FB8">
          <w:tab/>
        </w:r>
        <w:r w:rsidR="00177396" w:rsidRPr="003C2FB8">
          <w:rPr>
            <w:rStyle w:val="Hiperveza"/>
            <w:color w:val="auto"/>
            <w:u w:val="none"/>
          </w:rPr>
          <w:t>ROK, NAČIN I UVJETI PLAĆANJA</w:t>
        </w:r>
        <w:r w:rsidR="00177396" w:rsidRPr="003C2FB8">
          <w:rPr>
            <w:webHidden/>
          </w:rPr>
          <w:tab/>
        </w:r>
      </w:hyperlink>
      <w:r w:rsidR="007445ED">
        <w:t>2</w:t>
      </w:r>
      <w:r w:rsidR="00862EE7">
        <w:t>1</w:t>
      </w:r>
    </w:p>
    <w:p w:rsidR="00177396" w:rsidRPr="003C2FB8" w:rsidRDefault="002C1BAD" w:rsidP="00467791">
      <w:pPr>
        <w:pStyle w:val="Sadraj2"/>
      </w:pPr>
      <w:hyperlink w:anchor="_Toc474221194" w:history="1">
        <w:r w:rsidR="00177396" w:rsidRPr="003C2FB8">
          <w:rPr>
            <w:rStyle w:val="Hiperveza"/>
            <w:color w:val="auto"/>
            <w:u w:val="none"/>
          </w:rPr>
          <w:t>23.</w:t>
        </w:r>
        <w:r w:rsidR="00177396" w:rsidRPr="003C2FB8">
          <w:tab/>
        </w:r>
        <w:r w:rsidR="00177396" w:rsidRPr="003C2FB8">
          <w:rPr>
            <w:rStyle w:val="Hiperveza"/>
            <w:color w:val="auto"/>
            <w:u w:val="none"/>
          </w:rPr>
          <w:t>JAMSTVO ZA UREDNO ISPUNJENJE UGOVORA</w:t>
        </w:r>
        <w:r w:rsidR="00177396" w:rsidRPr="003C2FB8">
          <w:rPr>
            <w:webHidden/>
          </w:rPr>
          <w:tab/>
        </w:r>
      </w:hyperlink>
      <w:r w:rsidR="007445ED">
        <w:t>22</w:t>
      </w:r>
    </w:p>
    <w:p w:rsidR="00177396" w:rsidRPr="003C2FB8" w:rsidRDefault="002C1BAD" w:rsidP="00467791">
      <w:pPr>
        <w:pStyle w:val="Sadraj2"/>
      </w:pPr>
      <w:hyperlink w:anchor="_Toc474221195" w:history="1">
        <w:r w:rsidR="00177396" w:rsidRPr="003C2FB8">
          <w:rPr>
            <w:rStyle w:val="Hiperveza"/>
            <w:color w:val="auto"/>
            <w:u w:val="none"/>
          </w:rPr>
          <w:t>24.</w:t>
        </w:r>
        <w:r w:rsidR="00177396" w:rsidRPr="003C2FB8">
          <w:tab/>
        </w:r>
        <w:r w:rsidR="00177396" w:rsidRPr="003C2FB8">
          <w:rPr>
            <w:rStyle w:val="Hiperveza"/>
            <w:color w:val="auto"/>
            <w:u w:val="none"/>
          </w:rPr>
          <w:t>ODREDBE O UGOVORNOJ KAZNI</w:t>
        </w:r>
        <w:r w:rsidR="00177396" w:rsidRPr="003C2FB8">
          <w:rPr>
            <w:webHidden/>
          </w:rPr>
          <w:tab/>
        </w:r>
      </w:hyperlink>
      <w:r w:rsidR="007445ED">
        <w:t>2</w:t>
      </w:r>
      <w:r w:rsidR="00862EE7">
        <w:t>2</w:t>
      </w:r>
    </w:p>
    <w:p w:rsidR="00177396" w:rsidRPr="003C2FB8" w:rsidRDefault="002C1BAD" w:rsidP="00467791">
      <w:pPr>
        <w:pStyle w:val="Sadraj2"/>
      </w:pPr>
      <w:hyperlink w:anchor="_Toc474221196" w:history="1">
        <w:r w:rsidR="00177396" w:rsidRPr="003C2FB8">
          <w:rPr>
            <w:rStyle w:val="Hiperveza"/>
            <w:color w:val="auto"/>
            <w:u w:val="none"/>
          </w:rPr>
          <w:t>25.</w:t>
        </w:r>
        <w:r w:rsidR="00177396" w:rsidRPr="003C2FB8">
          <w:tab/>
        </w:r>
        <w:r w:rsidR="00177396" w:rsidRPr="003C2FB8">
          <w:rPr>
            <w:rStyle w:val="Hiperveza"/>
            <w:color w:val="auto"/>
            <w:u w:val="none"/>
          </w:rPr>
          <w:t>ZAHTJEVI ZA DODATNIM INFORMACIJAMA, OBJAŠNJENJIMA ILI IZMJENAMA U VEZI S DOKUMENTACIJOM O NABAVI</w:t>
        </w:r>
        <w:r w:rsidR="00177396" w:rsidRPr="003C2FB8">
          <w:rPr>
            <w:webHidden/>
          </w:rPr>
          <w:tab/>
        </w:r>
      </w:hyperlink>
      <w:r w:rsidR="007445ED">
        <w:t>2</w:t>
      </w:r>
      <w:r w:rsidR="00862EE7">
        <w:t>2</w:t>
      </w:r>
    </w:p>
    <w:p w:rsidR="00177396" w:rsidRPr="003C2FB8" w:rsidRDefault="002C1BAD" w:rsidP="00467791">
      <w:pPr>
        <w:pStyle w:val="Sadraj2"/>
      </w:pPr>
      <w:hyperlink w:anchor="_Toc474221197" w:history="1">
        <w:r w:rsidR="00177396" w:rsidRPr="003C2FB8">
          <w:rPr>
            <w:rStyle w:val="Hiperveza"/>
            <w:color w:val="auto"/>
            <w:u w:val="none"/>
          </w:rPr>
          <w:t>26.</w:t>
        </w:r>
        <w:r w:rsidR="00177396" w:rsidRPr="003C2FB8">
          <w:tab/>
        </w:r>
        <w:r w:rsidR="00177396" w:rsidRPr="003C2FB8">
          <w:rPr>
            <w:rStyle w:val="Hiperveza"/>
            <w:color w:val="auto"/>
            <w:u w:val="none"/>
          </w:rPr>
          <w:t>OTVARANJE PONUDA</w:t>
        </w:r>
        <w:r w:rsidR="00177396" w:rsidRPr="003C2FB8">
          <w:rPr>
            <w:webHidden/>
          </w:rPr>
          <w:tab/>
        </w:r>
      </w:hyperlink>
      <w:r w:rsidR="007445ED">
        <w:t>2</w:t>
      </w:r>
      <w:r w:rsidR="00862EE7">
        <w:t>3</w:t>
      </w:r>
    </w:p>
    <w:p w:rsidR="00177396" w:rsidRPr="003C2FB8" w:rsidRDefault="002C1BAD" w:rsidP="00467791">
      <w:pPr>
        <w:pStyle w:val="Sadraj2"/>
      </w:pPr>
      <w:hyperlink w:anchor="_Toc474221198" w:history="1">
        <w:r w:rsidR="00177396" w:rsidRPr="003C2FB8">
          <w:rPr>
            <w:rStyle w:val="Hiperveza"/>
            <w:color w:val="auto"/>
            <w:u w:val="none"/>
          </w:rPr>
          <w:t>27.</w:t>
        </w:r>
        <w:r w:rsidR="00177396" w:rsidRPr="003C2FB8">
          <w:tab/>
        </w:r>
        <w:r w:rsidR="00177396" w:rsidRPr="003C2FB8">
          <w:rPr>
            <w:rStyle w:val="Hiperveza"/>
            <w:color w:val="auto"/>
            <w:u w:val="none"/>
          </w:rPr>
          <w:t>ROK ZA DONOŠENJE ODLUKE O ODABIRU ILI ODLUKE O PONIŠTENJU POSTUPKA JAVNE NABAVE</w:t>
        </w:r>
        <w:r w:rsidR="00177396" w:rsidRPr="003C2FB8">
          <w:rPr>
            <w:webHidden/>
          </w:rPr>
          <w:tab/>
        </w:r>
      </w:hyperlink>
      <w:r w:rsidR="007445ED">
        <w:t>2</w:t>
      </w:r>
      <w:r w:rsidR="00862EE7">
        <w:t>3</w:t>
      </w:r>
    </w:p>
    <w:p w:rsidR="00177396" w:rsidRPr="003C2FB8" w:rsidRDefault="002C1BAD" w:rsidP="00467791">
      <w:pPr>
        <w:pStyle w:val="Sadraj2"/>
      </w:pPr>
      <w:hyperlink w:anchor="_Toc474221199" w:history="1">
        <w:r w:rsidR="00177396" w:rsidRPr="003C2FB8">
          <w:rPr>
            <w:rStyle w:val="Hiperveza"/>
            <w:color w:val="auto"/>
            <w:u w:val="none"/>
          </w:rPr>
          <w:t>28.</w:t>
        </w:r>
        <w:r w:rsidR="00177396" w:rsidRPr="003C2FB8">
          <w:tab/>
        </w:r>
        <w:r w:rsidR="00177396" w:rsidRPr="003C2FB8">
          <w:rPr>
            <w:rStyle w:val="Hiperveza"/>
            <w:color w:val="auto"/>
            <w:u w:val="none"/>
          </w:rPr>
          <w:t>UVJETI I IZMJENE UGOVORA</w:t>
        </w:r>
        <w:r w:rsidR="00177396" w:rsidRPr="003C2FB8">
          <w:rPr>
            <w:webHidden/>
          </w:rPr>
          <w:tab/>
        </w:r>
      </w:hyperlink>
      <w:r w:rsidR="007445ED">
        <w:t>2</w:t>
      </w:r>
      <w:r w:rsidR="00862EE7">
        <w:t>3</w:t>
      </w:r>
    </w:p>
    <w:p w:rsidR="00177396" w:rsidRDefault="002C1BAD" w:rsidP="00467791">
      <w:pPr>
        <w:pStyle w:val="Sadraj2"/>
      </w:pPr>
      <w:hyperlink w:anchor="_Toc474221200" w:history="1">
        <w:r w:rsidR="00177396" w:rsidRPr="003C2FB8">
          <w:rPr>
            <w:rStyle w:val="Hiperveza"/>
            <w:color w:val="auto"/>
            <w:u w:val="none"/>
          </w:rPr>
          <w:t>29.</w:t>
        </w:r>
        <w:r w:rsidR="00177396" w:rsidRPr="003C2FB8">
          <w:tab/>
        </w:r>
        <w:r w:rsidR="00177396" w:rsidRPr="003C2FB8">
          <w:rPr>
            <w:rStyle w:val="Hiperveza"/>
            <w:color w:val="auto"/>
            <w:u w:val="none"/>
          </w:rPr>
          <w:t>POUKA O PRAVNOM LIJEKU</w:t>
        </w:r>
        <w:r w:rsidR="00177396" w:rsidRPr="003C2FB8">
          <w:rPr>
            <w:webHidden/>
          </w:rPr>
          <w:tab/>
        </w:r>
      </w:hyperlink>
      <w:r w:rsidR="007445ED">
        <w:t>2</w:t>
      </w:r>
      <w:r w:rsidR="00862EE7">
        <w:t>4</w:t>
      </w:r>
    </w:p>
    <w:p w:rsidR="007445ED" w:rsidRDefault="007445ED" w:rsidP="007445ED">
      <w:pPr>
        <w:rPr>
          <w:rFonts w:ascii="Times New Roman" w:hAnsi="Times New Roman"/>
          <w:sz w:val="24"/>
          <w:szCs w:val="24"/>
          <w:lang w:eastAsia="hr-HR"/>
        </w:rPr>
      </w:pPr>
      <w:r w:rsidRPr="007445ED">
        <w:rPr>
          <w:rFonts w:ascii="Times New Roman" w:hAnsi="Times New Roman"/>
          <w:sz w:val="24"/>
          <w:szCs w:val="24"/>
          <w:lang w:eastAsia="hr-HR"/>
        </w:rPr>
        <w:t>Primjeri obrazac</w:t>
      </w:r>
      <w:r>
        <w:rPr>
          <w:rFonts w:ascii="Times New Roman" w:hAnsi="Times New Roman"/>
          <w:sz w:val="24"/>
          <w:szCs w:val="24"/>
          <w:lang w:eastAsia="hr-HR"/>
        </w:rPr>
        <w:t>a..</w:t>
      </w:r>
      <w:r w:rsidRPr="007445ED">
        <w:rPr>
          <w:rFonts w:ascii="Times New Roman" w:hAnsi="Times New Roman"/>
          <w:sz w:val="24"/>
          <w:szCs w:val="24"/>
          <w:lang w:eastAsia="hr-HR"/>
        </w:rPr>
        <w:t>……………………………………………………………………………….2</w:t>
      </w:r>
      <w:r w:rsidR="00862EE7">
        <w:rPr>
          <w:rFonts w:ascii="Times New Roman" w:hAnsi="Times New Roman"/>
          <w:sz w:val="24"/>
          <w:szCs w:val="24"/>
          <w:lang w:eastAsia="hr-HR"/>
        </w:rPr>
        <w:t>5</w:t>
      </w:r>
    </w:p>
    <w:p w:rsidR="00177396" w:rsidRPr="003C2FB8" w:rsidRDefault="002C1BAD" w:rsidP="00467791">
      <w:pPr>
        <w:pStyle w:val="Sadraj2"/>
      </w:pPr>
      <w:hyperlink w:anchor="_Toc474221201" w:history="1">
        <w:r w:rsidR="00177396" w:rsidRPr="003C2FB8">
          <w:rPr>
            <w:rStyle w:val="Hiperveza"/>
            <w:color w:val="auto"/>
            <w:u w:val="none"/>
          </w:rPr>
          <w:t>PRILOG I</w:t>
        </w:r>
        <w:r w:rsidR="003C2FB8" w:rsidRPr="003C2FB8">
          <w:rPr>
            <w:rStyle w:val="Hiperveza"/>
            <w:color w:val="auto"/>
            <w:u w:val="none"/>
          </w:rPr>
          <w:t xml:space="preserve"> Troškovnik</w:t>
        </w:r>
        <w:r w:rsidR="00177396" w:rsidRPr="003C2FB8">
          <w:rPr>
            <w:webHidden/>
          </w:rPr>
          <w:tab/>
        </w:r>
      </w:hyperlink>
      <w:r w:rsidR="007445ED">
        <w:t>2</w:t>
      </w:r>
      <w:r w:rsidR="00862EE7">
        <w:t>6</w:t>
      </w:r>
    </w:p>
    <w:p w:rsidR="00177396" w:rsidRPr="003C2FB8" w:rsidRDefault="002C1BAD" w:rsidP="00467791">
      <w:pPr>
        <w:pStyle w:val="Sadraj2"/>
      </w:pPr>
      <w:hyperlink w:anchor="_Toc474221202" w:history="1">
        <w:r w:rsidR="003C2FB8" w:rsidRPr="003C2FB8">
          <w:rPr>
            <w:rStyle w:val="Hiperveza"/>
            <w:color w:val="auto"/>
            <w:u w:val="none"/>
          </w:rPr>
          <w:t>Obrazac 1.1..</w:t>
        </w:r>
        <w:r w:rsidR="00177396" w:rsidRPr="003C2FB8">
          <w:rPr>
            <w:webHidden/>
          </w:rPr>
          <w:tab/>
        </w:r>
      </w:hyperlink>
      <w:r w:rsidR="007445ED">
        <w:t>2</w:t>
      </w:r>
      <w:r w:rsidR="00862EE7">
        <w:t>7</w:t>
      </w:r>
      <w:r w:rsidR="007445ED">
        <w:t>-2</w:t>
      </w:r>
      <w:r w:rsidR="00862EE7">
        <w:t>8</w:t>
      </w:r>
    </w:p>
    <w:p w:rsidR="00177396" w:rsidRPr="003C2FB8" w:rsidRDefault="002C1BAD" w:rsidP="00467791">
      <w:pPr>
        <w:pStyle w:val="Sadraj2"/>
      </w:pPr>
      <w:hyperlink w:anchor="_Toc474221203" w:history="1">
        <w:r w:rsidR="003C2FB8" w:rsidRPr="003C2FB8">
          <w:rPr>
            <w:rStyle w:val="Hiperveza"/>
            <w:color w:val="auto"/>
            <w:u w:val="none"/>
          </w:rPr>
          <w:t>Obrazac 1.2.</w:t>
        </w:r>
        <w:r w:rsidR="00177396" w:rsidRPr="003C2FB8">
          <w:rPr>
            <w:webHidden/>
          </w:rPr>
          <w:tab/>
        </w:r>
      </w:hyperlink>
      <w:r w:rsidR="00862EE7">
        <w:t>29</w:t>
      </w:r>
      <w:r w:rsidR="007445ED">
        <w:t>-3</w:t>
      </w:r>
      <w:r w:rsidR="00862EE7">
        <w:t>0</w:t>
      </w:r>
    </w:p>
    <w:p w:rsidR="00177396" w:rsidRPr="003C2FB8" w:rsidRDefault="002C1BAD" w:rsidP="00467791">
      <w:pPr>
        <w:pStyle w:val="Sadraj2"/>
      </w:pPr>
      <w:hyperlink w:anchor="_Toc474221204" w:history="1">
        <w:r w:rsidR="003C2FB8" w:rsidRPr="003C2FB8">
          <w:rPr>
            <w:rStyle w:val="Hiperveza"/>
            <w:color w:val="auto"/>
            <w:u w:val="none"/>
          </w:rPr>
          <w:t>Obrazac 2.1.</w:t>
        </w:r>
        <w:r w:rsidR="00177396" w:rsidRPr="003C2FB8">
          <w:rPr>
            <w:webHidden/>
          </w:rPr>
          <w:tab/>
        </w:r>
      </w:hyperlink>
      <w:r w:rsidR="007445ED">
        <w:t>3</w:t>
      </w:r>
      <w:r w:rsidR="00862EE7">
        <w:t>1</w:t>
      </w:r>
      <w:r w:rsidR="007445ED">
        <w:t>-3</w:t>
      </w:r>
      <w:r w:rsidR="00862EE7">
        <w:t>2</w:t>
      </w:r>
    </w:p>
    <w:p w:rsidR="00177396" w:rsidRPr="003C2FB8" w:rsidRDefault="002C1BAD" w:rsidP="00467791">
      <w:pPr>
        <w:pStyle w:val="Sadraj2"/>
        <w:rPr>
          <w:rStyle w:val="Hiperveza"/>
          <w:color w:val="auto"/>
          <w:u w:val="none"/>
        </w:rPr>
      </w:pPr>
      <w:hyperlink w:anchor="_Toc474221205" w:history="1">
        <w:r w:rsidR="003C2FB8" w:rsidRPr="003C2FB8">
          <w:rPr>
            <w:rStyle w:val="Hiperveza"/>
            <w:color w:val="auto"/>
            <w:u w:val="none"/>
          </w:rPr>
          <w:t>Obrazac 2.2.</w:t>
        </w:r>
        <w:r w:rsidR="00177396" w:rsidRPr="003C2FB8">
          <w:rPr>
            <w:webHidden/>
          </w:rPr>
          <w:tab/>
        </w:r>
        <w:r w:rsidR="00177396" w:rsidRPr="003C2FB8">
          <w:rPr>
            <w:webHidden/>
          </w:rPr>
          <w:fldChar w:fldCharType="begin"/>
        </w:r>
        <w:r w:rsidR="00177396" w:rsidRPr="003C2FB8">
          <w:rPr>
            <w:webHidden/>
          </w:rPr>
          <w:instrText xml:space="preserve"> PAGEREF _Toc474221205 \h </w:instrText>
        </w:r>
        <w:r w:rsidR="00177396" w:rsidRPr="003C2FB8">
          <w:rPr>
            <w:webHidden/>
          </w:rPr>
        </w:r>
        <w:r w:rsidR="00177396" w:rsidRPr="003C2FB8">
          <w:rPr>
            <w:webHidden/>
          </w:rPr>
          <w:fldChar w:fldCharType="separate"/>
        </w:r>
        <w:r w:rsidR="00177396" w:rsidRPr="003C2FB8">
          <w:rPr>
            <w:webHidden/>
          </w:rPr>
          <w:fldChar w:fldCharType="end"/>
        </w:r>
      </w:hyperlink>
      <w:r w:rsidR="007445ED">
        <w:t>3</w:t>
      </w:r>
      <w:r w:rsidR="00862EE7">
        <w:t>3</w:t>
      </w:r>
      <w:r w:rsidR="007445ED">
        <w:t>-3</w:t>
      </w:r>
      <w:r w:rsidR="00862EE7">
        <w:t>4</w:t>
      </w:r>
    </w:p>
    <w:p w:rsidR="00177396" w:rsidRDefault="003C2FB8" w:rsidP="00467791">
      <w:pPr>
        <w:pStyle w:val="Sadraj2"/>
        <w:rPr>
          <w:rStyle w:val="Hiperveza"/>
          <w:color w:val="auto"/>
          <w:u w:val="none"/>
        </w:rPr>
      </w:pPr>
      <w:r w:rsidRPr="003C2FB8">
        <w:rPr>
          <w:rStyle w:val="Hiperveza"/>
          <w:color w:val="auto"/>
          <w:u w:val="none"/>
        </w:rPr>
        <w:t>Obrazac 2.3.</w:t>
      </w:r>
      <w:r w:rsidR="00862EE7">
        <w:rPr>
          <w:rStyle w:val="Hiperveza"/>
          <w:color w:val="auto"/>
          <w:u w:val="none"/>
        </w:rPr>
        <w:t>Izjava o nepostojanju razloga za isključenje…..</w:t>
      </w:r>
      <w:r w:rsidR="00177396" w:rsidRPr="003C2FB8">
        <w:rPr>
          <w:rStyle w:val="Hiperveza"/>
          <w:color w:val="auto"/>
          <w:u w:val="none"/>
        </w:rPr>
        <w:t>…………………………….…</w:t>
      </w:r>
      <w:r w:rsidR="007445ED">
        <w:rPr>
          <w:rStyle w:val="Hiperveza"/>
          <w:color w:val="auto"/>
          <w:u w:val="none"/>
        </w:rPr>
        <w:t>…..3</w:t>
      </w:r>
      <w:r w:rsidR="00862EE7">
        <w:rPr>
          <w:rStyle w:val="Hiperveza"/>
          <w:color w:val="auto"/>
          <w:u w:val="none"/>
        </w:rPr>
        <w:t>5</w:t>
      </w:r>
    </w:p>
    <w:p w:rsidR="007445ED" w:rsidRDefault="007445ED" w:rsidP="007445ED">
      <w:pPr>
        <w:rPr>
          <w:rFonts w:ascii="Times New Roman" w:hAnsi="Times New Roman"/>
          <w:sz w:val="24"/>
          <w:szCs w:val="24"/>
          <w:lang w:eastAsia="hr-HR"/>
        </w:rPr>
      </w:pPr>
      <w:r w:rsidRPr="007445ED">
        <w:rPr>
          <w:rFonts w:ascii="Times New Roman" w:hAnsi="Times New Roman"/>
          <w:sz w:val="24"/>
          <w:szCs w:val="24"/>
          <w:lang w:eastAsia="hr-HR"/>
        </w:rPr>
        <w:t>Obrazac 3</w:t>
      </w:r>
      <w:r>
        <w:rPr>
          <w:rFonts w:ascii="Times New Roman" w:hAnsi="Times New Roman"/>
          <w:sz w:val="24"/>
          <w:szCs w:val="24"/>
          <w:lang w:eastAsia="hr-HR"/>
        </w:rPr>
        <w:t>. Izjava o roku izvođenja radova ………</w:t>
      </w:r>
      <w:r w:rsidRPr="007445ED">
        <w:rPr>
          <w:rFonts w:ascii="Times New Roman" w:hAnsi="Times New Roman"/>
          <w:sz w:val="24"/>
          <w:szCs w:val="24"/>
          <w:lang w:eastAsia="hr-HR"/>
        </w:rPr>
        <w:t>…………………………………</w:t>
      </w:r>
      <w:r>
        <w:rPr>
          <w:rFonts w:ascii="Times New Roman" w:hAnsi="Times New Roman"/>
          <w:sz w:val="24"/>
          <w:szCs w:val="24"/>
          <w:lang w:eastAsia="hr-HR"/>
        </w:rPr>
        <w:t>…………..37</w:t>
      </w:r>
    </w:p>
    <w:p w:rsidR="003C2FB8" w:rsidRDefault="00177396" w:rsidP="00467791">
      <w:pPr>
        <w:pStyle w:val="Sadraj2"/>
        <w:rPr>
          <w:rStyle w:val="Hiperveza"/>
          <w:color w:val="auto"/>
          <w:u w:val="none"/>
        </w:rPr>
      </w:pPr>
      <w:r w:rsidRPr="003C2FB8">
        <w:rPr>
          <w:rStyle w:val="Hiperveza"/>
          <w:color w:val="auto"/>
          <w:u w:val="none"/>
        </w:rPr>
        <w:fldChar w:fldCharType="end"/>
      </w:r>
      <w:r w:rsidR="003C2FB8" w:rsidRPr="003C2FB8">
        <w:rPr>
          <w:rStyle w:val="Hiperveza"/>
          <w:color w:val="auto"/>
          <w:u w:val="none"/>
        </w:rPr>
        <w:t>PRILOG II – prijedlog ugovora             ………………………………………………….….</w:t>
      </w:r>
      <w:r w:rsidR="007445ED">
        <w:rPr>
          <w:rStyle w:val="Hiperveza"/>
          <w:color w:val="auto"/>
          <w:u w:val="none"/>
        </w:rPr>
        <w:t>3</w:t>
      </w:r>
      <w:r w:rsidR="00E970C0">
        <w:rPr>
          <w:rStyle w:val="Hiperveza"/>
          <w:color w:val="auto"/>
          <w:u w:val="none"/>
        </w:rPr>
        <w:t>7</w:t>
      </w:r>
      <w:r w:rsidR="007445ED">
        <w:rPr>
          <w:rStyle w:val="Hiperveza"/>
          <w:color w:val="auto"/>
          <w:u w:val="none"/>
        </w:rPr>
        <w:t>-4</w:t>
      </w:r>
      <w:r w:rsidR="00E970C0">
        <w:rPr>
          <w:rStyle w:val="Hiperveza"/>
          <w:color w:val="auto"/>
          <w:u w:val="none"/>
        </w:rPr>
        <w:t>4</w:t>
      </w:r>
    </w:p>
    <w:p w:rsidR="003A47D8" w:rsidRPr="007445ED" w:rsidRDefault="003A47D8" w:rsidP="003A47D8">
      <w:pPr>
        <w:rPr>
          <w:rFonts w:ascii="Times New Roman" w:hAnsi="Times New Roman"/>
          <w:sz w:val="24"/>
          <w:szCs w:val="24"/>
          <w:lang w:eastAsia="hr-HR"/>
        </w:rPr>
      </w:pPr>
      <w:r w:rsidRPr="007445ED">
        <w:rPr>
          <w:rFonts w:ascii="Times New Roman" w:hAnsi="Times New Roman"/>
          <w:sz w:val="24"/>
          <w:szCs w:val="24"/>
          <w:lang w:eastAsia="hr-HR"/>
        </w:rPr>
        <w:t xml:space="preserve">Prilog – Tehničke specifikacije – projekt </w:t>
      </w:r>
      <w:r w:rsidR="00E970C0">
        <w:rPr>
          <w:rFonts w:ascii="Times New Roman" w:hAnsi="Times New Roman"/>
          <w:sz w:val="24"/>
          <w:szCs w:val="24"/>
          <w:lang w:eastAsia="hr-HR"/>
        </w:rPr>
        <w:t>TD 19/18</w:t>
      </w:r>
    </w:p>
    <w:p w:rsidR="003A47D8" w:rsidRPr="007445ED" w:rsidRDefault="003A47D8" w:rsidP="003A47D8">
      <w:pPr>
        <w:rPr>
          <w:rFonts w:ascii="Times New Roman" w:hAnsi="Times New Roman"/>
          <w:sz w:val="24"/>
          <w:szCs w:val="24"/>
          <w:lang w:eastAsia="hr-HR"/>
        </w:rPr>
      </w:pPr>
    </w:p>
    <w:p w:rsidR="003A47D8" w:rsidRPr="003A47D8" w:rsidRDefault="003A47D8" w:rsidP="003A47D8">
      <w:pPr>
        <w:rPr>
          <w:lang w:eastAsia="hr-HR"/>
        </w:rPr>
      </w:pPr>
    </w:p>
    <w:p w:rsidR="00177396" w:rsidRPr="00280B37" w:rsidRDefault="00177396" w:rsidP="00177396">
      <w:pPr>
        <w:jc w:val="center"/>
        <w:rPr>
          <w:rFonts w:ascii="Times New Roman" w:hAnsi="Times New Roman"/>
          <w:b/>
          <w:sz w:val="24"/>
          <w:szCs w:val="24"/>
        </w:rPr>
      </w:pPr>
    </w:p>
    <w:p w:rsidR="00177396" w:rsidRPr="00280B37" w:rsidRDefault="00177396" w:rsidP="00177396">
      <w:pPr>
        <w:pStyle w:val="Naslov2"/>
        <w:keepLines w:val="0"/>
        <w:numPr>
          <w:ilvl w:val="0"/>
          <w:numId w:val="2"/>
        </w:numPr>
        <w:spacing w:before="0" w:line="240" w:lineRule="auto"/>
        <w:rPr>
          <w:rFonts w:ascii="Times New Roman" w:hAnsi="Times New Roman"/>
          <w:color w:val="auto"/>
          <w:sz w:val="24"/>
          <w:szCs w:val="24"/>
        </w:rPr>
      </w:pPr>
      <w:bookmarkStart w:id="0" w:name="_Toc474221156"/>
      <w:r w:rsidRPr="00280B37">
        <w:rPr>
          <w:rFonts w:ascii="Times New Roman" w:hAnsi="Times New Roman"/>
          <w:color w:val="auto"/>
          <w:sz w:val="24"/>
          <w:szCs w:val="24"/>
        </w:rPr>
        <w:lastRenderedPageBreak/>
        <w:t>OPĆI PODACI</w:t>
      </w:r>
      <w:bookmarkEnd w:id="0"/>
    </w:p>
    <w:p w:rsidR="00177396" w:rsidRPr="00280B37" w:rsidRDefault="00177396" w:rsidP="00177396">
      <w:pPr>
        <w:autoSpaceDE w:val="0"/>
        <w:autoSpaceDN w:val="0"/>
        <w:adjustRightInd w:val="0"/>
        <w:rPr>
          <w:rFonts w:ascii="Times New Roman" w:hAnsi="Times New Roman"/>
          <w:sz w:val="24"/>
          <w:szCs w:val="24"/>
        </w:rPr>
      </w:pPr>
    </w:p>
    <w:p w:rsidR="00177396" w:rsidRPr="00280B37" w:rsidRDefault="00177396" w:rsidP="00177396">
      <w:pPr>
        <w:pStyle w:val="Naslov2"/>
        <w:keepLines w:val="0"/>
        <w:numPr>
          <w:ilvl w:val="1"/>
          <w:numId w:val="5"/>
        </w:numPr>
        <w:spacing w:before="0" w:line="240" w:lineRule="auto"/>
        <w:rPr>
          <w:rFonts w:ascii="Times New Roman" w:hAnsi="Times New Roman"/>
          <w:color w:val="auto"/>
          <w:sz w:val="24"/>
          <w:szCs w:val="24"/>
        </w:rPr>
      </w:pPr>
      <w:bookmarkStart w:id="1" w:name="_Toc474221157"/>
      <w:r w:rsidRPr="00280B37">
        <w:rPr>
          <w:rFonts w:ascii="Times New Roman" w:hAnsi="Times New Roman"/>
          <w:color w:val="auto"/>
          <w:sz w:val="24"/>
          <w:szCs w:val="24"/>
        </w:rPr>
        <w:t>Podaci</w:t>
      </w:r>
      <w:r w:rsidR="003C0702" w:rsidRPr="00280B37">
        <w:rPr>
          <w:rFonts w:ascii="Times New Roman" w:hAnsi="Times New Roman"/>
          <w:color w:val="auto"/>
          <w:sz w:val="24"/>
          <w:szCs w:val="24"/>
        </w:rPr>
        <w:t xml:space="preserve"> o</w:t>
      </w:r>
      <w:r w:rsidRPr="00280B37">
        <w:rPr>
          <w:rFonts w:ascii="Times New Roman" w:hAnsi="Times New Roman"/>
          <w:color w:val="auto"/>
          <w:sz w:val="24"/>
          <w:szCs w:val="24"/>
        </w:rPr>
        <w:t xml:space="preserve"> Naručitelju i osobi zaduženoj za komunikaciju s gospodarskim subjektima</w:t>
      </w:r>
      <w:bookmarkEnd w:id="1"/>
      <w:r w:rsidRPr="00280B37">
        <w:rPr>
          <w:rFonts w:ascii="Times New Roman" w:hAnsi="Times New Roman"/>
          <w:color w:val="auto"/>
          <w:sz w:val="24"/>
          <w:szCs w:val="24"/>
        </w:rPr>
        <w:t xml:space="preserve"> </w:t>
      </w:r>
    </w:p>
    <w:p w:rsidR="00177396" w:rsidRPr="00280B37" w:rsidRDefault="003C0702" w:rsidP="00177396">
      <w:pPr>
        <w:pStyle w:val="Naslov1"/>
        <w:ind w:left="284"/>
        <w:rPr>
          <w:rFonts w:ascii="Times New Roman" w:hAnsi="Times New Roman"/>
          <w:b w:val="0"/>
          <w:sz w:val="24"/>
          <w:szCs w:val="24"/>
        </w:rPr>
      </w:pPr>
      <w:r w:rsidRPr="00280B37">
        <w:rPr>
          <w:rFonts w:ascii="Times New Roman" w:hAnsi="Times New Roman"/>
          <w:b w:val="0"/>
          <w:sz w:val="24"/>
          <w:szCs w:val="24"/>
        </w:rPr>
        <w:t xml:space="preserve">OPĆINA VIRJE, </w:t>
      </w:r>
      <w:proofErr w:type="spellStart"/>
      <w:r w:rsidRPr="00280B37">
        <w:rPr>
          <w:rFonts w:ascii="Times New Roman" w:hAnsi="Times New Roman"/>
          <w:b w:val="0"/>
          <w:sz w:val="24"/>
          <w:szCs w:val="24"/>
        </w:rPr>
        <w:t>Đure</w:t>
      </w:r>
      <w:proofErr w:type="spellEnd"/>
      <w:r w:rsidRPr="00280B37">
        <w:rPr>
          <w:rFonts w:ascii="Times New Roman" w:hAnsi="Times New Roman"/>
          <w:b w:val="0"/>
          <w:sz w:val="24"/>
          <w:szCs w:val="24"/>
        </w:rPr>
        <w:t xml:space="preserve"> </w:t>
      </w:r>
      <w:proofErr w:type="spellStart"/>
      <w:r w:rsidRPr="00280B37">
        <w:rPr>
          <w:rFonts w:ascii="Times New Roman" w:hAnsi="Times New Roman"/>
          <w:b w:val="0"/>
          <w:sz w:val="24"/>
          <w:szCs w:val="24"/>
        </w:rPr>
        <w:t>Sudete</w:t>
      </w:r>
      <w:proofErr w:type="spellEnd"/>
      <w:r w:rsidRPr="00280B37">
        <w:rPr>
          <w:rFonts w:ascii="Times New Roman" w:hAnsi="Times New Roman"/>
          <w:b w:val="0"/>
          <w:sz w:val="24"/>
          <w:szCs w:val="24"/>
        </w:rPr>
        <w:t xml:space="preserve"> 10, 48 326 Virje, OIB: 80841894315</w:t>
      </w:r>
    </w:p>
    <w:p w:rsidR="003C0702" w:rsidRPr="00280B37" w:rsidRDefault="003C0702" w:rsidP="003C0702">
      <w:pPr>
        <w:rPr>
          <w:rFonts w:ascii="Times New Roman" w:hAnsi="Times New Roman"/>
          <w:sz w:val="24"/>
          <w:szCs w:val="24"/>
          <w:lang w:val="de-DE"/>
        </w:rPr>
      </w:pPr>
      <w:bookmarkStart w:id="2" w:name="_Hlk506360185"/>
      <w:r w:rsidRPr="00280B37">
        <w:rPr>
          <w:rFonts w:ascii="Times New Roman" w:hAnsi="Times New Roman"/>
          <w:sz w:val="24"/>
          <w:szCs w:val="24"/>
          <w:lang w:val="de-DE"/>
        </w:rPr>
        <w:t xml:space="preserve">Kontakt </w:t>
      </w:r>
      <w:proofErr w:type="spellStart"/>
      <w:r w:rsidRPr="00280B37">
        <w:rPr>
          <w:rFonts w:ascii="Times New Roman" w:hAnsi="Times New Roman"/>
          <w:sz w:val="24"/>
          <w:szCs w:val="24"/>
          <w:lang w:val="de-DE"/>
        </w:rPr>
        <w:t>osoba</w:t>
      </w:r>
      <w:proofErr w:type="spellEnd"/>
      <w:r w:rsidRPr="00280B37">
        <w:rPr>
          <w:rFonts w:ascii="Times New Roman" w:hAnsi="Times New Roman"/>
          <w:sz w:val="24"/>
          <w:szCs w:val="24"/>
          <w:lang w:val="de-DE"/>
        </w:rPr>
        <w:t xml:space="preserve"> za </w:t>
      </w:r>
      <w:proofErr w:type="spellStart"/>
      <w:r w:rsidRPr="00280B37">
        <w:rPr>
          <w:rFonts w:ascii="Times New Roman" w:hAnsi="Times New Roman"/>
          <w:sz w:val="24"/>
          <w:szCs w:val="24"/>
          <w:lang w:val="de-DE"/>
        </w:rPr>
        <w:t>komunikaciju</w:t>
      </w:r>
      <w:proofErr w:type="spellEnd"/>
      <w:r w:rsidRPr="00280B37">
        <w:rPr>
          <w:rFonts w:ascii="Times New Roman" w:hAnsi="Times New Roman"/>
          <w:sz w:val="24"/>
          <w:szCs w:val="24"/>
          <w:lang w:val="de-DE"/>
        </w:rPr>
        <w:t xml:space="preserve"> s </w:t>
      </w:r>
      <w:proofErr w:type="spellStart"/>
      <w:r w:rsidRPr="00280B37">
        <w:rPr>
          <w:rFonts w:ascii="Times New Roman" w:hAnsi="Times New Roman"/>
          <w:sz w:val="24"/>
          <w:szCs w:val="24"/>
          <w:lang w:val="de-DE"/>
        </w:rPr>
        <w:t>gospodarskim</w:t>
      </w:r>
      <w:proofErr w:type="spellEnd"/>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subjektima</w:t>
      </w:r>
      <w:proofErr w:type="spellEnd"/>
      <w:r w:rsidRPr="00280B37">
        <w:rPr>
          <w:rFonts w:ascii="Times New Roman" w:hAnsi="Times New Roman"/>
          <w:sz w:val="24"/>
          <w:szCs w:val="24"/>
          <w:lang w:val="de-DE"/>
        </w:rPr>
        <w:t xml:space="preserve">: </w:t>
      </w:r>
    </w:p>
    <w:p w:rsidR="003C0702" w:rsidRPr="00280B37" w:rsidRDefault="003C0702" w:rsidP="003C0702">
      <w:pPr>
        <w:rPr>
          <w:rFonts w:ascii="Times New Roman" w:hAnsi="Times New Roman"/>
          <w:sz w:val="24"/>
          <w:szCs w:val="24"/>
          <w:lang w:val="de-DE"/>
        </w:rPr>
      </w:pPr>
      <w:r w:rsidRPr="00280B37">
        <w:rPr>
          <w:rFonts w:ascii="Times New Roman" w:hAnsi="Times New Roman"/>
          <w:sz w:val="24"/>
          <w:szCs w:val="24"/>
          <w:lang w:val="de-DE"/>
        </w:rPr>
        <w:t xml:space="preserve">Kristina Filipović, dipl.pr., </w:t>
      </w:r>
      <w:proofErr w:type="spellStart"/>
      <w:r w:rsidRPr="00280B37">
        <w:rPr>
          <w:rFonts w:ascii="Times New Roman" w:hAnsi="Times New Roman"/>
          <w:sz w:val="24"/>
          <w:szCs w:val="24"/>
          <w:lang w:val="de-DE"/>
        </w:rPr>
        <w:t>pročelnica</w:t>
      </w:r>
      <w:proofErr w:type="spellEnd"/>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Jedinstvenog</w:t>
      </w:r>
      <w:proofErr w:type="spellEnd"/>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upravnog</w:t>
      </w:r>
      <w:proofErr w:type="spellEnd"/>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odjela</w:t>
      </w:r>
      <w:proofErr w:type="spellEnd"/>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Općine</w:t>
      </w:r>
      <w:proofErr w:type="spellEnd"/>
      <w:r w:rsidRPr="00280B37">
        <w:rPr>
          <w:rFonts w:ascii="Times New Roman" w:hAnsi="Times New Roman"/>
          <w:sz w:val="24"/>
          <w:szCs w:val="24"/>
          <w:lang w:val="de-DE"/>
        </w:rPr>
        <w:t xml:space="preserve"> Virje,</w:t>
      </w:r>
    </w:p>
    <w:p w:rsidR="003C0702" w:rsidRPr="00280B37" w:rsidRDefault="003C0702" w:rsidP="003C0702">
      <w:pPr>
        <w:rPr>
          <w:rFonts w:ascii="Times New Roman" w:hAnsi="Times New Roman"/>
          <w:sz w:val="24"/>
          <w:szCs w:val="24"/>
          <w:lang w:val="de-DE"/>
        </w:rPr>
      </w:pPr>
      <w:proofErr w:type="spellStart"/>
      <w:r w:rsidRPr="00280B37">
        <w:rPr>
          <w:rFonts w:ascii="Times New Roman" w:hAnsi="Times New Roman"/>
          <w:sz w:val="24"/>
          <w:szCs w:val="24"/>
          <w:lang w:val="de-DE"/>
        </w:rPr>
        <w:t>e-mail</w:t>
      </w:r>
      <w:proofErr w:type="spellEnd"/>
      <w:r w:rsidRPr="00280B37">
        <w:rPr>
          <w:rFonts w:ascii="Times New Roman" w:hAnsi="Times New Roman"/>
          <w:sz w:val="24"/>
          <w:szCs w:val="24"/>
          <w:lang w:val="de-DE"/>
        </w:rPr>
        <w:t xml:space="preserve">: </w:t>
      </w:r>
      <w:hyperlink r:id="rId7" w:history="1">
        <w:r w:rsidRPr="00280B37">
          <w:rPr>
            <w:rStyle w:val="Hiperveza"/>
            <w:rFonts w:ascii="Times New Roman" w:hAnsi="Times New Roman"/>
            <w:sz w:val="24"/>
            <w:szCs w:val="24"/>
            <w:lang w:val="de-DE"/>
          </w:rPr>
          <w:t>kristina.filipovic@virje.hr</w:t>
        </w:r>
      </w:hyperlink>
      <w:r w:rsidRPr="00280B37">
        <w:rPr>
          <w:rFonts w:ascii="Times New Roman" w:hAnsi="Times New Roman"/>
          <w:sz w:val="24"/>
          <w:szCs w:val="24"/>
          <w:lang w:val="de-DE"/>
        </w:rPr>
        <w:t xml:space="preserve">, </w:t>
      </w:r>
      <w:proofErr w:type="spellStart"/>
      <w:r w:rsidRPr="00280B37">
        <w:rPr>
          <w:rFonts w:ascii="Times New Roman" w:hAnsi="Times New Roman"/>
          <w:sz w:val="24"/>
          <w:szCs w:val="24"/>
          <w:lang w:val="de-DE"/>
        </w:rPr>
        <w:t>tel</w:t>
      </w:r>
      <w:proofErr w:type="spellEnd"/>
      <w:r w:rsidRPr="00280B37">
        <w:rPr>
          <w:rFonts w:ascii="Times New Roman" w:hAnsi="Times New Roman"/>
          <w:sz w:val="24"/>
          <w:szCs w:val="24"/>
          <w:lang w:val="de-DE"/>
        </w:rPr>
        <w:t xml:space="preserve">: 048 897 680, </w:t>
      </w:r>
      <w:proofErr w:type="spellStart"/>
      <w:r w:rsidRPr="00280B37">
        <w:rPr>
          <w:rFonts w:ascii="Times New Roman" w:hAnsi="Times New Roman"/>
          <w:sz w:val="24"/>
          <w:szCs w:val="24"/>
          <w:lang w:val="de-DE"/>
        </w:rPr>
        <w:t>fax</w:t>
      </w:r>
      <w:proofErr w:type="spellEnd"/>
      <w:r w:rsidRPr="00280B37">
        <w:rPr>
          <w:rFonts w:ascii="Times New Roman" w:hAnsi="Times New Roman"/>
          <w:sz w:val="24"/>
          <w:szCs w:val="24"/>
          <w:lang w:val="de-DE"/>
        </w:rPr>
        <w:t>: 048 897 983</w:t>
      </w:r>
    </w:p>
    <w:p w:rsidR="00177396" w:rsidRPr="00280B37" w:rsidRDefault="00177396" w:rsidP="00177396">
      <w:pPr>
        <w:pStyle w:val="Naslov2"/>
        <w:keepLines w:val="0"/>
        <w:numPr>
          <w:ilvl w:val="1"/>
          <w:numId w:val="5"/>
        </w:numPr>
        <w:spacing w:before="0" w:line="240" w:lineRule="auto"/>
        <w:rPr>
          <w:rFonts w:ascii="Times New Roman" w:hAnsi="Times New Roman"/>
          <w:color w:val="auto"/>
          <w:sz w:val="24"/>
          <w:szCs w:val="24"/>
        </w:rPr>
      </w:pPr>
      <w:bookmarkStart w:id="3" w:name="_Toc474221158"/>
      <w:bookmarkEnd w:id="2"/>
      <w:r w:rsidRPr="00280B37">
        <w:rPr>
          <w:rFonts w:ascii="Times New Roman" w:hAnsi="Times New Roman"/>
          <w:color w:val="auto"/>
          <w:sz w:val="24"/>
          <w:szCs w:val="24"/>
        </w:rPr>
        <w:t>Procijenjena vrijednost nabave</w:t>
      </w:r>
      <w:bookmarkEnd w:id="3"/>
    </w:p>
    <w:p w:rsidR="00177396" w:rsidRPr="00280B37" w:rsidRDefault="00177396" w:rsidP="00177396">
      <w:pPr>
        <w:rPr>
          <w:rFonts w:ascii="Times New Roman" w:hAnsi="Times New Roman"/>
          <w:sz w:val="24"/>
          <w:szCs w:val="24"/>
        </w:rPr>
      </w:pPr>
    </w:p>
    <w:p w:rsidR="00177396" w:rsidRPr="00280B37" w:rsidRDefault="00177396" w:rsidP="00177396">
      <w:pPr>
        <w:autoSpaceDE w:val="0"/>
        <w:autoSpaceDN w:val="0"/>
        <w:adjustRightInd w:val="0"/>
        <w:rPr>
          <w:rFonts w:ascii="Times New Roman" w:hAnsi="Times New Roman"/>
          <w:sz w:val="24"/>
          <w:szCs w:val="24"/>
        </w:rPr>
      </w:pPr>
      <w:r w:rsidRPr="00280B37">
        <w:rPr>
          <w:rFonts w:ascii="Times New Roman" w:hAnsi="Times New Roman"/>
          <w:sz w:val="24"/>
          <w:szCs w:val="24"/>
        </w:rPr>
        <w:t xml:space="preserve">Procijenjena vrijednost nabave  bez PDV-a: </w:t>
      </w:r>
      <w:r w:rsidR="00DC1E35">
        <w:rPr>
          <w:rFonts w:ascii="Times New Roman" w:hAnsi="Times New Roman"/>
          <w:sz w:val="24"/>
          <w:szCs w:val="24"/>
        </w:rPr>
        <w:t>8</w:t>
      </w:r>
      <w:r w:rsidR="003C0702" w:rsidRPr="00280B37">
        <w:rPr>
          <w:rFonts w:ascii="Times New Roman" w:hAnsi="Times New Roman"/>
          <w:sz w:val="24"/>
          <w:szCs w:val="24"/>
        </w:rPr>
        <w:t>00.000,00</w:t>
      </w:r>
      <w:r w:rsidRPr="00280B37">
        <w:rPr>
          <w:rFonts w:ascii="Times New Roman" w:eastAsia="Calibri,Bold" w:hAnsi="Times New Roman"/>
          <w:bCs/>
          <w:sz w:val="24"/>
          <w:szCs w:val="24"/>
        </w:rPr>
        <w:t xml:space="preserve"> </w:t>
      </w:r>
      <w:r w:rsidRPr="00280B37">
        <w:rPr>
          <w:rFonts w:ascii="Times New Roman" w:hAnsi="Times New Roman"/>
          <w:sz w:val="24"/>
          <w:szCs w:val="24"/>
        </w:rPr>
        <w:t xml:space="preserve">kn  </w:t>
      </w:r>
    </w:p>
    <w:p w:rsidR="00F61E0B" w:rsidRDefault="00A35581" w:rsidP="00F61E0B">
      <w:pPr>
        <w:pStyle w:val="Odlomakpopisa"/>
        <w:ind w:left="0"/>
        <w:jc w:val="both"/>
        <w:rPr>
          <w:rFonts w:ascii="Times New Roman" w:hAnsi="Times New Roman"/>
          <w:sz w:val="24"/>
          <w:szCs w:val="24"/>
        </w:rPr>
      </w:pPr>
      <w:bookmarkStart w:id="4" w:name="_Toc312748887"/>
      <w:proofErr w:type="spellStart"/>
      <w:r w:rsidRPr="00A35581">
        <w:rPr>
          <w:rFonts w:ascii="Times New Roman" w:hAnsi="Times New Roman"/>
          <w:sz w:val="24"/>
          <w:szCs w:val="24"/>
        </w:rPr>
        <w:t>Predmet</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postupka</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javne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nabave</w:t>
      </w:r>
      <w:proofErr w:type="spellEnd"/>
      <w:r w:rsidRPr="00A35581">
        <w:rPr>
          <w:rFonts w:ascii="Times New Roman" w:hAnsi="Times New Roman"/>
          <w:sz w:val="24"/>
          <w:szCs w:val="24"/>
        </w:rPr>
        <w:t xml:space="preserve"> je </w:t>
      </w:r>
      <w:proofErr w:type="gramStart"/>
      <w:r w:rsidRPr="00A35581">
        <w:rPr>
          <w:rFonts w:ascii="Times New Roman" w:hAnsi="Times New Roman"/>
          <w:sz w:val="24"/>
          <w:szCs w:val="24"/>
        </w:rPr>
        <w:t>nabava  RADOVA</w:t>
      </w:r>
      <w:proofErr w:type="gramEnd"/>
      <w:r w:rsidRPr="00A35581">
        <w:rPr>
          <w:rFonts w:ascii="Times New Roman" w:hAnsi="Times New Roman"/>
          <w:sz w:val="24"/>
          <w:szCs w:val="24"/>
        </w:rPr>
        <w:t xml:space="preserve"> NA IZGRADNJI </w:t>
      </w:r>
      <w:r w:rsidR="00F61E0B">
        <w:rPr>
          <w:rFonts w:ascii="Times New Roman" w:hAnsi="Times New Roman"/>
          <w:sz w:val="24"/>
          <w:szCs w:val="24"/>
        </w:rPr>
        <w:t>TRŽNICE</w:t>
      </w:r>
    </w:p>
    <w:p w:rsidR="00177396" w:rsidRPr="00280B37" w:rsidRDefault="00177396" w:rsidP="00F61E0B">
      <w:pPr>
        <w:pStyle w:val="Odlomakpopisa"/>
        <w:ind w:left="0"/>
        <w:jc w:val="both"/>
        <w:rPr>
          <w:rFonts w:ascii="Times New Roman" w:hAnsi="Times New Roman"/>
          <w:sz w:val="24"/>
          <w:szCs w:val="24"/>
        </w:rPr>
      </w:pPr>
      <w:proofErr w:type="spellStart"/>
      <w:r w:rsidRPr="00280B37">
        <w:rPr>
          <w:rFonts w:ascii="Times New Roman" w:hAnsi="Times New Roman"/>
          <w:sz w:val="24"/>
          <w:szCs w:val="24"/>
        </w:rPr>
        <w:t>Evidencijski</w:t>
      </w:r>
      <w:proofErr w:type="spellEnd"/>
      <w:r w:rsidRPr="00280B37">
        <w:rPr>
          <w:rFonts w:ascii="Times New Roman" w:hAnsi="Times New Roman"/>
          <w:sz w:val="24"/>
          <w:szCs w:val="24"/>
        </w:rPr>
        <w:t xml:space="preserve"> </w:t>
      </w:r>
      <w:proofErr w:type="spellStart"/>
      <w:r w:rsidRPr="00280B37">
        <w:rPr>
          <w:rFonts w:ascii="Times New Roman" w:hAnsi="Times New Roman"/>
          <w:sz w:val="24"/>
          <w:szCs w:val="24"/>
        </w:rPr>
        <w:t>broj</w:t>
      </w:r>
      <w:proofErr w:type="spellEnd"/>
      <w:r w:rsidRPr="00280B37">
        <w:rPr>
          <w:rFonts w:ascii="Times New Roman" w:hAnsi="Times New Roman"/>
          <w:sz w:val="24"/>
          <w:szCs w:val="24"/>
        </w:rPr>
        <w:t xml:space="preserve"> </w:t>
      </w:r>
      <w:proofErr w:type="spellStart"/>
      <w:r w:rsidRPr="00280B37">
        <w:rPr>
          <w:rFonts w:ascii="Times New Roman" w:hAnsi="Times New Roman"/>
          <w:sz w:val="24"/>
          <w:szCs w:val="24"/>
        </w:rPr>
        <w:t>nabave</w:t>
      </w:r>
      <w:proofErr w:type="spellEnd"/>
      <w:r w:rsidRPr="00280B37">
        <w:rPr>
          <w:rFonts w:ascii="Times New Roman" w:hAnsi="Times New Roman"/>
          <w:sz w:val="24"/>
          <w:szCs w:val="24"/>
        </w:rPr>
        <w:t xml:space="preserve">: </w:t>
      </w:r>
      <w:r w:rsidR="00F61E0B">
        <w:rPr>
          <w:rFonts w:ascii="Times New Roman" w:hAnsi="Times New Roman"/>
          <w:sz w:val="24"/>
          <w:szCs w:val="24"/>
        </w:rPr>
        <w:t>12</w:t>
      </w:r>
      <w:r w:rsidR="003C0702" w:rsidRPr="00280B37">
        <w:rPr>
          <w:rFonts w:ascii="Times New Roman" w:hAnsi="Times New Roman"/>
          <w:sz w:val="24"/>
          <w:szCs w:val="24"/>
        </w:rPr>
        <w:t>/201</w:t>
      </w:r>
      <w:r w:rsidR="00F61E0B">
        <w:rPr>
          <w:rFonts w:ascii="Times New Roman" w:hAnsi="Times New Roman"/>
          <w:sz w:val="24"/>
          <w:szCs w:val="24"/>
        </w:rPr>
        <w:t>9</w:t>
      </w:r>
    </w:p>
    <w:p w:rsidR="00177396" w:rsidRPr="00280B37" w:rsidRDefault="00177396" w:rsidP="00177396">
      <w:pPr>
        <w:pStyle w:val="Naslov"/>
        <w:jc w:val="both"/>
        <w:rPr>
          <w:sz w:val="24"/>
        </w:rPr>
      </w:pPr>
      <w:r w:rsidRPr="00280B37">
        <w:rPr>
          <w:b w:val="0"/>
          <w:sz w:val="24"/>
          <w:lang w:val="hr-HR"/>
        </w:rPr>
        <w:t xml:space="preserve">                                              </w:t>
      </w:r>
    </w:p>
    <w:p w:rsidR="00177396" w:rsidRPr="00280B37" w:rsidRDefault="00177396" w:rsidP="00177396">
      <w:pPr>
        <w:pStyle w:val="Naslov2"/>
        <w:keepLines w:val="0"/>
        <w:numPr>
          <w:ilvl w:val="1"/>
          <w:numId w:val="5"/>
        </w:numPr>
        <w:spacing w:before="0" w:line="240" w:lineRule="auto"/>
        <w:rPr>
          <w:rFonts w:ascii="Times New Roman" w:hAnsi="Times New Roman"/>
          <w:color w:val="auto"/>
          <w:sz w:val="24"/>
          <w:szCs w:val="24"/>
        </w:rPr>
      </w:pPr>
      <w:bookmarkStart w:id="5" w:name="_Toc474221159"/>
      <w:r w:rsidRPr="00280B37">
        <w:rPr>
          <w:rFonts w:ascii="Times New Roman" w:hAnsi="Times New Roman"/>
          <w:color w:val="auto"/>
          <w:sz w:val="24"/>
          <w:szCs w:val="24"/>
        </w:rPr>
        <w:t>Vrsta ugovora o javnoj nabavi</w:t>
      </w:r>
      <w:bookmarkEnd w:id="5"/>
    </w:p>
    <w:p w:rsidR="00177396" w:rsidRPr="00280B37" w:rsidRDefault="00177396" w:rsidP="00177396">
      <w:pPr>
        <w:rPr>
          <w:rFonts w:ascii="Times New Roman" w:hAnsi="Times New Roman"/>
          <w:sz w:val="24"/>
          <w:szCs w:val="24"/>
        </w:rPr>
      </w:pPr>
    </w:p>
    <w:p w:rsidR="00505501" w:rsidRDefault="00177396" w:rsidP="00505501">
      <w:pPr>
        <w:jc w:val="both"/>
        <w:rPr>
          <w:rFonts w:ascii="Times New Roman" w:hAnsi="Times New Roman"/>
          <w:sz w:val="24"/>
          <w:szCs w:val="24"/>
        </w:rPr>
      </w:pPr>
      <w:r w:rsidRPr="00280B37">
        <w:rPr>
          <w:rFonts w:ascii="Times New Roman" w:hAnsi="Times New Roman"/>
          <w:sz w:val="24"/>
          <w:szCs w:val="24"/>
        </w:rPr>
        <w:t>Ug</w:t>
      </w:r>
      <w:r w:rsidR="00505501" w:rsidRPr="00280B37">
        <w:rPr>
          <w:rFonts w:ascii="Times New Roman" w:hAnsi="Times New Roman"/>
          <w:sz w:val="24"/>
          <w:szCs w:val="24"/>
        </w:rPr>
        <w:t>ovor o javnoj nabavi radova.</w:t>
      </w:r>
    </w:p>
    <w:p w:rsidR="00505501" w:rsidRPr="00280B37" w:rsidRDefault="00F61E0B" w:rsidP="00177396">
      <w:pPr>
        <w:jc w:val="both"/>
        <w:rPr>
          <w:rFonts w:ascii="Times New Roman" w:hAnsi="Times New Roman"/>
          <w:sz w:val="24"/>
          <w:szCs w:val="24"/>
        </w:rPr>
      </w:pPr>
      <w:bookmarkStart w:id="6" w:name="_Hlk506360388"/>
      <w:r>
        <w:rPr>
          <w:rFonts w:ascii="Times New Roman" w:eastAsia="Times New Roman" w:hAnsi="Times New Roman"/>
          <w:b/>
          <w:bCs/>
          <w:i/>
          <w:sz w:val="24"/>
          <w:szCs w:val="24"/>
          <w:u w:val="single"/>
          <w:lang w:eastAsia="hr-HR"/>
        </w:rPr>
        <w:t xml:space="preserve"> </w:t>
      </w:r>
      <w:bookmarkEnd w:id="6"/>
    </w:p>
    <w:p w:rsidR="00177396" w:rsidRPr="00280B37" w:rsidRDefault="00177396" w:rsidP="00177396">
      <w:pPr>
        <w:pStyle w:val="Naslov2"/>
        <w:keepLines w:val="0"/>
        <w:numPr>
          <w:ilvl w:val="1"/>
          <w:numId w:val="5"/>
        </w:numPr>
        <w:spacing w:before="0" w:line="240" w:lineRule="auto"/>
        <w:rPr>
          <w:rFonts w:ascii="Times New Roman" w:hAnsi="Times New Roman"/>
          <w:color w:val="auto"/>
          <w:sz w:val="24"/>
          <w:szCs w:val="24"/>
        </w:rPr>
      </w:pPr>
      <w:bookmarkStart w:id="7" w:name="_Toc474221160"/>
      <w:r w:rsidRPr="00280B37">
        <w:rPr>
          <w:rFonts w:ascii="Times New Roman" w:hAnsi="Times New Roman"/>
          <w:color w:val="auto"/>
          <w:sz w:val="24"/>
          <w:szCs w:val="24"/>
        </w:rPr>
        <w:t>Vrsta postupka javne nabave</w:t>
      </w:r>
      <w:bookmarkEnd w:id="7"/>
    </w:p>
    <w:p w:rsidR="00177396" w:rsidRPr="00280B37" w:rsidRDefault="00177396" w:rsidP="00177396">
      <w:pPr>
        <w:rPr>
          <w:rFonts w:ascii="Times New Roman" w:hAnsi="Times New Roman"/>
          <w:sz w:val="24"/>
          <w:szCs w:val="24"/>
        </w:rPr>
      </w:pPr>
    </w:p>
    <w:p w:rsidR="00177396" w:rsidRPr="00280B37" w:rsidRDefault="003C0702" w:rsidP="00177396">
      <w:pPr>
        <w:rPr>
          <w:rFonts w:ascii="Times New Roman" w:hAnsi="Times New Roman"/>
          <w:sz w:val="24"/>
          <w:szCs w:val="24"/>
        </w:rPr>
      </w:pPr>
      <w:r w:rsidRPr="00280B37">
        <w:rPr>
          <w:rFonts w:ascii="Times New Roman" w:hAnsi="Times New Roman"/>
          <w:sz w:val="24"/>
          <w:szCs w:val="24"/>
        </w:rPr>
        <w:t xml:space="preserve">Provodi se otvoreni </w:t>
      </w:r>
      <w:r w:rsidR="00177396" w:rsidRPr="00280B37">
        <w:rPr>
          <w:rFonts w:ascii="Times New Roman" w:hAnsi="Times New Roman"/>
          <w:sz w:val="24"/>
          <w:szCs w:val="24"/>
        </w:rPr>
        <w:t xml:space="preserve"> postupak javne nabave</w:t>
      </w:r>
      <w:r w:rsidRPr="00280B37">
        <w:rPr>
          <w:rFonts w:ascii="Times New Roman" w:hAnsi="Times New Roman"/>
          <w:sz w:val="24"/>
          <w:szCs w:val="24"/>
        </w:rPr>
        <w:t xml:space="preserve"> male vrijednosti.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će s odabranim ponuditeljem sklopiti ugovor o javnoj nabavi. </w:t>
      </w:r>
    </w:p>
    <w:p w:rsidR="00177396" w:rsidRDefault="00177396" w:rsidP="00177396">
      <w:pPr>
        <w:jc w:val="both"/>
        <w:rPr>
          <w:rFonts w:ascii="Times New Roman" w:hAnsi="Times New Roman"/>
          <w:sz w:val="24"/>
          <w:szCs w:val="24"/>
        </w:rPr>
      </w:pPr>
      <w:r w:rsidRPr="00280B37">
        <w:rPr>
          <w:rFonts w:ascii="Times New Roman" w:hAnsi="Times New Roman"/>
          <w:sz w:val="24"/>
          <w:szCs w:val="24"/>
        </w:rPr>
        <w:t>Elektronička dražba se ne provodi.</w:t>
      </w:r>
    </w:p>
    <w:p w:rsidR="00A131D5" w:rsidRDefault="00A131D5" w:rsidP="00177396">
      <w:pPr>
        <w:jc w:val="both"/>
        <w:rPr>
          <w:rFonts w:ascii="Times New Roman" w:hAnsi="Times New Roman"/>
          <w:sz w:val="24"/>
          <w:szCs w:val="24"/>
        </w:rPr>
      </w:pPr>
      <w:r>
        <w:rPr>
          <w:rFonts w:ascii="Times New Roman" w:hAnsi="Times New Roman"/>
          <w:sz w:val="24"/>
          <w:szCs w:val="24"/>
        </w:rPr>
        <w:t xml:space="preserve">Ne uspostavlja se dinamički sustav nabave. </w:t>
      </w:r>
    </w:p>
    <w:p w:rsidR="00E6678A" w:rsidRPr="00280B37" w:rsidRDefault="00E6678A" w:rsidP="00177396">
      <w:pPr>
        <w:jc w:val="both"/>
        <w:rPr>
          <w:rFonts w:ascii="Times New Roman" w:hAnsi="Times New Roman"/>
          <w:sz w:val="24"/>
          <w:szCs w:val="24"/>
        </w:rPr>
      </w:pPr>
      <w:r>
        <w:rPr>
          <w:rFonts w:ascii="Times New Roman" w:hAnsi="Times New Roman"/>
          <w:sz w:val="24"/>
          <w:szCs w:val="24"/>
        </w:rPr>
        <w:t>Varijante ponude nisu dopuštene.</w:t>
      </w:r>
    </w:p>
    <w:p w:rsidR="00177396" w:rsidRPr="00280B37" w:rsidRDefault="00177396" w:rsidP="00177396">
      <w:pPr>
        <w:pStyle w:val="Naslov2"/>
        <w:keepLines w:val="0"/>
        <w:numPr>
          <w:ilvl w:val="1"/>
          <w:numId w:val="5"/>
        </w:numPr>
        <w:spacing w:before="0" w:line="240" w:lineRule="auto"/>
        <w:rPr>
          <w:rFonts w:ascii="Times New Roman" w:hAnsi="Times New Roman"/>
          <w:color w:val="auto"/>
          <w:sz w:val="24"/>
          <w:szCs w:val="24"/>
        </w:rPr>
      </w:pPr>
      <w:bookmarkStart w:id="8" w:name="_Toc474221161"/>
      <w:r w:rsidRPr="00280B37">
        <w:rPr>
          <w:rFonts w:ascii="Times New Roman" w:hAnsi="Times New Roman"/>
          <w:color w:val="auto"/>
          <w:sz w:val="24"/>
          <w:szCs w:val="24"/>
        </w:rPr>
        <w:t>Sukob interesa</w:t>
      </w:r>
      <w:bookmarkEnd w:id="8"/>
    </w:p>
    <w:p w:rsidR="00177396" w:rsidRPr="00280B37" w:rsidRDefault="00177396" w:rsidP="00177396">
      <w:pPr>
        <w:rPr>
          <w:rFonts w:ascii="Times New Roman" w:hAnsi="Times New Roman"/>
          <w:sz w:val="24"/>
          <w:szCs w:val="24"/>
        </w:rPr>
      </w:pPr>
    </w:p>
    <w:p w:rsidR="00177396"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bCs/>
          <w:sz w:val="24"/>
          <w:szCs w:val="24"/>
        </w:rPr>
        <w:t xml:space="preserve">Popis gospodarskih subjekata s kojima </w:t>
      </w:r>
      <w:r w:rsidRPr="00280B37">
        <w:rPr>
          <w:rFonts w:ascii="Times New Roman" w:hAnsi="Times New Roman"/>
          <w:sz w:val="24"/>
          <w:szCs w:val="24"/>
        </w:rPr>
        <w:t>Naručitelj</w:t>
      </w:r>
      <w:r w:rsidRPr="00280B37">
        <w:rPr>
          <w:rFonts w:ascii="Times New Roman" w:hAnsi="Times New Roman"/>
          <w:bCs/>
          <w:sz w:val="24"/>
          <w:szCs w:val="24"/>
        </w:rPr>
        <w:t xml:space="preserve"> ne smije sklapati</w:t>
      </w:r>
      <w:r w:rsidRPr="00280B37">
        <w:rPr>
          <w:rFonts w:ascii="Times New Roman" w:hAnsi="Times New Roman"/>
          <w:b/>
          <w:bCs/>
          <w:sz w:val="24"/>
          <w:szCs w:val="24"/>
        </w:rPr>
        <w:t xml:space="preserve"> </w:t>
      </w:r>
      <w:r w:rsidRPr="00280B37">
        <w:rPr>
          <w:rFonts w:ascii="Times New Roman" w:hAnsi="Times New Roman"/>
          <w:bCs/>
          <w:sz w:val="24"/>
          <w:szCs w:val="24"/>
        </w:rPr>
        <w:t xml:space="preserve">ugovore </w:t>
      </w:r>
      <w:r w:rsidRPr="00280B37">
        <w:rPr>
          <w:rFonts w:ascii="Times New Roman" w:hAnsi="Times New Roman"/>
          <w:sz w:val="24"/>
          <w:szCs w:val="24"/>
        </w:rPr>
        <w:t xml:space="preserve">u smislu odredbi </w:t>
      </w:r>
      <w:r w:rsidR="00EC5AB4">
        <w:rPr>
          <w:rFonts w:ascii="Times New Roman" w:hAnsi="Times New Roman"/>
          <w:sz w:val="24"/>
          <w:szCs w:val="24"/>
        </w:rPr>
        <w:t>č</w:t>
      </w:r>
      <w:r w:rsidRPr="00280B37">
        <w:rPr>
          <w:rFonts w:ascii="Times New Roman" w:hAnsi="Times New Roman"/>
          <w:sz w:val="24"/>
          <w:szCs w:val="24"/>
        </w:rPr>
        <w:t>lanka 75. - 83. Zakona o javnoj nabavi (NN br. 120/2016):</w:t>
      </w:r>
    </w:p>
    <w:p w:rsidR="00F61E0B" w:rsidRDefault="00F61E0B" w:rsidP="00177396">
      <w:pPr>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Virovski</w:t>
      </w:r>
      <w:proofErr w:type="spellEnd"/>
      <w:r>
        <w:rPr>
          <w:rFonts w:ascii="Times New Roman" w:hAnsi="Times New Roman"/>
          <w:sz w:val="24"/>
          <w:szCs w:val="24"/>
        </w:rPr>
        <w:t xml:space="preserve"> dom d.o.o. Trg Stjepana Radića 7, Virje</w:t>
      </w:r>
    </w:p>
    <w:p w:rsidR="00177396" w:rsidRPr="00EC5AB4" w:rsidRDefault="00EC5AB4" w:rsidP="00EC5AB4">
      <w:pPr>
        <w:autoSpaceDE w:val="0"/>
        <w:autoSpaceDN w:val="0"/>
        <w:adjustRightInd w:val="0"/>
        <w:jc w:val="both"/>
        <w:rPr>
          <w:rFonts w:ascii="Times New Roman" w:hAnsi="Times New Roman"/>
          <w:sz w:val="24"/>
          <w:szCs w:val="24"/>
        </w:rPr>
      </w:pPr>
      <w:bookmarkStart w:id="9" w:name="_Hlk506360278"/>
      <w:r>
        <w:rPr>
          <w:rFonts w:ascii="Times New Roman" w:eastAsia="Times New Roman" w:hAnsi="Times New Roman"/>
          <w:bCs/>
          <w:sz w:val="24"/>
          <w:szCs w:val="24"/>
          <w:lang w:eastAsia="hr-HR"/>
        </w:rPr>
        <w:lastRenderedPageBreak/>
        <w:t xml:space="preserve">Predstavnici Naručitelja iz članka 76. stavka 2. ZJN 2016  </w:t>
      </w:r>
      <w:r w:rsidR="00F61E0B">
        <w:rPr>
          <w:rFonts w:ascii="Times New Roman" w:eastAsia="Times New Roman" w:hAnsi="Times New Roman"/>
          <w:bCs/>
          <w:sz w:val="24"/>
          <w:szCs w:val="24"/>
          <w:lang w:eastAsia="hr-HR"/>
        </w:rPr>
        <w:t>odnosno o</w:t>
      </w:r>
      <w:r>
        <w:rPr>
          <w:rFonts w:ascii="Times New Roman" w:eastAsia="Times New Roman" w:hAnsi="Times New Roman"/>
          <w:bCs/>
          <w:sz w:val="24"/>
          <w:szCs w:val="24"/>
          <w:lang w:eastAsia="hr-HR"/>
        </w:rPr>
        <w:t>sobe koje sudjeluju u postupku javne nabave, kao i predstavn</w:t>
      </w:r>
      <w:r w:rsidR="00EA3CE0">
        <w:rPr>
          <w:rFonts w:ascii="Times New Roman" w:eastAsia="Times New Roman" w:hAnsi="Times New Roman"/>
          <w:bCs/>
          <w:sz w:val="24"/>
          <w:szCs w:val="24"/>
          <w:lang w:eastAsia="hr-HR"/>
        </w:rPr>
        <w:t>ici</w:t>
      </w:r>
      <w:r>
        <w:rPr>
          <w:rFonts w:ascii="Times New Roman" w:eastAsia="Times New Roman" w:hAnsi="Times New Roman"/>
          <w:bCs/>
          <w:sz w:val="24"/>
          <w:szCs w:val="24"/>
          <w:lang w:eastAsia="hr-HR"/>
        </w:rPr>
        <w:t xml:space="preserve"> naručitelja potpisali su izjave o nepostojanju</w:t>
      </w:r>
      <w:r w:rsidR="00F379E6">
        <w:rPr>
          <w:rFonts w:ascii="Times New Roman" w:eastAsia="Times New Roman" w:hAnsi="Times New Roman"/>
          <w:bCs/>
          <w:sz w:val="24"/>
          <w:szCs w:val="24"/>
          <w:lang w:eastAsia="hr-HR"/>
        </w:rPr>
        <w:t xml:space="preserve"> odnosno postojanju</w:t>
      </w:r>
      <w:r>
        <w:rPr>
          <w:rFonts w:ascii="Times New Roman" w:eastAsia="Times New Roman" w:hAnsi="Times New Roman"/>
          <w:bCs/>
          <w:sz w:val="24"/>
          <w:szCs w:val="24"/>
          <w:lang w:eastAsia="hr-HR"/>
        </w:rPr>
        <w:t xml:space="preserve"> sukoba interesa te su iste obavljene na www.virje.hr</w:t>
      </w:r>
    </w:p>
    <w:bookmarkEnd w:id="9"/>
    <w:p w:rsidR="00F831FD" w:rsidRDefault="00A131D5" w:rsidP="00A131D5">
      <w:pPr>
        <w:jc w:val="both"/>
        <w:rPr>
          <w:rFonts w:ascii="Times New Roman" w:hAnsi="Times New Roman"/>
          <w:sz w:val="24"/>
          <w:szCs w:val="24"/>
        </w:rPr>
      </w:pPr>
      <w:r w:rsidRPr="00653CEB">
        <w:rPr>
          <w:rFonts w:ascii="Times New Roman" w:hAnsi="Times New Roman"/>
          <w:b/>
          <w:sz w:val="24"/>
          <w:szCs w:val="24"/>
        </w:rPr>
        <w:t>1.6. Internetska stranica na kojoj je objavljeno izvješće o provedenom savjetovanju sa zainteresiranim gospodarskim subjektima</w:t>
      </w:r>
    </w:p>
    <w:p w:rsidR="00A131D5" w:rsidRPr="00653CEB" w:rsidRDefault="00653CEB" w:rsidP="00A131D5">
      <w:pPr>
        <w:jc w:val="both"/>
        <w:rPr>
          <w:rFonts w:ascii="Times New Roman" w:hAnsi="Times New Roman"/>
          <w:sz w:val="24"/>
          <w:szCs w:val="24"/>
        </w:rPr>
      </w:pPr>
      <w:r w:rsidRPr="00653CEB">
        <w:rPr>
          <w:rFonts w:ascii="Times New Roman" w:hAnsi="Times New Roman"/>
          <w:i/>
          <w:color w:val="FF0000"/>
          <w:sz w:val="24"/>
          <w:szCs w:val="24"/>
        </w:rPr>
        <w:t xml:space="preserve"> </w:t>
      </w:r>
      <w:bookmarkStart w:id="10" w:name="_Hlk506360429"/>
      <w:r w:rsidR="00A131D5" w:rsidRPr="00653CEB">
        <w:rPr>
          <w:rFonts w:ascii="Times New Roman" w:hAnsi="Times New Roman"/>
          <w:sz w:val="24"/>
          <w:szCs w:val="24"/>
        </w:rPr>
        <w:t>Naručitelj je sukladno članku 198. stavku 3. Zakona o javnoj nabavi proveo savjetovanje sa zainteresiranim gospodarskim subjektima</w:t>
      </w:r>
      <w:r w:rsidRPr="00653CEB">
        <w:rPr>
          <w:rFonts w:ascii="Times New Roman" w:hAnsi="Times New Roman"/>
          <w:sz w:val="24"/>
          <w:szCs w:val="24"/>
        </w:rPr>
        <w:t xml:space="preserve"> </w:t>
      </w:r>
      <w:r w:rsidR="00A131D5" w:rsidRPr="00653CEB">
        <w:rPr>
          <w:rFonts w:ascii="Times New Roman" w:hAnsi="Times New Roman"/>
          <w:sz w:val="24"/>
          <w:szCs w:val="24"/>
        </w:rPr>
        <w:t xml:space="preserve">te je na stranicama naručitelja www.virje.hr objavljeno izvješće o provedenom savjetovanju. </w:t>
      </w:r>
      <w:r w:rsidRPr="00653CEB">
        <w:rPr>
          <w:rFonts w:ascii="Times New Roman" w:hAnsi="Times New Roman"/>
          <w:sz w:val="24"/>
          <w:szCs w:val="24"/>
        </w:rPr>
        <w:t>Primjedbi i prijedloga gospodarskih subjekata nije bilo.</w:t>
      </w:r>
    </w:p>
    <w:bookmarkEnd w:id="10"/>
    <w:p w:rsidR="00A131D5" w:rsidRPr="00EC5AB4" w:rsidRDefault="00637D0A" w:rsidP="00A131D5">
      <w:pPr>
        <w:jc w:val="both"/>
        <w:rPr>
          <w:rFonts w:ascii="Times New Roman" w:hAnsi="Times New Roman"/>
          <w:sz w:val="24"/>
          <w:szCs w:val="24"/>
        </w:rPr>
      </w:pPr>
      <w:r>
        <w:rPr>
          <w:rFonts w:ascii="Times New Roman" w:hAnsi="Times New Roman"/>
          <w:sz w:val="24"/>
          <w:szCs w:val="24"/>
          <w:highlight w:val="yellow"/>
        </w:rPr>
        <w:t xml:space="preserve"> </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11" w:name="_Toc474221162"/>
      <w:bookmarkStart w:id="12" w:name="_Toc368314217"/>
      <w:r w:rsidRPr="00280B37">
        <w:rPr>
          <w:rFonts w:ascii="Times New Roman" w:hAnsi="Times New Roman"/>
          <w:color w:val="auto"/>
          <w:sz w:val="24"/>
          <w:szCs w:val="24"/>
        </w:rPr>
        <w:t>PODACI O PREDMETU NABAVE</w:t>
      </w:r>
      <w:bookmarkEnd w:id="11"/>
    </w:p>
    <w:p w:rsidR="00177396" w:rsidRPr="00280B37" w:rsidRDefault="00177396" w:rsidP="00177396">
      <w:pPr>
        <w:rPr>
          <w:rFonts w:ascii="Times New Roman" w:hAnsi="Times New Roman"/>
          <w:sz w:val="24"/>
          <w:szCs w:val="24"/>
          <w:lang w:eastAsia="x-none"/>
        </w:rPr>
      </w:pPr>
    </w:p>
    <w:p w:rsidR="00177396" w:rsidRPr="00280B37" w:rsidRDefault="00177396" w:rsidP="00177396">
      <w:pPr>
        <w:pStyle w:val="Naslov2"/>
        <w:keepLines w:val="0"/>
        <w:numPr>
          <w:ilvl w:val="1"/>
          <w:numId w:val="19"/>
        </w:numPr>
        <w:spacing w:before="0" w:line="240" w:lineRule="auto"/>
        <w:rPr>
          <w:rFonts w:ascii="Times New Roman" w:hAnsi="Times New Roman"/>
          <w:b w:val="0"/>
          <w:color w:val="auto"/>
          <w:sz w:val="24"/>
          <w:szCs w:val="24"/>
        </w:rPr>
      </w:pPr>
      <w:r w:rsidRPr="00280B37">
        <w:rPr>
          <w:rFonts w:ascii="Times New Roman" w:hAnsi="Times New Roman"/>
          <w:color w:val="auto"/>
          <w:sz w:val="24"/>
          <w:szCs w:val="24"/>
        </w:rPr>
        <w:t xml:space="preserve"> </w:t>
      </w:r>
      <w:bookmarkStart w:id="13" w:name="_Toc474221163"/>
      <w:bookmarkEnd w:id="12"/>
      <w:r w:rsidRPr="00280B37">
        <w:rPr>
          <w:rFonts w:ascii="Times New Roman" w:hAnsi="Times New Roman"/>
          <w:color w:val="auto"/>
          <w:sz w:val="24"/>
          <w:szCs w:val="24"/>
        </w:rPr>
        <w:t xml:space="preserve">Opis predmeta nabave, tehničke specifikacije/opis </w:t>
      </w:r>
      <w:r w:rsidR="001418ED">
        <w:rPr>
          <w:rFonts w:ascii="Times New Roman" w:hAnsi="Times New Roman"/>
          <w:color w:val="auto"/>
          <w:sz w:val="24"/>
          <w:szCs w:val="24"/>
        </w:rPr>
        <w:t>u</w:t>
      </w:r>
      <w:r w:rsidRPr="00280B37">
        <w:rPr>
          <w:rFonts w:ascii="Times New Roman" w:hAnsi="Times New Roman"/>
          <w:color w:val="auto"/>
          <w:sz w:val="24"/>
          <w:szCs w:val="24"/>
        </w:rPr>
        <w:t>sluge (poslova) i količina predmeta nabave</w:t>
      </w:r>
      <w:bookmarkEnd w:id="13"/>
    </w:p>
    <w:p w:rsidR="00A35581" w:rsidRDefault="00A35581" w:rsidP="00A34867">
      <w:pPr>
        <w:pStyle w:val="Odlomakpopisa"/>
        <w:ind w:left="360"/>
        <w:jc w:val="both"/>
        <w:rPr>
          <w:rFonts w:ascii="Times New Roman" w:hAnsi="Times New Roman"/>
          <w:sz w:val="24"/>
          <w:szCs w:val="24"/>
        </w:rPr>
      </w:pPr>
    </w:p>
    <w:p w:rsidR="00A35581" w:rsidRPr="00A35581" w:rsidRDefault="00A35581" w:rsidP="00A34867">
      <w:pPr>
        <w:pStyle w:val="Odlomakpopisa"/>
        <w:tabs>
          <w:tab w:val="left" w:pos="4635"/>
        </w:tabs>
        <w:autoSpaceDE w:val="0"/>
        <w:autoSpaceDN w:val="0"/>
        <w:adjustRightInd w:val="0"/>
        <w:ind w:left="0"/>
        <w:jc w:val="both"/>
        <w:rPr>
          <w:rFonts w:ascii="Times New Roman" w:hAnsi="Times New Roman"/>
          <w:sz w:val="24"/>
          <w:szCs w:val="24"/>
        </w:rPr>
      </w:pPr>
      <w:bookmarkStart w:id="14" w:name="_Hlk506360635"/>
      <w:r w:rsidRPr="00A35581">
        <w:rPr>
          <w:rFonts w:ascii="Times New Roman" w:hAnsi="Times New Roman"/>
          <w:sz w:val="24"/>
          <w:szCs w:val="24"/>
        </w:rPr>
        <w:t xml:space="preserve">Opis </w:t>
      </w:r>
      <w:proofErr w:type="spellStart"/>
      <w:r w:rsidRPr="00A35581">
        <w:rPr>
          <w:rFonts w:ascii="Times New Roman" w:hAnsi="Times New Roman"/>
          <w:sz w:val="24"/>
          <w:szCs w:val="24"/>
        </w:rPr>
        <w:t>predmeta</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nabave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Predmet</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nabave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su</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radovi</w:t>
      </w:r>
      <w:proofErr w:type="spellEnd"/>
      <w:r w:rsidRPr="00A35581">
        <w:rPr>
          <w:rFonts w:ascii="Times New Roman" w:hAnsi="Times New Roman"/>
          <w:sz w:val="24"/>
          <w:szCs w:val="24"/>
        </w:rPr>
        <w:t xml:space="preserve"> na </w:t>
      </w:r>
      <w:proofErr w:type="spellStart"/>
      <w:r w:rsidRPr="00A35581">
        <w:rPr>
          <w:rFonts w:ascii="Times New Roman" w:hAnsi="Times New Roman"/>
          <w:sz w:val="24"/>
          <w:szCs w:val="24"/>
        </w:rPr>
        <w:t>izgradnji</w:t>
      </w:r>
      <w:proofErr w:type="spellEnd"/>
      <w:r w:rsidRPr="00A35581">
        <w:rPr>
          <w:rFonts w:ascii="Times New Roman" w:hAnsi="Times New Roman"/>
          <w:sz w:val="24"/>
          <w:szCs w:val="24"/>
        </w:rPr>
        <w:t xml:space="preserve"> </w:t>
      </w:r>
      <w:proofErr w:type="spellStart"/>
      <w:r w:rsidR="00F61E0B">
        <w:rPr>
          <w:rFonts w:ascii="Times New Roman" w:hAnsi="Times New Roman"/>
          <w:sz w:val="24"/>
          <w:szCs w:val="24"/>
        </w:rPr>
        <w:t>tržnice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Radovi</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obuhvaćaju</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građevinske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strojarske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elektrotehničke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radove</w:t>
      </w:r>
      <w:proofErr w:type="spellEnd"/>
      <w:r w:rsidRPr="00A35581">
        <w:rPr>
          <w:rFonts w:ascii="Times New Roman" w:hAnsi="Times New Roman"/>
          <w:sz w:val="24"/>
          <w:szCs w:val="24"/>
        </w:rPr>
        <w:t xml:space="preserve"> a </w:t>
      </w:r>
      <w:proofErr w:type="spellStart"/>
      <w:r w:rsidRPr="00A35581">
        <w:rPr>
          <w:rFonts w:ascii="Times New Roman" w:hAnsi="Times New Roman"/>
          <w:sz w:val="24"/>
          <w:szCs w:val="24"/>
        </w:rPr>
        <w:t>sve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prema</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Glavnom</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projektu</w:t>
      </w:r>
      <w:proofErr w:type="spellEnd"/>
      <w:r w:rsidRPr="00A35581">
        <w:rPr>
          <w:rFonts w:ascii="Times New Roman" w:hAnsi="Times New Roman"/>
          <w:sz w:val="24"/>
          <w:szCs w:val="24"/>
        </w:rPr>
        <w:t xml:space="preserve"> TD </w:t>
      </w:r>
      <w:r w:rsidR="00861FF0">
        <w:rPr>
          <w:rFonts w:ascii="Times New Roman" w:hAnsi="Times New Roman"/>
          <w:sz w:val="24"/>
          <w:szCs w:val="24"/>
        </w:rPr>
        <w:t>19/18</w:t>
      </w:r>
      <w:r w:rsidRPr="00A35581">
        <w:rPr>
          <w:rFonts w:ascii="Times New Roman" w:hAnsi="Times New Roman"/>
          <w:sz w:val="24"/>
          <w:szCs w:val="24"/>
        </w:rPr>
        <w:t xml:space="preserve"> </w:t>
      </w:r>
      <w:proofErr w:type="spellStart"/>
      <w:r w:rsidRPr="00A35581">
        <w:rPr>
          <w:rFonts w:ascii="Times New Roman" w:hAnsi="Times New Roman"/>
          <w:sz w:val="24"/>
          <w:szCs w:val="24"/>
        </w:rPr>
        <w:t>izrađenom</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po</w:t>
      </w:r>
      <w:proofErr w:type="spellEnd"/>
      <w:r w:rsidRPr="00A35581">
        <w:rPr>
          <w:rFonts w:ascii="Times New Roman" w:hAnsi="Times New Roman"/>
          <w:sz w:val="24"/>
          <w:szCs w:val="24"/>
        </w:rPr>
        <w:t xml:space="preserve"> Prostor </w:t>
      </w:r>
      <w:r w:rsidR="00861FF0">
        <w:rPr>
          <w:rFonts w:ascii="Times New Roman" w:hAnsi="Times New Roman"/>
          <w:sz w:val="24"/>
          <w:szCs w:val="24"/>
        </w:rPr>
        <w:t xml:space="preserve">EKO </w:t>
      </w:r>
      <w:r w:rsidRPr="00A35581">
        <w:rPr>
          <w:rFonts w:ascii="Times New Roman" w:hAnsi="Times New Roman"/>
          <w:sz w:val="24"/>
          <w:szCs w:val="24"/>
        </w:rPr>
        <w:t>d.o.o. Bjelovar i sukladno Građevinskoj dozvoli KLASA: UP/I-361-03/1</w:t>
      </w:r>
      <w:r w:rsidR="00973C06">
        <w:rPr>
          <w:rFonts w:ascii="Times New Roman" w:hAnsi="Times New Roman"/>
          <w:sz w:val="24"/>
          <w:szCs w:val="24"/>
        </w:rPr>
        <w:t>8</w:t>
      </w:r>
      <w:r w:rsidRPr="00A35581">
        <w:rPr>
          <w:rFonts w:ascii="Times New Roman" w:hAnsi="Times New Roman"/>
          <w:sz w:val="24"/>
          <w:szCs w:val="24"/>
        </w:rPr>
        <w:t>-01/0000</w:t>
      </w:r>
      <w:r w:rsidR="00973C06">
        <w:rPr>
          <w:rFonts w:ascii="Times New Roman" w:hAnsi="Times New Roman"/>
          <w:sz w:val="24"/>
          <w:szCs w:val="24"/>
        </w:rPr>
        <w:t>56</w:t>
      </w:r>
      <w:r w:rsidRPr="00A35581">
        <w:rPr>
          <w:rFonts w:ascii="Times New Roman" w:hAnsi="Times New Roman"/>
          <w:sz w:val="24"/>
          <w:szCs w:val="24"/>
        </w:rPr>
        <w:t>, URBROJ: 2137/1-05/10</w:t>
      </w:r>
      <w:r w:rsidR="00B469D0">
        <w:rPr>
          <w:rFonts w:ascii="Times New Roman" w:hAnsi="Times New Roman"/>
          <w:sz w:val="24"/>
          <w:szCs w:val="24"/>
        </w:rPr>
        <w:t>5</w:t>
      </w:r>
      <w:r w:rsidRPr="00A35581">
        <w:rPr>
          <w:rFonts w:ascii="Times New Roman" w:hAnsi="Times New Roman"/>
          <w:sz w:val="24"/>
          <w:szCs w:val="24"/>
        </w:rPr>
        <w:t>-1</w:t>
      </w:r>
      <w:r w:rsidR="00B469D0">
        <w:rPr>
          <w:rFonts w:ascii="Times New Roman" w:hAnsi="Times New Roman"/>
          <w:sz w:val="24"/>
          <w:szCs w:val="24"/>
        </w:rPr>
        <w:t>8</w:t>
      </w:r>
      <w:r w:rsidRPr="00A35581">
        <w:rPr>
          <w:rFonts w:ascii="Times New Roman" w:hAnsi="Times New Roman"/>
          <w:sz w:val="24"/>
          <w:szCs w:val="24"/>
        </w:rPr>
        <w:t>-00</w:t>
      </w:r>
      <w:r w:rsidR="00B469D0">
        <w:rPr>
          <w:rFonts w:ascii="Times New Roman" w:hAnsi="Times New Roman"/>
          <w:sz w:val="24"/>
          <w:szCs w:val="24"/>
        </w:rPr>
        <w:t>07</w:t>
      </w:r>
      <w:r w:rsidRPr="00A35581">
        <w:rPr>
          <w:rFonts w:ascii="Times New Roman" w:hAnsi="Times New Roman"/>
          <w:sz w:val="24"/>
          <w:szCs w:val="24"/>
        </w:rPr>
        <w:t xml:space="preserve"> </w:t>
      </w:r>
      <w:proofErr w:type="spellStart"/>
      <w:r w:rsidRPr="00A35581">
        <w:rPr>
          <w:rFonts w:ascii="Times New Roman" w:hAnsi="Times New Roman"/>
          <w:sz w:val="24"/>
          <w:szCs w:val="24"/>
        </w:rPr>
        <w:t>od</w:t>
      </w:r>
      <w:proofErr w:type="spellEnd"/>
      <w:r w:rsidRPr="00A35581">
        <w:rPr>
          <w:rFonts w:ascii="Times New Roman" w:hAnsi="Times New Roman"/>
          <w:sz w:val="24"/>
          <w:szCs w:val="24"/>
        </w:rPr>
        <w:t xml:space="preserve"> </w:t>
      </w:r>
      <w:r w:rsidR="00665D1D">
        <w:rPr>
          <w:rFonts w:ascii="Times New Roman" w:hAnsi="Times New Roman"/>
          <w:sz w:val="24"/>
          <w:szCs w:val="24"/>
        </w:rPr>
        <w:t>23</w:t>
      </w:r>
      <w:r w:rsidRPr="00A35581">
        <w:rPr>
          <w:rFonts w:ascii="Times New Roman" w:hAnsi="Times New Roman"/>
          <w:sz w:val="24"/>
          <w:szCs w:val="24"/>
        </w:rPr>
        <w:t>.11.201</w:t>
      </w:r>
      <w:r w:rsidR="00665D1D">
        <w:rPr>
          <w:rFonts w:ascii="Times New Roman" w:hAnsi="Times New Roman"/>
          <w:sz w:val="24"/>
          <w:szCs w:val="24"/>
        </w:rPr>
        <w:t>8</w:t>
      </w:r>
      <w:r w:rsidRPr="00A35581">
        <w:rPr>
          <w:rFonts w:ascii="Times New Roman" w:hAnsi="Times New Roman"/>
          <w:sz w:val="24"/>
          <w:szCs w:val="24"/>
        </w:rPr>
        <w:t xml:space="preserve">. godine. </w:t>
      </w:r>
      <w:proofErr w:type="spellStart"/>
      <w:r w:rsidRPr="00A35581">
        <w:rPr>
          <w:rFonts w:ascii="Times New Roman" w:hAnsi="Times New Roman"/>
          <w:sz w:val="24"/>
          <w:szCs w:val="24"/>
        </w:rPr>
        <w:t>Radov</w:t>
      </w:r>
      <w:r w:rsidR="00505501">
        <w:rPr>
          <w:rFonts w:ascii="Times New Roman" w:hAnsi="Times New Roman"/>
          <w:sz w:val="24"/>
          <w:szCs w:val="24"/>
        </w:rPr>
        <w:t>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koji</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su</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predmet</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postupka</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nabave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potrebno</w:t>
      </w:r>
      <w:proofErr w:type="spellEnd"/>
      <w:r w:rsidRPr="00A35581">
        <w:rPr>
          <w:rFonts w:ascii="Times New Roman" w:hAnsi="Times New Roman"/>
          <w:sz w:val="24"/>
          <w:szCs w:val="24"/>
        </w:rPr>
        <w:t xml:space="preserve"> je </w:t>
      </w:r>
      <w:proofErr w:type="spellStart"/>
      <w:r w:rsidRPr="00A35581">
        <w:rPr>
          <w:rFonts w:ascii="Times New Roman" w:hAnsi="Times New Roman"/>
          <w:sz w:val="24"/>
          <w:szCs w:val="24"/>
        </w:rPr>
        <w:t>obavljati</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po</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pravilima</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struke</w:t>
      </w:r>
      <w:proofErr w:type="spellEnd"/>
      <w:r w:rsidRPr="00A35581">
        <w:rPr>
          <w:rFonts w:ascii="Times New Roman" w:hAnsi="Times New Roman"/>
          <w:sz w:val="24"/>
          <w:szCs w:val="24"/>
        </w:rPr>
        <w:t xml:space="preserve"> i u </w:t>
      </w:r>
      <w:proofErr w:type="spellStart"/>
      <w:r w:rsidRPr="00A35581">
        <w:rPr>
          <w:rFonts w:ascii="Times New Roman" w:hAnsi="Times New Roman"/>
          <w:sz w:val="24"/>
          <w:szCs w:val="24"/>
        </w:rPr>
        <w:t>skladu</w:t>
      </w:r>
      <w:proofErr w:type="spellEnd"/>
      <w:r w:rsidRPr="00A35581">
        <w:rPr>
          <w:rFonts w:ascii="Times New Roman" w:hAnsi="Times New Roman"/>
          <w:sz w:val="24"/>
          <w:szCs w:val="24"/>
        </w:rPr>
        <w:t xml:space="preserve"> s </w:t>
      </w:r>
      <w:proofErr w:type="spellStart"/>
      <w:r w:rsidRPr="00A35581">
        <w:rPr>
          <w:rFonts w:ascii="Times New Roman" w:hAnsi="Times New Roman"/>
          <w:sz w:val="24"/>
          <w:szCs w:val="24"/>
        </w:rPr>
        <w:t>Troškovnikom</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koji</w:t>
      </w:r>
      <w:proofErr w:type="spellEnd"/>
      <w:r w:rsidRPr="00A35581">
        <w:rPr>
          <w:rFonts w:ascii="Times New Roman" w:hAnsi="Times New Roman"/>
          <w:sz w:val="24"/>
          <w:szCs w:val="24"/>
        </w:rPr>
        <w:t xml:space="preserve"> je </w:t>
      </w:r>
      <w:proofErr w:type="spellStart"/>
      <w:r w:rsidRPr="00A35581">
        <w:rPr>
          <w:rFonts w:ascii="Times New Roman" w:hAnsi="Times New Roman"/>
          <w:sz w:val="24"/>
          <w:szCs w:val="24"/>
        </w:rPr>
        <w:t>sastavni</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dio</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ove</w:t>
      </w:r>
      <w:proofErr w:type="spellEnd"/>
      <w:r w:rsidRPr="00A35581">
        <w:rPr>
          <w:rFonts w:ascii="Times New Roman" w:hAnsi="Times New Roman"/>
          <w:sz w:val="24"/>
          <w:szCs w:val="24"/>
        </w:rPr>
        <w:t xml:space="preserve"> </w:t>
      </w:r>
      <w:proofErr w:type="spellStart"/>
      <w:r w:rsidRPr="00A35581">
        <w:rPr>
          <w:rFonts w:ascii="Times New Roman" w:hAnsi="Times New Roman"/>
          <w:sz w:val="24"/>
          <w:szCs w:val="24"/>
        </w:rPr>
        <w:t>Dokumentacije</w:t>
      </w:r>
      <w:proofErr w:type="spellEnd"/>
      <w:r w:rsidRPr="00A35581">
        <w:rPr>
          <w:rFonts w:ascii="Times New Roman" w:hAnsi="Times New Roman"/>
          <w:sz w:val="24"/>
          <w:szCs w:val="24"/>
        </w:rPr>
        <w:t xml:space="preserve"> o </w:t>
      </w:r>
      <w:proofErr w:type="spellStart"/>
      <w:r w:rsidRPr="00A35581">
        <w:rPr>
          <w:rFonts w:ascii="Times New Roman" w:hAnsi="Times New Roman"/>
          <w:sz w:val="24"/>
          <w:szCs w:val="24"/>
        </w:rPr>
        <w:t>nabavi</w:t>
      </w:r>
      <w:proofErr w:type="spellEnd"/>
      <w:r w:rsidRPr="00A35581">
        <w:rPr>
          <w:rFonts w:ascii="Times New Roman" w:hAnsi="Times New Roman"/>
          <w:sz w:val="24"/>
          <w:szCs w:val="24"/>
        </w:rPr>
        <w:t>.</w:t>
      </w:r>
    </w:p>
    <w:p w:rsidR="00177396" w:rsidRDefault="00505501" w:rsidP="00A34867">
      <w:pPr>
        <w:autoSpaceDE w:val="0"/>
        <w:autoSpaceDN w:val="0"/>
        <w:adjustRightInd w:val="0"/>
        <w:jc w:val="both"/>
        <w:rPr>
          <w:rFonts w:ascii="Times New Roman" w:hAnsi="Times New Roman"/>
          <w:sz w:val="24"/>
          <w:szCs w:val="24"/>
        </w:rPr>
      </w:pPr>
      <w:bookmarkStart w:id="15" w:name="_Hlk506363079"/>
      <w:bookmarkEnd w:id="14"/>
      <w:r>
        <w:rPr>
          <w:rFonts w:ascii="Times New Roman" w:hAnsi="Times New Roman"/>
          <w:sz w:val="24"/>
          <w:szCs w:val="24"/>
        </w:rPr>
        <w:t xml:space="preserve">Detaljan opis predmeta nabave nalazi se u prilogu kao Tehničke specifikacije – projekt </w:t>
      </w:r>
      <w:r w:rsidR="00665D1D">
        <w:rPr>
          <w:rFonts w:ascii="Times New Roman" w:hAnsi="Times New Roman"/>
          <w:sz w:val="24"/>
          <w:szCs w:val="24"/>
        </w:rPr>
        <w:t>19/18</w:t>
      </w:r>
      <w:r w:rsidR="00637D0A">
        <w:rPr>
          <w:rFonts w:ascii="Times New Roman" w:hAnsi="Times New Roman"/>
          <w:sz w:val="24"/>
          <w:szCs w:val="24"/>
        </w:rPr>
        <w:t xml:space="preserve"> koji je sastavni dio ove Dokumentacije o nabavi.</w:t>
      </w:r>
    </w:p>
    <w:p w:rsidR="00F404A7" w:rsidRDefault="00F404A7" w:rsidP="00A34867">
      <w:pPr>
        <w:autoSpaceDE w:val="0"/>
        <w:autoSpaceDN w:val="0"/>
        <w:adjustRightInd w:val="0"/>
        <w:jc w:val="both"/>
        <w:rPr>
          <w:rFonts w:ascii="Times New Roman" w:hAnsi="Times New Roman"/>
          <w:sz w:val="24"/>
          <w:szCs w:val="24"/>
        </w:rPr>
      </w:pPr>
      <w:r>
        <w:rPr>
          <w:rFonts w:ascii="Times New Roman" w:hAnsi="Times New Roman"/>
          <w:sz w:val="24"/>
          <w:szCs w:val="24"/>
        </w:rPr>
        <w:t>Jedinstveni rječnik javne nabave CPV: 45</w:t>
      </w:r>
      <w:r w:rsidR="00665D1D">
        <w:rPr>
          <w:rFonts w:ascii="Times New Roman" w:hAnsi="Times New Roman"/>
          <w:sz w:val="24"/>
          <w:szCs w:val="24"/>
        </w:rPr>
        <w:t>2</w:t>
      </w:r>
      <w:r w:rsidR="004643EC">
        <w:rPr>
          <w:rFonts w:ascii="Times New Roman" w:hAnsi="Times New Roman"/>
          <w:sz w:val="24"/>
          <w:szCs w:val="24"/>
        </w:rPr>
        <w:t>13140-6</w:t>
      </w:r>
      <w:r>
        <w:rPr>
          <w:rFonts w:ascii="Times New Roman" w:hAnsi="Times New Roman"/>
          <w:sz w:val="24"/>
          <w:szCs w:val="24"/>
        </w:rPr>
        <w:t xml:space="preserve"> radovi na izgradnji </w:t>
      </w:r>
      <w:r w:rsidR="00665D1D">
        <w:rPr>
          <w:rFonts w:ascii="Times New Roman" w:hAnsi="Times New Roman"/>
          <w:sz w:val="24"/>
          <w:szCs w:val="24"/>
        </w:rPr>
        <w:t>tržnice</w:t>
      </w:r>
    </w:p>
    <w:p w:rsidR="00785537" w:rsidRDefault="00785537" w:rsidP="00A34867">
      <w:pPr>
        <w:autoSpaceDE w:val="0"/>
        <w:autoSpaceDN w:val="0"/>
        <w:adjustRightInd w:val="0"/>
        <w:jc w:val="both"/>
        <w:rPr>
          <w:rFonts w:ascii="Times New Roman" w:hAnsi="Times New Roman"/>
          <w:sz w:val="24"/>
          <w:szCs w:val="24"/>
        </w:rPr>
      </w:pPr>
      <w:r>
        <w:rPr>
          <w:rFonts w:ascii="Times New Roman" w:hAnsi="Times New Roman"/>
          <w:sz w:val="24"/>
          <w:szCs w:val="24"/>
        </w:rPr>
        <w:t xml:space="preserve">Količina predmeta nabave je u cijelosti iskazana u Troškovniku koji je sastavni dio ove Dokumentacije o nabavi. </w:t>
      </w:r>
      <w:r w:rsidR="00FF0506">
        <w:rPr>
          <w:rFonts w:ascii="Times New Roman" w:hAnsi="Times New Roman"/>
          <w:sz w:val="24"/>
          <w:szCs w:val="24"/>
        </w:rPr>
        <w:t>Troškovnik nije standardizirani</w:t>
      </w:r>
      <w:r w:rsidR="00F404A7">
        <w:rPr>
          <w:rFonts w:ascii="Times New Roman" w:hAnsi="Times New Roman"/>
          <w:sz w:val="24"/>
          <w:szCs w:val="24"/>
        </w:rPr>
        <w:t xml:space="preserve">, objavljen je zajedno s ovom Dokumentacijom o nabavi, neograničeno i u cijelosti u EOJN. Naručitelj otklanja svaku odgovornost vezanu uz moguće neispravne računske formule u </w:t>
      </w:r>
      <w:proofErr w:type="spellStart"/>
      <w:r w:rsidR="00F404A7">
        <w:rPr>
          <w:rFonts w:ascii="Times New Roman" w:hAnsi="Times New Roman"/>
          <w:sz w:val="24"/>
          <w:szCs w:val="24"/>
        </w:rPr>
        <w:t>excell</w:t>
      </w:r>
      <w:proofErr w:type="spellEnd"/>
      <w:r w:rsidR="00F404A7">
        <w:rPr>
          <w:rFonts w:ascii="Times New Roman" w:hAnsi="Times New Roman"/>
          <w:sz w:val="24"/>
          <w:szCs w:val="24"/>
        </w:rPr>
        <w:t xml:space="preserve"> formatu troškovnika.</w:t>
      </w:r>
    </w:p>
    <w:p w:rsidR="00F404A7" w:rsidRDefault="00F404A7" w:rsidP="00F404A7">
      <w:pPr>
        <w:spacing w:after="0"/>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Jedinične cijene svake stavke Troškovnika i ukupna cijena moraju biti iskazane na 2 (dvije) decimale. Sve stavke troškovnika trebaju biti ispunjene.</w:t>
      </w:r>
    </w:p>
    <w:p w:rsidR="00F404A7" w:rsidRPr="00F74AFB" w:rsidRDefault="00F404A7" w:rsidP="00F404A7">
      <w:pPr>
        <w:spacing w:after="0"/>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Svi iznosi su u kunama.</w:t>
      </w:r>
    </w:p>
    <w:p w:rsidR="00F404A7" w:rsidRDefault="00F404A7" w:rsidP="00F404A7">
      <w:pPr>
        <w:spacing w:after="0"/>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Ponuditelj ne smije mijenjati izvorni oblik Troškovnika.</w:t>
      </w:r>
    </w:p>
    <w:p w:rsidR="00F404A7" w:rsidRDefault="00F404A7" w:rsidP="00F404A7">
      <w:pPr>
        <w:spacing w:after="0"/>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Ponuditelj mora u Ponudbenom listu na obrascu EOJN RH iskazati cijenu ponude (cijena u apsolutnom iznosu) za cjelokupni predmet nabave u kunama bez PDV-a koji se iskazuje zasebno iza cijene ponude te ukupnu cijenu ponude koju čini cijena ponude s porezom na dodanu vrijednost. </w:t>
      </w:r>
    </w:p>
    <w:p w:rsidR="00F404A7" w:rsidRPr="00F74AFB" w:rsidRDefault="00F404A7" w:rsidP="00F404A7">
      <w:pPr>
        <w:spacing w:after="0"/>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lastRenderedPageBreak/>
        <w:t xml:space="preserve">Mjerodavne  jedinične cijene </w:t>
      </w:r>
      <w:r>
        <w:rPr>
          <w:rFonts w:ascii="Times New Roman" w:eastAsia="Times New Roman" w:hAnsi="Times New Roman"/>
          <w:bCs/>
          <w:sz w:val="24"/>
          <w:szCs w:val="24"/>
          <w:lang w:eastAsia="hr-HR"/>
        </w:rPr>
        <w:t xml:space="preserve">su one </w:t>
      </w:r>
      <w:r w:rsidRPr="00F74AFB">
        <w:rPr>
          <w:rFonts w:ascii="Times New Roman" w:eastAsia="Times New Roman" w:hAnsi="Times New Roman"/>
          <w:bCs/>
          <w:sz w:val="24"/>
          <w:szCs w:val="24"/>
          <w:lang w:eastAsia="hr-HR"/>
        </w:rPr>
        <w:t xml:space="preserve">upisane u Troškovniku - nije dopušteno zasebno iskazivati popust ili povećanje cijena. Popust i svi troškovi moraju biti uračunati u ponuđenim i upisanim jediničnim cijenama u stavkama Troškovnika. </w:t>
      </w:r>
    </w:p>
    <w:p w:rsidR="00F404A7" w:rsidRDefault="00F404A7" w:rsidP="00F404A7">
      <w:pPr>
        <w:spacing w:after="120"/>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Ponuditelji ne trebaju, dakle nisu obvezni, popunjeni i u ponudi priloženi Troškovnik ovjeravati i/ili potpisivati na bilo koji način i od bilo koga. </w:t>
      </w:r>
    </w:p>
    <w:p w:rsidR="00C52430" w:rsidRPr="00F74AFB" w:rsidRDefault="00C52430" w:rsidP="00F404A7">
      <w:pPr>
        <w:spacing w:after="120"/>
        <w:jc w:val="both"/>
        <w:rPr>
          <w:rFonts w:ascii="Times New Roman" w:eastAsia="Times New Roman" w:hAnsi="Times New Roman"/>
          <w:bCs/>
          <w:sz w:val="24"/>
          <w:szCs w:val="24"/>
          <w:lang w:eastAsia="hr-HR"/>
        </w:rPr>
      </w:pPr>
    </w:p>
    <w:p w:rsidR="00177396" w:rsidRPr="00F404A7" w:rsidRDefault="00177396" w:rsidP="00F404A7">
      <w:pPr>
        <w:pStyle w:val="Odlomakpopisa"/>
        <w:numPr>
          <w:ilvl w:val="1"/>
          <w:numId w:val="19"/>
        </w:numPr>
        <w:jc w:val="both"/>
        <w:rPr>
          <w:rFonts w:ascii="Times New Roman" w:hAnsi="Times New Roman"/>
          <w:b/>
          <w:sz w:val="24"/>
          <w:szCs w:val="24"/>
        </w:rPr>
      </w:pPr>
      <w:bookmarkStart w:id="16" w:name="_Toc474221164"/>
      <w:bookmarkEnd w:id="15"/>
      <w:proofErr w:type="spellStart"/>
      <w:r w:rsidRPr="00F404A7">
        <w:rPr>
          <w:rFonts w:ascii="Times New Roman" w:hAnsi="Times New Roman"/>
          <w:b/>
          <w:sz w:val="24"/>
          <w:szCs w:val="24"/>
        </w:rPr>
        <w:t>Dijeljenje</w:t>
      </w:r>
      <w:proofErr w:type="spellEnd"/>
      <w:r w:rsidRPr="00F404A7">
        <w:rPr>
          <w:rFonts w:ascii="Times New Roman" w:hAnsi="Times New Roman"/>
          <w:b/>
          <w:sz w:val="24"/>
          <w:szCs w:val="24"/>
        </w:rPr>
        <w:t xml:space="preserve"> </w:t>
      </w:r>
      <w:proofErr w:type="spellStart"/>
      <w:r w:rsidRPr="00F404A7">
        <w:rPr>
          <w:rFonts w:ascii="Times New Roman" w:hAnsi="Times New Roman"/>
          <w:b/>
          <w:sz w:val="24"/>
          <w:szCs w:val="24"/>
        </w:rPr>
        <w:t>predmeta</w:t>
      </w:r>
      <w:proofErr w:type="spellEnd"/>
      <w:r w:rsidRPr="00F404A7">
        <w:rPr>
          <w:rFonts w:ascii="Times New Roman" w:hAnsi="Times New Roman"/>
          <w:b/>
          <w:sz w:val="24"/>
          <w:szCs w:val="24"/>
        </w:rPr>
        <w:t xml:space="preserve"> </w:t>
      </w:r>
      <w:proofErr w:type="spellStart"/>
      <w:r w:rsidRPr="00F404A7">
        <w:rPr>
          <w:rFonts w:ascii="Times New Roman" w:hAnsi="Times New Roman"/>
          <w:b/>
          <w:sz w:val="24"/>
          <w:szCs w:val="24"/>
        </w:rPr>
        <w:t>nabave</w:t>
      </w:r>
      <w:bookmarkEnd w:id="16"/>
      <w:proofErr w:type="spellEnd"/>
    </w:p>
    <w:p w:rsidR="00177396" w:rsidRPr="00FF0506" w:rsidRDefault="00A131D5" w:rsidP="00A131D5">
      <w:pPr>
        <w:jc w:val="both"/>
        <w:rPr>
          <w:rFonts w:ascii="Times New Roman" w:hAnsi="Times New Roman"/>
          <w:sz w:val="24"/>
          <w:szCs w:val="24"/>
        </w:rPr>
      </w:pPr>
      <w:r>
        <w:rPr>
          <w:rFonts w:ascii="Times New Roman" w:hAnsi="Times New Roman"/>
          <w:sz w:val="24"/>
          <w:szCs w:val="24"/>
          <w:lang w:eastAsia="x-none"/>
        </w:rPr>
        <w:t xml:space="preserve">Predmet nabave nije podijeljen na grupe </w:t>
      </w:r>
      <w:bookmarkEnd w:id="4"/>
      <w:r w:rsidR="00482EA6">
        <w:rPr>
          <w:rFonts w:ascii="Times New Roman" w:hAnsi="Times New Roman"/>
          <w:sz w:val="24"/>
          <w:szCs w:val="24"/>
          <w:lang w:eastAsia="x-none"/>
        </w:rPr>
        <w:t>s obzirom da se odnosi na jedan projekt sa jednom građevnom dozvolom te čini jednu cjelinu.</w:t>
      </w:r>
      <w:r w:rsidR="00FF0506">
        <w:rPr>
          <w:rFonts w:ascii="Times New Roman" w:hAnsi="Times New Roman"/>
          <w:sz w:val="24"/>
          <w:szCs w:val="24"/>
          <w:lang w:eastAsia="x-none"/>
        </w:rPr>
        <w:t xml:space="preserve"> </w:t>
      </w:r>
      <w:r w:rsidR="00FF0506" w:rsidRPr="00FF0506">
        <w:rPr>
          <w:rFonts w:ascii="Times New Roman" w:hAnsi="Times New Roman"/>
          <w:sz w:val="24"/>
          <w:szCs w:val="24"/>
          <w:lang w:eastAsia="x-none"/>
        </w:rPr>
        <w:t>Predmet nabave je potrebno nuditi u cijelosti</w:t>
      </w:r>
      <w:r w:rsidR="00FF0506">
        <w:rPr>
          <w:rFonts w:ascii="Times New Roman" w:hAnsi="Times New Roman"/>
          <w:sz w:val="24"/>
          <w:szCs w:val="24"/>
          <w:lang w:eastAsia="x-none"/>
        </w:rPr>
        <w:t xml:space="preserve"> te ponuda mora obuhvatiti sve stavke Troškovnika.</w:t>
      </w:r>
    </w:p>
    <w:p w:rsidR="00177396" w:rsidRDefault="00177396" w:rsidP="00177396">
      <w:pPr>
        <w:pStyle w:val="Naslov2"/>
        <w:keepLines w:val="0"/>
        <w:numPr>
          <w:ilvl w:val="1"/>
          <w:numId w:val="19"/>
        </w:numPr>
        <w:spacing w:before="0" w:line="240" w:lineRule="auto"/>
        <w:rPr>
          <w:rFonts w:ascii="Times New Roman" w:hAnsi="Times New Roman"/>
          <w:color w:val="auto"/>
          <w:sz w:val="24"/>
          <w:szCs w:val="24"/>
        </w:rPr>
      </w:pPr>
      <w:bookmarkStart w:id="17" w:name="_Toc312748888"/>
      <w:bookmarkStart w:id="18" w:name="_Toc474221165"/>
      <w:r w:rsidRPr="00280B37">
        <w:rPr>
          <w:rFonts w:ascii="Times New Roman" w:hAnsi="Times New Roman"/>
          <w:color w:val="auto"/>
          <w:sz w:val="24"/>
          <w:szCs w:val="24"/>
        </w:rPr>
        <w:t xml:space="preserve">Mjesto </w:t>
      </w:r>
      <w:bookmarkEnd w:id="17"/>
      <w:r w:rsidRPr="00280B37">
        <w:rPr>
          <w:rFonts w:ascii="Times New Roman" w:hAnsi="Times New Roman"/>
          <w:color w:val="auto"/>
          <w:sz w:val="24"/>
          <w:szCs w:val="24"/>
        </w:rPr>
        <w:t>izvršenja</w:t>
      </w:r>
      <w:bookmarkEnd w:id="18"/>
    </w:p>
    <w:p w:rsidR="00C52430" w:rsidRPr="00C52430" w:rsidRDefault="00C52430" w:rsidP="00C52430"/>
    <w:p w:rsidR="00177396" w:rsidRDefault="00177396" w:rsidP="00177396">
      <w:pPr>
        <w:jc w:val="both"/>
        <w:rPr>
          <w:rFonts w:ascii="Times New Roman" w:hAnsi="Times New Roman"/>
          <w:sz w:val="24"/>
          <w:szCs w:val="24"/>
        </w:rPr>
      </w:pPr>
      <w:r w:rsidRPr="00280B37">
        <w:rPr>
          <w:rFonts w:ascii="Times New Roman" w:hAnsi="Times New Roman"/>
          <w:sz w:val="24"/>
          <w:szCs w:val="24"/>
        </w:rPr>
        <w:t xml:space="preserve">Mjesto </w:t>
      </w:r>
      <w:r w:rsidR="00637D0A">
        <w:rPr>
          <w:rFonts w:ascii="Times New Roman" w:hAnsi="Times New Roman"/>
          <w:sz w:val="24"/>
          <w:szCs w:val="24"/>
        </w:rPr>
        <w:t>i</w:t>
      </w:r>
      <w:r w:rsidRPr="00280B37">
        <w:rPr>
          <w:rFonts w:ascii="Times New Roman" w:hAnsi="Times New Roman"/>
          <w:sz w:val="24"/>
          <w:szCs w:val="24"/>
        </w:rPr>
        <w:t>zvršenja</w:t>
      </w:r>
      <w:r w:rsidR="00637D0A">
        <w:rPr>
          <w:rFonts w:ascii="Times New Roman" w:hAnsi="Times New Roman"/>
          <w:sz w:val="24"/>
          <w:szCs w:val="24"/>
        </w:rPr>
        <w:t xml:space="preserve"> odnosno i</w:t>
      </w:r>
      <w:r w:rsidRPr="00280B37">
        <w:rPr>
          <w:rFonts w:ascii="Times New Roman" w:hAnsi="Times New Roman"/>
          <w:sz w:val="24"/>
          <w:szCs w:val="24"/>
        </w:rPr>
        <w:t xml:space="preserve">zvođenja predmeta nabave je </w:t>
      </w:r>
      <w:r w:rsidR="00637D0A">
        <w:rPr>
          <w:rFonts w:ascii="Times New Roman" w:hAnsi="Times New Roman"/>
          <w:sz w:val="24"/>
          <w:szCs w:val="24"/>
        </w:rPr>
        <w:t>Virje</w:t>
      </w:r>
      <w:r w:rsidR="00E970C0">
        <w:rPr>
          <w:rFonts w:ascii="Times New Roman" w:hAnsi="Times New Roman"/>
          <w:sz w:val="24"/>
          <w:szCs w:val="24"/>
        </w:rPr>
        <w:t xml:space="preserve">,  </w:t>
      </w:r>
      <w:proofErr w:type="spellStart"/>
      <w:r w:rsidR="00E970C0">
        <w:rPr>
          <w:rFonts w:ascii="Times New Roman" w:hAnsi="Times New Roman"/>
          <w:sz w:val="24"/>
          <w:szCs w:val="24"/>
        </w:rPr>
        <w:t>čkbr</w:t>
      </w:r>
      <w:proofErr w:type="spellEnd"/>
      <w:r w:rsidR="00E970C0">
        <w:rPr>
          <w:rFonts w:ascii="Times New Roman" w:hAnsi="Times New Roman"/>
          <w:sz w:val="24"/>
          <w:szCs w:val="24"/>
        </w:rPr>
        <w:t>. 8702/5 k.o. Virje</w:t>
      </w:r>
    </w:p>
    <w:p w:rsidR="00A6665F" w:rsidRPr="00F74AFB" w:rsidRDefault="00A6665F" w:rsidP="00A6665F">
      <w:pPr>
        <w:spacing w:after="0" w:line="240" w:lineRule="auto"/>
        <w:jc w:val="both"/>
        <w:rPr>
          <w:rFonts w:ascii="Times New Roman" w:eastAsia="Times New Roman" w:hAnsi="Times New Roman"/>
          <w:b/>
          <w:bCs/>
          <w:sz w:val="24"/>
          <w:szCs w:val="24"/>
          <w:lang w:eastAsia="hr-HR"/>
        </w:rPr>
      </w:pPr>
      <w:bookmarkStart w:id="19" w:name="_Toc377632681"/>
      <w:bookmarkStart w:id="20" w:name="_Toc405986216"/>
      <w:r w:rsidRPr="00F74AFB">
        <w:rPr>
          <w:rFonts w:ascii="Times New Roman" w:eastAsia="Times New Roman" w:hAnsi="Times New Roman"/>
          <w:b/>
          <w:bCs/>
          <w:sz w:val="24"/>
          <w:szCs w:val="24"/>
          <w:lang w:eastAsia="hr-HR"/>
        </w:rPr>
        <w:t xml:space="preserve">Podaci o terminu posjeta gradilištu </w:t>
      </w:r>
      <w:bookmarkEnd w:id="19"/>
      <w:bookmarkEnd w:id="20"/>
    </w:p>
    <w:p w:rsidR="00A6665F" w:rsidRPr="00495445" w:rsidRDefault="00A6665F" w:rsidP="00A6665F">
      <w:pPr>
        <w:pStyle w:val="Odlomakpopisa"/>
        <w:ind w:left="0"/>
        <w:rPr>
          <w:rFonts w:ascii="Times New Roman" w:eastAsia="Times New Roman" w:hAnsi="Times New Roman"/>
          <w:sz w:val="24"/>
          <w:szCs w:val="24"/>
          <w:lang w:eastAsia="hr-HR"/>
        </w:rPr>
      </w:pPr>
      <w:proofErr w:type="spellStart"/>
      <w:r w:rsidRPr="00495445">
        <w:rPr>
          <w:rFonts w:ascii="Times New Roman" w:eastAsia="Times New Roman" w:hAnsi="Times New Roman"/>
          <w:sz w:val="24"/>
          <w:szCs w:val="24"/>
          <w:lang w:eastAsia="hr-HR"/>
        </w:rPr>
        <w:t>Gospodarski</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subjekti</w:t>
      </w:r>
      <w:proofErr w:type="spellEnd"/>
      <w:r w:rsidRPr="00495445">
        <w:rPr>
          <w:rFonts w:ascii="Times New Roman" w:eastAsia="Times New Roman" w:hAnsi="Times New Roman"/>
          <w:sz w:val="24"/>
          <w:szCs w:val="24"/>
          <w:lang w:eastAsia="hr-HR"/>
        </w:rPr>
        <w:t xml:space="preserve"> </w:t>
      </w:r>
      <w:proofErr w:type="spellStart"/>
      <w:r w:rsidR="00E970C0">
        <w:rPr>
          <w:rFonts w:ascii="Times New Roman" w:eastAsia="Times New Roman" w:hAnsi="Times New Roman"/>
          <w:sz w:val="24"/>
          <w:szCs w:val="24"/>
          <w:lang w:eastAsia="hr-HR"/>
        </w:rPr>
        <w:t>mogu</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pregledati</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lokaciju</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gradilišta</w:t>
      </w:r>
      <w:proofErr w:type="spellEnd"/>
      <w:r w:rsidRPr="00495445">
        <w:rPr>
          <w:rFonts w:ascii="Times New Roman" w:eastAsia="Times New Roman" w:hAnsi="Times New Roman"/>
          <w:sz w:val="24"/>
          <w:szCs w:val="24"/>
          <w:lang w:eastAsia="hr-HR"/>
        </w:rPr>
        <w:t xml:space="preserve"> za </w:t>
      </w:r>
      <w:proofErr w:type="spellStart"/>
      <w:r w:rsidRPr="00495445">
        <w:rPr>
          <w:rFonts w:ascii="Times New Roman" w:eastAsia="Times New Roman" w:hAnsi="Times New Roman"/>
          <w:sz w:val="24"/>
          <w:szCs w:val="24"/>
          <w:lang w:eastAsia="hr-HR"/>
        </w:rPr>
        <w:t>potrebe</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izrade</w:t>
      </w:r>
      <w:proofErr w:type="spellEnd"/>
      <w:r w:rsidRPr="00495445">
        <w:rPr>
          <w:rFonts w:ascii="Times New Roman" w:eastAsia="Times New Roman" w:hAnsi="Times New Roman"/>
          <w:sz w:val="24"/>
          <w:szCs w:val="24"/>
          <w:lang w:eastAsia="hr-HR"/>
        </w:rPr>
        <w:t xml:space="preserve"> </w:t>
      </w:r>
      <w:proofErr w:type="spellStart"/>
      <w:r w:rsidRPr="00495445">
        <w:rPr>
          <w:rFonts w:ascii="Times New Roman" w:eastAsia="Times New Roman" w:hAnsi="Times New Roman"/>
          <w:sz w:val="24"/>
          <w:szCs w:val="24"/>
          <w:lang w:eastAsia="hr-HR"/>
        </w:rPr>
        <w:t>ponude</w:t>
      </w:r>
      <w:proofErr w:type="spellEnd"/>
      <w:r w:rsidRPr="00495445">
        <w:rPr>
          <w:rFonts w:ascii="Times New Roman" w:eastAsia="Times New Roman" w:hAnsi="Times New Roman"/>
          <w:sz w:val="24"/>
          <w:szCs w:val="24"/>
          <w:lang w:eastAsia="hr-HR"/>
        </w:rPr>
        <w:t>.</w:t>
      </w:r>
    </w:p>
    <w:p w:rsidR="00A6665F" w:rsidRDefault="00A6665F" w:rsidP="00A6665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w:t>
      </w:r>
      <w:r w:rsidRPr="00F74AFB">
        <w:rPr>
          <w:rFonts w:ascii="Times New Roman" w:eastAsia="Times New Roman" w:hAnsi="Times New Roman"/>
          <w:sz w:val="24"/>
          <w:szCs w:val="24"/>
          <w:lang w:eastAsia="hr-HR"/>
        </w:rPr>
        <w:t xml:space="preserve">osjet lokaciji gradilišta uz prethodnu pismenu najavu zainteresiranog subjekta min. 48 sati ranije na e- mail </w:t>
      </w:r>
      <w:r>
        <w:rPr>
          <w:rFonts w:ascii="Times New Roman" w:eastAsia="Times New Roman" w:hAnsi="Times New Roman"/>
          <w:sz w:val="24"/>
          <w:szCs w:val="24"/>
          <w:lang w:eastAsia="hr-HR"/>
        </w:rPr>
        <w:t>kristina.filipovic@virje.hr</w:t>
      </w:r>
      <w:r w:rsidRPr="00F74AFB">
        <w:rPr>
          <w:rFonts w:ascii="Times New Roman" w:eastAsia="Times New Roman" w:hAnsi="Times New Roman"/>
          <w:sz w:val="24"/>
          <w:szCs w:val="24"/>
          <w:lang w:eastAsia="hr-HR"/>
        </w:rPr>
        <w:t xml:space="preserve"> ili mob. 099-</w:t>
      </w:r>
      <w:r>
        <w:rPr>
          <w:rFonts w:ascii="Times New Roman" w:eastAsia="Times New Roman" w:hAnsi="Times New Roman"/>
          <w:sz w:val="24"/>
          <w:szCs w:val="24"/>
          <w:lang w:eastAsia="hr-HR"/>
        </w:rPr>
        <w:t>213 62 90</w:t>
      </w:r>
      <w:r w:rsidRPr="00F74AFB">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p>
    <w:p w:rsidR="00C52430" w:rsidRPr="00F74AFB" w:rsidRDefault="00C52430" w:rsidP="00A6665F">
      <w:pPr>
        <w:spacing w:after="0" w:line="240" w:lineRule="auto"/>
        <w:jc w:val="both"/>
        <w:rPr>
          <w:rFonts w:ascii="Times New Roman" w:eastAsia="Times New Roman" w:hAnsi="Times New Roman"/>
          <w:sz w:val="24"/>
          <w:szCs w:val="24"/>
          <w:lang w:eastAsia="hr-HR"/>
        </w:rPr>
      </w:pPr>
    </w:p>
    <w:p w:rsidR="00A6665F" w:rsidRDefault="00A6665F" w:rsidP="00A6665F">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Naručitelj je svim zainteresiranim gospodarskim subjektima, neograničeno i u cijelosti, u Elektroničkom oglasniku javne nabave u Narodnim novinama, stavio na raspolaganje cjelovitu Dokumentaciju o nabavi</w:t>
      </w:r>
      <w:r>
        <w:rPr>
          <w:rFonts w:ascii="Times New Roman" w:eastAsia="Times New Roman" w:hAnsi="Times New Roman"/>
          <w:sz w:val="24"/>
          <w:szCs w:val="24"/>
          <w:lang w:eastAsia="hr-HR"/>
        </w:rPr>
        <w:t xml:space="preserve">, ali </w:t>
      </w:r>
      <w:r w:rsidR="00E970C0">
        <w:rPr>
          <w:rFonts w:ascii="Times New Roman" w:eastAsia="Times New Roman" w:hAnsi="Times New Roman"/>
          <w:sz w:val="24"/>
          <w:szCs w:val="24"/>
          <w:lang w:eastAsia="hr-HR"/>
        </w:rPr>
        <w:t>se</w:t>
      </w:r>
      <w:r>
        <w:rPr>
          <w:rFonts w:ascii="Times New Roman" w:eastAsia="Times New Roman" w:hAnsi="Times New Roman"/>
          <w:sz w:val="24"/>
          <w:szCs w:val="24"/>
          <w:lang w:eastAsia="hr-HR"/>
        </w:rPr>
        <w:t xml:space="preserve"> zbog specifičnosti prometa, blizinu </w:t>
      </w:r>
      <w:r w:rsidR="00665D1D">
        <w:rPr>
          <w:rFonts w:ascii="Times New Roman" w:eastAsia="Times New Roman" w:hAnsi="Times New Roman"/>
          <w:sz w:val="24"/>
          <w:szCs w:val="24"/>
          <w:lang w:eastAsia="hr-HR"/>
        </w:rPr>
        <w:t xml:space="preserve">vatrogasnog doma, pošte, ambulante, </w:t>
      </w:r>
      <w:r>
        <w:rPr>
          <w:rFonts w:ascii="Times New Roman" w:eastAsia="Times New Roman" w:hAnsi="Times New Roman"/>
          <w:sz w:val="24"/>
          <w:szCs w:val="24"/>
          <w:lang w:eastAsia="hr-HR"/>
        </w:rPr>
        <w:t xml:space="preserve">škole i vrtića, </w:t>
      </w:r>
      <w:r w:rsidR="00E970C0">
        <w:rPr>
          <w:rFonts w:ascii="Times New Roman" w:eastAsia="Times New Roman" w:hAnsi="Times New Roman"/>
          <w:sz w:val="24"/>
          <w:szCs w:val="24"/>
          <w:lang w:eastAsia="hr-HR"/>
        </w:rPr>
        <w:t xml:space="preserve">predlaže (nije uvjet) </w:t>
      </w:r>
      <w:r>
        <w:rPr>
          <w:rFonts w:ascii="Times New Roman" w:eastAsia="Times New Roman" w:hAnsi="Times New Roman"/>
          <w:sz w:val="24"/>
          <w:szCs w:val="24"/>
          <w:lang w:eastAsia="hr-HR"/>
        </w:rPr>
        <w:t xml:space="preserve"> prethodno upoznati lokaciju i mogućnosti izvođenja radova.</w:t>
      </w:r>
    </w:p>
    <w:p w:rsidR="00A6665F" w:rsidRDefault="00A6665F" w:rsidP="00A6665F">
      <w:pPr>
        <w:spacing w:after="0" w:line="240" w:lineRule="auto"/>
        <w:jc w:val="both"/>
        <w:rPr>
          <w:rFonts w:ascii="Times New Roman" w:eastAsia="Times New Roman" w:hAnsi="Times New Roman"/>
          <w:sz w:val="24"/>
          <w:szCs w:val="24"/>
          <w:lang w:eastAsia="hr-HR"/>
        </w:rPr>
      </w:pPr>
    </w:p>
    <w:p w:rsidR="00A6665F" w:rsidRDefault="00A6665F" w:rsidP="00A6665F">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Gospodarski subjekti snose vlastitu odgovornost za pažljivu procjenu Dokumentacije o nabavi, te bilo koju promjenu Dokumentacije koja se objavi tijekom trajanja postupka nabave, kao i za pribavljanje pouzdanih informacija koje se tiču bilo kojeg uvjeta i obveza koje mogu na bilo koji način utjecati na iznos ponude ili prirodu nabave ili izvršenja radova. </w:t>
      </w:r>
    </w:p>
    <w:p w:rsidR="00653CEB" w:rsidRDefault="00653CEB" w:rsidP="00A6665F">
      <w:pPr>
        <w:spacing w:after="0" w:line="240" w:lineRule="auto"/>
        <w:jc w:val="both"/>
        <w:rPr>
          <w:rFonts w:ascii="Times New Roman" w:eastAsia="Times New Roman" w:hAnsi="Times New Roman"/>
          <w:sz w:val="24"/>
          <w:szCs w:val="24"/>
          <w:lang w:eastAsia="hr-HR"/>
        </w:rPr>
      </w:pPr>
    </w:p>
    <w:p w:rsidR="00653CEB" w:rsidRPr="00F74AFB" w:rsidRDefault="00653CEB" w:rsidP="00A6665F">
      <w:pPr>
        <w:spacing w:after="0" w:line="240" w:lineRule="auto"/>
        <w:jc w:val="both"/>
        <w:rPr>
          <w:rFonts w:ascii="Times New Roman" w:eastAsia="Times New Roman" w:hAnsi="Times New Roman"/>
          <w:sz w:val="24"/>
          <w:szCs w:val="24"/>
          <w:lang w:eastAsia="hr-HR"/>
        </w:rPr>
      </w:pPr>
    </w:p>
    <w:p w:rsidR="00177396" w:rsidRPr="00280B37" w:rsidRDefault="00E527E3" w:rsidP="00177396">
      <w:pPr>
        <w:pStyle w:val="Naslov2"/>
        <w:keepLines w:val="0"/>
        <w:numPr>
          <w:ilvl w:val="1"/>
          <w:numId w:val="19"/>
        </w:numPr>
        <w:spacing w:before="0" w:line="240" w:lineRule="auto"/>
        <w:rPr>
          <w:rFonts w:ascii="Times New Roman" w:hAnsi="Times New Roman"/>
          <w:color w:val="auto"/>
          <w:sz w:val="24"/>
          <w:szCs w:val="24"/>
        </w:rPr>
      </w:pPr>
      <w:bookmarkStart w:id="21" w:name="_Toc312748889"/>
      <w:bookmarkStart w:id="22" w:name="_Toc368314223"/>
      <w:bookmarkStart w:id="23" w:name="_Toc474221166"/>
      <w:r>
        <w:rPr>
          <w:rFonts w:ascii="Times New Roman" w:hAnsi="Times New Roman"/>
          <w:color w:val="auto"/>
          <w:sz w:val="24"/>
          <w:szCs w:val="24"/>
        </w:rPr>
        <w:t xml:space="preserve"> </w:t>
      </w:r>
      <w:r w:rsidR="00A83205">
        <w:rPr>
          <w:rFonts w:ascii="Times New Roman" w:hAnsi="Times New Roman"/>
          <w:color w:val="auto"/>
          <w:sz w:val="24"/>
          <w:szCs w:val="24"/>
        </w:rPr>
        <w:t>Početak i rok završetka radova</w:t>
      </w:r>
      <w:bookmarkEnd w:id="21"/>
      <w:bookmarkEnd w:id="22"/>
      <w:r w:rsidR="00A83205">
        <w:rPr>
          <w:rFonts w:ascii="Times New Roman" w:hAnsi="Times New Roman"/>
          <w:color w:val="auto"/>
          <w:sz w:val="24"/>
          <w:szCs w:val="24"/>
        </w:rPr>
        <w:t xml:space="preserve"> odnosno</w:t>
      </w:r>
      <w:r w:rsidR="00177396" w:rsidRPr="00280B37">
        <w:rPr>
          <w:rFonts w:ascii="Times New Roman" w:hAnsi="Times New Roman"/>
          <w:color w:val="auto"/>
          <w:sz w:val="24"/>
          <w:szCs w:val="24"/>
        </w:rPr>
        <w:t xml:space="preserve"> ugovora</w:t>
      </w:r>
      <w:bookmarkEnd w:id="23"/>
      <w:r w:rsidR="00177396" w:rsidRPr="00280B37">
        <w:rPr>
          <w:rFonts w:ascii="Times New Roman" w:hAnsi="Times New Roman"/>
          <w:color w:val="auto"/>
          <w:sz w:val="24"/>
          <w:szCs w:val="24"/>
        </w:rPr>
        <w:t xml:space="preserve"> </w:t>
      </w:r>
    </w:p>
    <w:p w:rsidR="00177396" w:rsidRPr="00280B37" w:rsidRDefault="00177396" w:rsidP="00177396">
      <w:pPr>
        <w:rPr>
          <w:rFonts w:ascii="Times New Roman" w:hAnsi="Times New Roman"/>
          <w:sz w:val="24"/>
          <w:szCs w:val="24"/>
        </w:rPr>
      </w:pPr>
    </w:p>
    <w:p w:rsidR="00177396" w:rsidRDefault="00177396" w:rsidP="00177396">
      <w:pPr>
        <w:jc w:val="both"/>
        <w:rPr>
          <w:rFonts w:ascii="Times New Roman" w:hAnsi="Times New Roman"/>
          <w:sz w:val="24"/>
          <w:szCs w:val="24"/>
        </w:rPr>
      </w:pPr>
      <w:r w:rsidRPr="00653CEB">
        <w:rPr>
          <w:rFonts w:ascii="Times New Roman" w:hAnsi="Times New Roman"/>
          <w:sz w:val="24"/>
          <w:szCs w:val="24"/>
        </w:rPr>
        <w:t>S gospodarskim subjektom čija ponuda bude odabrana sklopit će se ugovor o javnoj nabavi</w:t>
      </w:r>
      <w:r w:rsidR="00637D0A" w:rsidRPr="00653CEB">
        <w:rPr>
          <w:rFonts w:ascii="Times New Roman" w:hAnsi="Times New Roman"/>
          <w:sz w:val="24"/>
          <w:szCs w:val="24"/>
        </w:rPr>
        <w:t xml:space="preserve"> </w:t>
      </w:r>
      <w:r w:rsidRPr="00653CEB">
        <w:rPr>
          <w:rFonts w:ascii="Times New Roman" w:hAnsi="Times New Roman"/>
          <w:sz w:val="24"/>
          <w:szCs w:val="24"/>
        </w:rPr>
        <w:t xml:space="preserve">radova </w:t>
      </w:r>
      <w:r w:rsidR="00637D0A" w:rsidRPr="00653CEB">
        <w:rPr>
          <w:rFonts w:ascii="Times New Roman" w:hAnsi="Times New Roman"/>
          <w:sz w:val="24"/>
          <w:szCs w:val="24"/>
        </w:rPr>
        <w:t xml:space="preserve">s rokom </w:t>
      </w:r>
      <w:r w:rsidR="00A83205" w:rsidRPr="00653CEB">
        <w:rPr>
          <w:rFonts w:ascii="Times New Roman" w:hAnsi="Times New Roman"/>
          <w:sz w:val="24"/>
          <w:szCs w:val="24"/>
        </w:rPr>
        <w:t xml:space="preserve">početka radova </w:t>
      </w:r>
      <w:r w:rsidR="00665D1D">
        <w:rPr>
          <w:rFonts w:ascii="Times New Roman" w:hAnsi="Times New Roman"/>
          <w:sz w:val="24"/>
          <w:szCs w:val="24"/>
        </w:rPr>
        <w:t xml:space="preserve">maksimalno 15 </w:t>
      </w:r>
      <w:r w:rsidR="00A83205" w:rsidRPr="00653CEB">
        <w:rPr>
          <w:rFonts w:ascii="Times New Roman" w:hAnsi="Times New Roman"/>
          <w:sz w:val="24"/>
          <w:szCs w:val="24"/>
        </w:rPr>
        <w:t xml:space="preserve">dana od dobivanja </w:t>
      </w:r>
      <w:r w:rsidR="00665D1D">
        <w:rPr>
          <w:rFonts w:ascii="Times New Roman" w:hAnsi="Times New Roman"/>
          <w:sz w:val="24"/>
          <w:szCs w:val="24"/>
        </w:rPr>
        <w:t>zaključenja ugovora</w:t>
      </w:r>
      <w:r w:rsidR="00A83205" w:rsidRPr="00653CEB">
        <w:rPr>
          <w:rFonts w:ascii="Times New Roman" w:hAnsi="Times New Roman"/>
          <w:sz w:val="24"/>
          <w:szCs w:val="24"/>
        </w:rPr>
        <w:t xml:space="preserve"> a </w:t>
      </w:r>
      <w:r w:rsidR="00A83205" w:rsidRPr="00E970C0">
        <w:rPr>
          <w:rFonts w:ascii="Times New Roman" w:hAnsi="Times New Roman"/>
          <w:sz w:val="24"/>
          <w:szCs w:val="24"/>
        </w:rPr>
        <w:t xml:space="preserve">rok završetka </w:t>
      </w:r>
      <w:r w:rsidR="00637D0A" w:rsidRPr="00E970C0">
        <w:rPr>
          <w:rFonts w:ascii="Times New Roman" w:hAnsi="Times New Roman"/>
          <w:sz w:val="24"/>
          <w:szCs w:val="24"/>
        </w:rPr>
        <w:t xml:space="preserve"> radova </w:t>
      </w:r>
      <w:r w:rsidR="00482EA6" w:rsidRPr="00E970C0">
        <w:rPr>
          <w:rFonts w:ascii="Times New Roman" w:hAnsi="Times New Roman"/>
          <w:sz w:val="24"/>
          <w:szCs w:val="24"/>
        </w:rPr>
        <w:t>– prema odabranoj ekonomski najpovoljnijoj ponudi</w:t>
      </w:r>
      <w:r w:rsidR="00E970C0" w:rsidRPr="00E970C0">
        <w:rPr>
          <w:rFonts w:ascii="Times New Roman" w:hAnsi="Times New Roman"/>
          <w:sz w:val="24"/>
          <w:szCs w:val="24"/>
        </w:rPr>
        <w:t xml:space="preserve"> a maksimalno 6 mjeseci.</w:t>
      </w:r>
    </w:p>
    <w:p w:rsidR="00177396" w:rsidRDefault="00177396" w:rsidP="00177396">
      <w:pPr>
        <w:jc w:val="both"/>
        <w:rPr>
          <w:rFonts w:ascii="Times New Roman" w:hAnsi="Times New Roman"/>
          <w:sz w:val="24"/>
          <w:szCs w:val="24"/>
        </w:rPr>
      </w:pPr>
    </w:p>
    <w:p w:rsidR="00E970C0" w:rsidRPr="00280B37" w:rsidRDefault="00E970C0" w:rsidP="00177396">
      <w:pPr>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r w:rsidRPr="00280B37">
        <w:rPr>
          <w:rFonts w:ascii="Times New Roman" w:hAnsi="Times New Roman"/>
          <w:color w:val="auto"/>
          <w:sz w:val="24"/>
          <w:szCs w:val="24"/>
        </w:rPr>
        <w:lastRenderedPageBreak/>
        <w:t xml:space="preserve"> </w:t>
      </w:r>
      <w:bookmarkStart w:id="24" w:name="_Toc474221167"/>
      <w:r w:rsidRPr="00280B37">
        <w:rPr>
          <w:rFonts w:ascii="Times New Roman" w:hAnsi="Times New Roman"/>
          <w:color w:val="auto"/>
          <w:sz w:val="24"/>
          <w:szCs w:val="24"/>
        </w:rPr>
        <w:t>OSNOVE ZA ISKLJUČENJE GOSPODARSKOG SUBJEKTA</w:t>
      </w:r>
      <w:bookmarkEnd w:id="24"/>
    </w:p>
    <w:p w:rsidR="00177396" w:rsidRPr="00280B37" w:rsidRDefault="00177396" w:rsidP="00177396">
      <w:pPr>
        <w:rPr>
          <w:rFonts w:ascii="Times New Roman" w:hAnsi="Times New Roman"/>
          <w:sz w:val="24"/>
          <w:szCs w:val="24"/>
        </w:rPr>
      </w:pPr>
    </w:p>
    <w:p w:rsidR="00177396" w:rsidRPr="00280B37" w:rsidRDefault="00177396" w:rsidP="00177396">
      <w:pPr>
        <w:pStyle w:val="Naslov2"/>
        <w:keepLines w:val="0"/>
        <w:numPr>
          <w:ilvl w:val="1"/>
          <w:numId w:val="20"/>
        </w:numPr>
        <w:autoSpaceDE w:val="0"/>
        <w:autoSpaceDN w:val="0"/>
        <w:adjustRightInd w:val="0"/>
        <w:spacing w:before="0" w:line="240" w:lineRule="auto"/>
        <w:jc w:val="both"/>
        <w:rPr>
          <w:rFonts w:ascii="Times New Roman" w:eastAsia="Calibri" w:hAnsi="Times New Roman"/>
          <w:color w:val="auto"/>
          <w:sz w:val="24"/>
          <w:szCs w:val="24"/>
        </w:rPr>
      </w:pPr>
      <w:bookmarkStart w:id="25" w:name="_Toc474221168"/>
      <w:r w:rsidRPr="00280B37">
        <w:rPr>
          <w:rFonts w:ascii="Times New Roman" w:eastAsia="Calibri" w:hAnsi="Times New Roman"/>
          <w:color w:val="auto"/>
          <w:sz w:val="24"/>
          <w:szCs w:val="24"/>
        </w:rPr>
        <w:t>Nekažnjavanje</w:t>
      </w:r>
      <w:bookmarkEnd w:id="25"/>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Naručitelj je obvezan isključiti gospodarskog subjekta iz postupka javne nabave ako utvrdi da:</w:t>
      </w:r>
    </w:p>
    <w:p w:rsidR="00177396" w:rsidRPr="00280B37" w:rsidRDefault="00177396" w:rsidP="00177396">
      <w:pPr>
        <w:pStyle w:val="Naslov2"/>
        <w:autoSpaceDE w:val="0"/>
        <w:autoSpaceDN w:val="0"/>
        <w:adjustRightInd w:val="0"/>
        <w:ind w:left="360"/>
        <w:jc w:val="both"/>
        <w:rPr>
          <w:rFonts w:ascii="Times New Roman" w:hAnsi="Times New Roman"/>
          <w:b w:val="0"/>
          <w:color w:val="auto"/>
          <w:sz w:val="24"/>
          <w:szCs w:val="24"/>
        </w:rPr>
      </w:pPr>
      <w:bookmarkStart w:id="26" w:name="_Toc474221169"/>
      <w:r w:rsidRPr="00280B37">
        <w:rPr>
          <w:rFonts w:ascii="Times New Roman" w:hAnsi="Times New Roman"/>
          <w:color w:val="auto"/>
          <w:sz w:val="24"/>
          <w:szCs w:val="24"/>
        </w:rPr>
        <w:t xml:space="preserve">3.1.1. </w:t>
      </w:r>
      <w:r w:rsidRPr="00280B37">
        <w:rPr>
          <w:rFonts w:ascii="Times New Roman" w:hAnsi="Times New Roman"/>
          <w:b w:val="0"/>
          <w:color w:val="auto"/>
          <w:sz w:val="24"/>
          <w:szCs w:val="24"/>
        </w:rPr>
        <w:t xml:space="preserve">je gospodarski subjekt koji ima poslovni </w:t>
      </w:r>
      <w:proofErr w:type="spellStart"/>
      <w:r w:rsidRPr="00280B37">
        <w:rPr>
          <w:rFonts w:ascii="Times New Roman" w:hAnsi="Times New Roman"/>
          <w:b w:val="0"/>
          <w:color w:val="auto"/>
          <w:sz w:val="24"/>
          <w:szCs w:val="24"/>
        </w:rPr>
        <w:t>nastan</w:t>
      </w:r>
      <w:proofErr w:type="spellEnd"/>
      <w:r w:rsidRPr="00280B37">
        <w:rPr>
          <w:rFonts w:ascii="Times New Roman" w:hAnsi="Times New Roman"/>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6"/>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a) sudjelovanje u zločinačkoj organizaciji,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328. (zločinačko udruženje) i članka 329. (počinjenje kaznenog djela u sastavu zločinačkog udruženja)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b) korupciju,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c) prijevaru,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236. (prijevara), članka 247. (prijevara u gospodarskom poslovanju), članka 256. (utaja poreza ili carine) i članka 258. (subvencijska prijevara)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d) terorizam ili kaznena djela povezana s terorističkim aktivnostima,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97. (terorizam), članka 99. (javno poticanje na terorizam), članka 100. (novačenje za terorizam), članka 101. (obuka za terorizam) i članka 102. (terorističko udruženje)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xml:space="preserve">– članka 169. (terorizam), članka 169.a (javno poticanje na terorizam) i članka 169.b (novačenje i obuka za terorizam) iz Kaznenog zakona (»Narodne novine«, br. 110/97., 27/98., </w:t>
      </w:r>
      <w:r w:rsidRPr="00280B37">
        <w:rPr>
          <w:rFonts w:ascii="Times New Roman" w:hAnsi="Times New Roman"/>
          <w:sz w:val="24"/>
          <w:szCs w:val="24"/>
        </w:rPr>
        <w:lastRenderedPageBreak/>
        <w:t>50/00., 129/00., 51/01., 111/03., 190/03., 105/04., 84/05., 71/06., 110/07., 152/08., 57/11., 77/11. i 143/12.)</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e) pranje novca ili financiranje terorizma,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98. (financiranje terorizma) i članka 265. (pranje novca)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279. (pranje novca) iz Kaznenog zakona (»Narodne novine«, br. 110/97., 27/98., 50/00., 129/00., 51/01., 111/03., 190/03., 105/04., 84/05., 71/06., 110/07., 152/08., 57/11., 77/11. i 143/12.)</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f) dječji rad ili druge oblike trgovanja ljudima, na temelju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106. (trgovanje ljudima) Kaznenog zakona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članka 175. (trgovanje ljudima i ropstvo) iz Kaznenog zakona (»Narodne novine«, br. 110/97., 27/98., 50/00., 129/00., 51/01., 111/03., 190/03., 105/04., 84/05., 71/06., 110/07., 152/08., 57/11., 77/11. i 143/12.), ili</w:t>
      </w:r>
    </w:p>
    <w:p w:rsidR="00177396" w:rsidRPr="00280B37" w:rsidRDefault="00177396" w:rsidP="00177396">
      <w:pPr>
        <w:spacing w:after="48"/>
        <w:ind w:firstLine="408"/>
        <w:jc w:val="both"/>
        <w:textAlignment w:val="baseline"/>
        <w:rPr>
          <w:rFonts w:ascii="Times New Roman" w:hAnsi="Times New Roman"/>
          <w:sz w:val="24"/>
          <w:szCs w:val="24"/>
        </w:rPr>
      </w:pPr>
    </w:p>
    <w:p w:rsidR="00177396" w:rsidRPr="00280B37" w:rsidRDefault="00177396" w:rsidP="00177396">
      <w:pPr>
        <w:spacing w:after="48"/>
        <w:jc w:val="both"/>
        <w:textAlignment w:val="baseline"/>
        <w:rPr>
          <w:rFonts w:ascii="Times New Roman" w:hAnsi="Times New Roman"/>
          <w:sz w:val="24"/>
          <w:szCs w:val="24"/>
        </w:rPr>
      </w:pPr>
      <w:r w:rsidRPr="00280B37">
        <w:rPr>
          <w:rFonts w:ascii="Times New Roman" w:hAnsi="Times New Roman"/>
          <w:b/>
          <w:sz w:val="24"/>
          <w:szCs w:val="24"/>
        </w:rPr>
        <w:t xml:space="preserve">3.1.2. </w:t>
      </w:r>
      <w:r w:rsidRPr="00280B37">
        <w:rPr>
          <w:rFonts w:ascii="Times New Roman" w:hAnsi="Times New Roman"/>
          <w:sz w:val="24"/>
          <w:szCs w:val="24"/>
        </w:rPr>
        <w:t xml:space="preserve">je gospodarski subjekt koji nema poslovni </w:t>
      </w:r>
      <w:proofErr w:type="spellStart"/>
      <w:r w:rsidRPr="00280B37">
        <w:rPr>
          <w:rFonts w:ascii="Times New Roman" w:hAnsi="Times New Roman"/>
          <w:sz w:val="24"/>
          <w:szCs w:val="24"/>
        </w:rPr>
        <w:t>nastan</w:t>
      </w:r>
      <w:proofErr w:type="spellEnd"/>
      <w:r w:rsidRPr="00280B37">
        <w:rPr>
          <w:rFonts w:ascii="Times New Roman" w:hAnsi="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80B37">
        <w:rPr>
          <w:rFonts w:ascii="Times New Roman" w:hAnsi="Times New Roman"/>
          <w:sz w:val="24"/>
          <w:szCs w:val="24"/>
        </w:rPr>
        <w:t>podtočaka</w:t>
      </w:r>
      <w:proofErr w:type="spellEnd"/>
      <w:r w:rsidRPr="00280B37">
        <w:rPr>
          <w:rFonts w:ascii="Times New Roman" w:hAnsi="Times New Roman"/>
          <w:sz w:val="24"/>
          <w:szCs w:val="24"/>
        </w:rPr>
        <w:t xml:space="preserve"> od a) do f) ovoga stavka i za odgovarajuća kaznena djela koja, prema nacionalnim propisima države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države čiji je osoba državljanin, obuhvaćaju razloge za isključenje iz članka 57. stavka 1. točaka od (a) do (f) Direktive 2014/24/EU.</w:t>
      </w:r>
    </w:p>
    <w:p w:rsidR="00177396" w:rsidRPr="00280B37" w:rsidRDefault="00177396" w:rsidP="00177396">
      <w:pPr>
        <w:spacing w:after="48"/>
        <w:ind w:firstLine="408"/>
        <w:jc w:val="both"/>
        <w:textAlignment w:val="baseline"/>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Naručitelj</w:t>
      </w:r>
      <w:r w:rsidR="00662CDC">
        <w:rPr>
          <w:rFonts w:ascii="Times New Roman" w:hAnsi="Times New Roman"/>
          <w:sz w:val="24"/>
          <w:szCs w:val="24"/>
        </w:rPr>
        <w:t xml:space="preserve"> je</w:t>
      </w:r>
      <w:r w:rsidRPr="00280B37">
        <w:rPr>
          <w:rFonts w:ascii="Times New Roman" w:hAnsi="Times New Roman"/>
          <w:sz w:val="24"/>
          <w:szCs w:val="24"/>
        </w:rPr>
        <w:t xml:space="preserve"> obvezan  isključiti gospodarskog subjekta u bilo kojem trenutku tijekom postupka javne nabave ako utvrdi da postoje gore navedene osnove za isključenje.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Kao preliminarni dokaz nepostojanja osnova za isključenje iz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3.1.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III. Osnove za isključenje, odjeljak A: Osnove povezane s kaznenim presudama.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će prije donošenja Odluke zatražiti od ponuditelja koji je podnio </w:t>
      </w:r>
      <w:r w:rsidR="00662CDC">
        <w:rPr>
          <w:rFonts w:ascii="Times New Roman" w:hAnsi="Times New Roman"/>
          <w:sz w:val="24"/>
          <w:szCs w:val="24"/>
        </w:rPr>
        <w:t xml:space="preserve">ekonomski </w:t>
      </w:r>
      <w:r w:rsidRPr="00280B37">
        <w:rPr>
          <w:rFonts w:ascii="Times New Roman" w:hAnsi="Times New Roman"/>
          <w:sz w:val="24"/>
          <w:szCs w:val="24"/>
        </w:rPr>
        <w:t xml:space="preserve">najpovoljniju ponudu da u primjerenom roku, ne kraćem od 5 dana, dostavi ažurirane popratne dokumente kojima dokazuje nepostojanje osnova za isključenje iz ove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i to:</w:t>
      </w: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t xml:space="preserve">1. izvadak iz kaznene evidencije ili drugog odgovarajućeg registra ili, ako to nije moguće, </w:t>
      </w: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t xml:space="preserve">2. jednakovrijedni dokument nadležne sudske ili upravne vlasti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državi čiji je osoba državljanin, kojim se dokazuje da ne postoje osnove za isključenje iz članka 251. stavka 1. Zakona o javnoj nabavi</w:t>
      </w: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lastRenderedPageBreak/>
        <w:t xml:space="preserve">3. ako se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državi čiji je osoba državljanin ne izdaju dokumenti iz točaka 1. i 2. ovog stavka ili ako ne obuhvaćaju sve okolnosti iz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državi čiji je osoba državljanin</w:t>
      </w:r>
      <w:r w:rsidR="00453CA9">
        <w:rPr>
          <w:rFonts w:ascii="Times New Roman" w:hAnsi="Times New Roman"/>
          <w:sz w:val="24"/>
          <w:szCs w:val="24"/>
        </w:rPr>
        <w:t xml:space="preserve"> (Obra</w:t>
      </w:r>
      <w:r w:rsidR="005E34AC">
        <w:rPr>
          <w:rFonts w:ascii="Times New Roman" w:hAnsi="Times New Roman"/>
          <w:sz w:val="24"/>
          <w:szCs w:val="24"/>
        </w:rPr>
        <w:t>sci 1.1., 1.2., 2.1., 2.2.</w:t>
      </w:r>
      <w:r w:rsidR="00453CA9">
        <w:rPr>
          <w:rFonts w:ascii="Times New Roman" w:hAnsi="Times New Roman"/>
          <w:sz w:val="24"/>
          <w:szCs w:val="24"/>
        </w:rPr>
        <w:t>)</w:t>
      </w:r>
    </w:p>
    <w:p w:rsidR="00177396" w:rsidRPr="00280B37" w:rsidRDefault="00177396" w:rsidP="00177396">
      <w:pPr>
        <w:suppressAutoHyphens/>
        <w:autoSpaceDN w:val="0"/>
        <w:jc w:val="both"/>
        <w:textAlignment w:val="baseline"/>
        <w:rPr>
          <w:rFonts w:ascii="Times New Roman" w:hAnsi="Times New Roman"/>
          <w:sz w:val="24"/>
          <w:szCs w:val="24"/>
        </w:rPr>
      </w:pPr>
    </w:p>
    <w:p w:rsidR="00177396" w:rsidRPr="00280B37" w:rsidRDefault="00177396" w:rsidP="00177396">
      <w:pPr>
        <w:pStyle w:val="Naslov2"/>
        <w:keepLines w:val="0"/>
        <w:numPr>
          <w:ilvl w:val="1"/>
          <w:numId w:val="20"/>
        </w:numPr>
        <w:autoSpaceDE w:val="0"/>
        <w:autoSpaceDN w:val="0"/>
        <w:adjustRightInd w:val="0"/>
        <w:spacing w:before="0" w:line="240" w:lineRule="auto"/>
        <w:jc w:val="both"/>
        <w:rPr>
          <w:rFonts w:ascii="Times New Roman" w:hAnsi="Times New Roman"/>
          <w:color w:val="auto"/>
          <w:sz w:val="24"/>
          <w:szCs w:val="24"/>
        </w:rPr>
      </w:pPr>
      <w:bookmarkStart w:id="27" w:name="_Toc474221170"/>
      <w:r w:rsidRPr="00280B37">
        <w:rPr>
          <w:rFonts w:ascii="Times New Roman" w:hAnsi="Times New Roman"/>
          <w:color w:val="auto"/>
          <w:sz w:val="24"/>
          <w:szCs w:val="24"/>
        </w:rPr>
        <w:t>Ispunjene obveze plaćanja dospjelih poreznih obveza i obveza za mirovinsko i zdravstveno osiguranje</w:t>
      </w:r>
      <w:bookmarkEnd w:id="27"/>
    </w:p>
    <w:p w:rsidR="00177396" w:rsidRPr="00280B37" w:rsidRDefault="00177396" w:rsidP="00177396">
      <w:pPr>
        <w:spacing w:after="48"/>
        <w:jc w:val="both"/>
        <w:textAlignment w:val="baseline"/>
        <w:rPr>
          <w:rFonts w:ascii="Times New Roman" w:hAnsi="Times New Roman"/>
          <w:sz w:val="24"/>
          <w:szCs w:val="24"/>
        </w:rPr>
      </w:pPr>
    </w:p>
    <w:p w:rsidR="00177396" w:rsidRPr="00280B37" w:rsidRDefault="00177396" w:rsidP="00177396">
      <w:pPr>
        <w:spacing w:after="48"/>
        <w:jc w:val="both"/>
        <w:textAlignment w:val="baseline"/>
        <w:rPr>
          <w:rFonts w:ascii="Times New Roman" w:hAnsi="Times New Roman"/>
          <w:sz w:val="24"/>
          <w:szCs w:val="24"/>
        </w:rPr>
      </w:pPr>
      <w:r w:rsidRPr="00280B37">
        <w:rPr>
          <w:rFonts w:ascii="Times New Roman" w:hAnsi="Times New Roman"/>
          <w:sz w:val="24"/>
          <w:szCs w:val="24"/>
        </w:rPr>
        <w:t>Naručitelj je obvezan isključiti gospodarskog subjekta iz postupka javne nabave ako utvrdi da gospodarski subjekt nije ispunio obveze plaćanja dospjelih poreznih obveza i obveza za mirovinsko i zdravstveno osiguranje:</w:t>
      </w:r>
    </w:p>
    <w:p w:rsidR="00177396" w:rsidRPr="00280B37" w:rsidRDefault="00177396" w:rsidP="00177396">
      <w:pPr>
        <w:spacing w:after="48"/>
        <w:jc w:val="both"/>
        <w:textAlignment w:val="baseline"/>
        <w:rPr>
          <w:rFonts w:ascii="Times New Roman" w:hAnsi="Times New Roman"/>
          <w:sz w:val="24"/>
          <w:szCs w:val="24"/>
        </w:rPr>
      </w:pPr>
      <w:r w:rsidRPr="00280B37">
        <w:rPr>
          <w:rFonts w:ascii="Times New Roman" w:hAnsi="Times New Roman"/>
          <w:sz w:val="24"/>
          <w:szCs w:val="24"/>
        </w:rPr>
        <w:t xml:space="preserve">1. u Republici Hrvatskoj, ako gospodarski subjekt ima poslovni </w:t>
      </w:r>
      <w:proofErr w:type="spellStart"/>
      <w:r w:rsidRPr="00280B37">
        <w:rPr>
          <w:rFonts w:ascii="Times New Roman" w:hAnsi="Times New Roman"/>
          <w:sz w:val="24"/>
          <w:szCs w:val="24"/>
        </w:rPr>
        <w:t>nastan</w:t>
      </w:r>
      <w:proofErr w:type="spellEnd"/>
      <w:r w:rsidRPr="00280B37">
        <w:rPr>
          <w:rFonts w:ascii="Times New Roman" w:hAnsi="Times New Roman"/>
          <w:sz w:val="24"/>
          <w:szCs w:val="24"/>
        </w:rPr>
        <w:t xml:space="preserve"> u Republici Hrvatskoj, ili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2. u Republici Hrvatskoj ili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ako gospodarski subjekt nema poslovni </w:t>
      </w:r>
      <w:proofErr w:type="spellStart"/>
      <w:r w:rsidRPr="00280B37">
        <w:rPr>
          <w:rFonts w:ascii="Times New Roman" w:hAnsi="Times New Roman"/>
          <w:sz w:val="24"/>
          <w:szCs w:val="24"/>
        </w:rPr>
        <w:t>nastan</w:t>
      </w:r>
      <w:proofErr w:type="spellEnd"/>
      <w:r w:rsidRPr="00280B37">
        <w:rPr>
          <w:rFonts w:ascii="Times New Roman" w:hAnsi="Times New Roman"/>
          <w:sz w:val="24"/>
          <w:szCs w:val="24"/>
        </w:rPr>
        <w:t xml:space="preserve"> u Republici Hrvatskoj.</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Iznimno, Naručitelj neće isključiti gospodarskog subjekta iz postupka javne nabave ako mu sukladno posebnom propisu plaćanje obveza nije dopušteno ili mu je odobrena odgoda plaćanja.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Kao preliminarni dokaz nepostojanja osnove za isključenje iz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3.2.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III. Osnove za isključenje, odjeljak B: Osnove povezane s plaćanjem poreza ili doprinosa za socijalno osiguranje.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će prije donošenja Odluke zatražiti od ponuditelja koji je podnio </w:t>
      </w:r>
      <w:r w:rsidR="008D72F9">
        <w:rPr>
          <w:rFonts w:ascii="Times New Roman" w:hAnsi="Times New Roman"/>
          <w:sz w:val="24"/>
          <w:szCs w:val="24"/>
        </w:rPr>
        <w:t xml:space="preserve">ekonomski </w:t>
      </w:r>
      <w:r w:rsidRPr="00280B37">
        <w:rPr>
          <w:rFonts w:ascii="Times New Roman" w:hAnsi="Times New Roman"/>
          <w:sz w:val="24"/>
          <w:szCs w:val="24"/>
        </w:rPr>
        <w:t xml:space="preserve">najpovoljniju ponudu da u primjerenom roku, ne kraćem od 5 dana, dostavi ažurirane popratne dokumente kojima dokazuje nepostojanje osnova za isključenje iz ove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i to:</w:t>
      </w:r>
    </w:p>
    <w:p w:rsidR="00177396" w:rsidRPr="00280B37" w:rsidRDefault="00177396" w:rsidP="00177396">
      <w:pPr>
        <w:numPr>
          <w:ilvl w:val="0"/>
          <w:numId w:val="8"/>
        </w:numPr>
        <w:spacing w:after="0" w:line="240" w:lineRule="auto"/>
        <w:jc w:val="both"/>
        <w:rPr>
          <w:rFonts w:ascii="Times New Roman" w:hAnsi="Times New Roman"/>
          <w:sz w:val="24"/>
          <w:szCs w:val="24"/>
        </w:rPr>
      </w:pPr>
      <w:r w:rsidRPr="00280B37">
        <w:rPr>
          <w:rFonts w:ascii="Times New Roman" w:hAnsi="Times New Roman"/>
          <w:sz w:val="24"/>
          <w:szCs w:val="24"/>
        </w:rPr>
        <w:t xml:space="preserve">potvrdu porezne uprave ili drugog nadležnog tijela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kojom se dokazuje da ne postoje osnove za isključenje iz članka 252. stavka 1. Zakona o javnoj nabavi.</w:t>
      </w:r>
    </w:p>
    <w:p w:rsidR="00177396" w:rsidRPr="00280B37" w:rsidRDefault="00177396" w:rsidP="00177396">
      <w:pPr>
        <w:numPr>
          <w:ilvl w:val="0"/>
          <w:numId w:val="8"/>
        </w:numPr>
        <w:spacing w:after="0" w:line="240" w:lineRule="auto"/>
        <w:jc w:val="both"/>
        <w:rPr>
          <w:rFonts w:ascii="Times New Roman" w:hAnsi="Times New Roman"/>
          <w:sz w:val="24"/>
          <w:szCs w:val="24"/>
        </w:rPr>
      </w:pPr>
      <w:r w:rsidRPr="00280B37">
        <w:rPr>
          <w:rFonts w:ascii="Times New Roman" w:hAnsi="Times New Roman"/>
          <w:sz w:val="24"/>
          <w:szCs w:val="24"/>
        </w:rPr>
        <w:t xml:space="preserve">ako se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gospodarskog subjekta, odnosno državi čiji je osoba državljanin</w:t>
      </w:r>
      <w:r w:rsidR="005E34AC">
        <w:rPr>
          <w:rFonts w:ascii="Times New Roman" w:hAnsi="Times New Roman"/>
          <w:sz w:val="24"/>
          <w:szCs w:val="24"/>
        </w:rPr>
        <w:t xml:space="preserve"> (obrazac 2.3.).</w:t>
      </w:r>
    </w:p>
    <w:p w:rsidR="00177396" w:rsidRPr="00280B37" w:rsidRDefault="00177396" w:rsidP="00177396">
      <w:pPr>
        <w:jc w:val="both"/>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lastRenderedPageBreak/>
        <w:t xml:space="preserve">Ako gospodarski subjekt namjerava dio ugovora o javnoj nabavi dati u </w:t>
      </w:r>
      <w:r w:rsidRPr="00280B37">
        <w:rPr>
          <w:rFonts w:ascii="Times New Roman" w:hAnsi="Times New Roman"/>
          <w:b/>
          <w:sz w:val="24"/>
          <w:szCs w:val="24"/>
        </w:rPr>
        <w:t xml:space="preserve">podugovor jednom ili više </w:t>
      </w:r>
      <w:proofErr w:type="spellStart"/>
      <w:r w:rsidRPr="00280B37">
        <w:rPr>
          <w:rFonts w:ascii="Times New Roman" w:hAnsi="Times New Roman"/>
          <w:b/>
          <w:sz w:val="24"/>
          <w:szCs w:val="24"/>
        </w:rPr>
        <w:t>podugovaratelja</w:t>
      </w:r>
      <w:proofErr w:type="spellEnd"/>
      <w:r w:rsidRPr="00280B37">
        <w:rPr>
          <w:rFonts w:ascii="Times New Roman" w:hAnsi="Times New Roman"/>
          <w:sz w:val="24"/>
          <w:szCs w:val="24"/>
        </w:rPr>
        <w:t xml:space="preserve">, tada je dužan u ponudi dokazati nepostojanje osnove za isključenje pod točkom </w:t>
      </w:r>
      <w:r w:rsidRPr="00280B37">
        <w:rPr>
          <w:rFonts w:ascii="Times New Roman" w:hAnsi="Times New Roman"/>
          <w:b/>
          <w:sz w:val="24"/>
          <w:szCs w:val="24"/>
        </w:rPr>
        <w:t>3.2.</w:t>
      </w:r>
      <w:r w:rsidRPr="00280B37">
        <w:rPr>
          <w:rFonts w:ascii="Times New Roman" w:hAnsi="Times New Roman"/>
          <w:sz w:val="24"/>
          <w:szCs w:val="24"/>
        </w:rPr>
        <w:t xml:space="preserve">  i za</w:t>
      </w:r>
      <w:r w:rsidRPr="00280B37">
        <w:rPr>
          <w:rFonts w:ascii="Times New Roman" w:hAnsi="Times New Roman"/>
          <w:b/>
          <w:sz w:val="24"/>
          <w:szCs w:val="24"/>
        </w:rPr>
        <w:t xml:space="preserve"> sve </w:t>
      </w:r>
      <w:proofErr w:type="spellStart"/>
      <w:r w:rsidRPr="00280B37">
        <w:rPr>
          <w:rFonts w:ascii="Times New Roman" w:hAnsi="Times New Roman"/>
          <w:b/>
          <w:sz w:val="24"/>
          <w:szCs w:val="24"/>
        </w:rPr>
        <w:t>podugovaratelje</w:t>
      </w:r>
      <w:proofErr w:type="spellEnd"/>
      <w:r w:rsidRPr="00280B37">
        <w:rPr>
          <w:rFonts w:ascii="Times New Roman" w:hAnsi="Times New Roman"/>
          <w:sz w:val="24"/>
          <w:szCs w:val="24"/>
        </w:rPr>
        <w:t xml:space="preserve">. </w:t>
      </w:r>
    </w:p>
    <w:p w:rsidR="00177396" w:rsidRPr="00280B37" w:rsidRDefault="00177396" w:rsidP="00177396">
      <w:pPr>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r w:rsidRPr="00280B37">
        <w:rPr>
          <w:rFonts w:ascii="Times New Roman" w:hAnsi="Times New Roman"/>
          <w:color w:val="auto"/>
          <w:sz w:val="24"/>
          <w:szCs w:val="24"/>
        </w:rPr>
        <w:t xml:space="preserve"> </w:t>
      </w:r>
      <w:bookmarkStart w:id="28" w:name="_Toc474221172"/>
      <w:r w:rsidRPr="00280B37">
        <w:rPr>
          <w:rFonts w:ascii="Times New Roman" w:hAnsi="Times New Roman"/>
          <w:color w:val="auto"/>
          <w:sz w:val="24"/>
          <w:szCs w:val="24"/>
        </w:rPr>
        <w:t>KRITERIJI ZA ODABIR GOSPODARSKOG SUBJEKTA (UVJETI SPOSOBNOSTI)</w:t>
      </w:r>
      <w:bookmarkEnd w:id="28"/>
    </w:p>
    <w:p w:rsidR="00177396" w:rsidRPr="00280B37" w:rsidRDefault="00177396" w:rsidP="00177396">
      <w:pPr>
        <w:autoSpaceDE w:val="0"/>
        <w:autoSpaceDN w:val="0"/>
        <w:adjustRightInd w:val="0"/>
        <w:jc w:val="both"/>
        <w:rPr>
          <w:rFonts w:ascii="Times New Roman" w:hAnsi="Times New Roman"/>
          <w:sz w:val="24"/>
          <w:szCs w:val="24"/>
        </w:rPr>
      </w:pPr>
    </w:p>
    <w:p w:rsidR="00177396" w:rsidRPr="00280B37" w:rsidRDefault="00177396" w:rsidP="00177396">
      <w:pPr>
        <w:pStyle w:val="Naslov2"/>
        <w:keepLines w:val="0"/>
        <w:numPr>
          <w:ilvl w:val="1"/>
          <w:numId w:val="10"/>
        </w:numPr>
        <w:spacing w:before="0" w:line="240" w:lineRule="auto"/>
        <w:rPr>
          <w:rFonts w:ascii="Times New Roman" w:eastAsia="Calibri" w:hAnsi="Times New Roman"/>
          <w:color w:val="auto"/>
          <w:sz w:val="24"/>
          <w:szCs w:val="24"/>
        </w:rPr>
      </w:pPr>
      <w:bookmarkStart w:id="29" w:name="_Toc474221173"/>
      <w:r w:rsidRPr="00280B37">
        <w:rPr>
          <w:rFonts w:ascii="Times New Roman" w:eastAsia="Calibri" w:hAnsi="Times New Roman"/>
          <w:color w:val="auto"/>
          <w:sz w:val="24"/>
          <w:szCs w:val="24"/>
        </w:rPr>
        <w:t>SPOSOBNOST ZA OBAVLJANJE PROFESIONALNE DJELATNOSTI</w:t>
      </w:r>
      <w:bookmarkEnd w:id="29"/>
    </w:p>
    <w:p w:rsidR="00177396" w:rsidRPr="00280B37" w:rsidRDefault="00177396" w:rsidP="00177396">
      <w:pPr>
        <w:autoSpaceDE w:val="0"/>
        <w:autoSpaceDN w:val="0"/>
        <w:adjustRightInd w:val="0"/>
        <w:ind w:left="360"/>
        <w:jc w:val="both"/>
        <w:rPr>
          <w:rFonts w:ascii="Times New Roman" w:hAnsi="Times New Roman"/>
          <w:b/>
          <w:sz w:val="24"/>
          <w:szCs w:val="24"/>
        </w:rPr>
      </w:pPr>
    </w:p>
    <w:p w:rsidR="00177396" w:rsidRPr="007B196A" w:rsidRDefault="00177396" w:rsidP="00177396">
      <w:pPr>
        <w:numPr>
          <w:ilvl w:val="2"/>
          <w:numId w:val="10"/>
        </w:numPr>
        <w:spacing w:after="0" w:line="240" w:lineRule="auto"/>
        <w:jc w:val="both"/>
        <w:rPr>
          <w:rFonts w:ascii="Times New Roman" w:hAnsi="Times New Roman"/>
          <w:sz w:val="24"/>
          <w:szCs w:val="24"/>
        </w:rPr>
      </w:pPr>
      <w:r w:rsidRPr="007B196A">
        <w:rPr>
          <w:rFonts w:ascii="Times New Roman" w:hAnsi="Times New Roman"/>
          <w:sz w:val="24"/>
          <w:szCs w:val="24"/>
        </w:rPr>
        <w:t xml:space="preserve">Gospodarski subjekt </w:t>
      </w:r>
      <w:r w:rsidRPr="007B196A">
        <w:rPr>
          <w:rFonts w:ascii="Times New Roman" w:hAnsi="Times New Roman"/>
          <w:b/>
          <w:sz w:val="24"/>
          <w:szCs w:val="24"/>
        </w:rPr>
        <w:t>mora</w:t>
      </w:r>
      <w:r w:rsidRPr="007B196A">
        <w:rPr>
          <w:rFonts w:ascii="Times New Roman" w:hAnsi="Times New Roman"/>
          <w:b/>
          <w:bCs/>
          <w:sz w:val="24"/>
          <w:szCs w:val="24"/>
        </w:rPr>
        <w:t xml:space="preserve"> </w:t>
      </w:r>
      <w:r w:rsidRPr="007B196A">
        <w:rPr>
          <w:rFonts w:ascii="Times New Roman" w:hAnsi="Times New Roman"/>
          <w:sz w:val="24"/>
          <w:szCs w:val="24"/>
        </w:rPr>
        <w:t xml:space="preserve">dokazati svoj upis u sudski, obrtni, strukovni ili drugi odgovarajući registar u državi njegova poslovnog </w:t>
      </w:r>
      <w:proofErr w:type="spellStart"/>
      <w:r w:rsidRPr="007B196A">
        <w:rPr>
          <w:rFonts w:ascii="Times New Roman" w:hAnsi="Times New Roman"/>
          <w:sz w:val="24"/>
          <w:szCs w:val="24"/>
        </w:rPr>
        <w:t>nastana</w:t>
      </w:r>
      <w:proofErr w:type="spellEnd"/>
      <w:r w:rsidRPr="007B196A">
        <w:rPr>
          <w:rFonts w:ascii="Times New Roman" w:hAnsi="Times New Roman"/>
          <w:sz w:val="24"/>
          <w:szCs w:val="24"/>
        </w:rPr>
        <w:t>.</w:t>
      </w:r>
    </w:p>
    <w:p w:rsidR="00177396" w:rsidRPr="00280B37" w:rsidRDefault="00177396" w:rsidP="00177396">
      <w:pPr>
        <w:pStyle w:val="Odlomakpopisa"/>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Kao preliminarni dokaz sposobnosti iz </w:t>
      </w:r>
      <w:proofErr w:type="spellStart"/>
      <w:r w:rsidRPr="00280B37">
        <w:rPr>
          <w:rFonts w:ascii="Times New Roman" w:hAnsi="Times New Roman"/>
          <w:sz w:val="24"/>
          <w:szCs w:val="24"/>
        </w:rPr>
        <w:t>podtočki</w:t>
      </w:r>
      <w:proofErr w:type="spellEnd"/>
      <w:r w:rsidRPr="00280B37">
        <w:rPr>
          <w:rFonts w:ascii="Times New Roman" w:hAnsi="Times New Roman"/>
          <w:sz w:val="24"/>
          <w:szCs w:val="24"/>
        </w:rPr>
        <w:t xml:space="preserve"> 4.1.1.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IV. Kriteriji za odabir gospodarskog subjekta, odjeljak A: Sposobnost za obavljanje profesionalne djelatnosti.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i to:</w:t>
      </w:r>
    </w:p>
    <w:p w:rsidR="00177396" w:rsidRPr="00280B37" w:rsidRDefault="00177396" w:rsidP="00177396">
      <w:pPr>
        <w:numPr>
          <w:ilvl w:val="0"/>
          <w:numId w:val="11"/>
        </w:numPr>
        <w:spacing w:after="0" w:line="240" w:lineRule="auto"/>
        <w:jc w:val="both"/>
        <w:rPr>
          <w:rFonts w:ascii="Times New Roman" w:hAnsi="Times New Roman"/>
          <w:sz w:val="24"/>
          <w:szCs w:val="24"/>
        </w:rPr>
      </w:pPr>
      <w:r w:rsidRPr="00280B37">
        <w:rPr>
          <w:rFonts w:ascii="Times New Roman" w:hAnsi="Times New Roman"/>
          <w:sz w:val="24"/>
          <w:szCs w:val="24"/>
        </w:rPr>
        <w:t xml:space="preserve">izvadak iz sudskog, obrtnog, strukovnog ili drugog odgovarajućeg registra koji se vodi u državi članici njegova poslovnog </w:t>
      </w:r>
      <w:proofErr w:type="spellStart"/>
      <w:r w:rsidRPr="00280B37">
        <w:rPr>
          <w:rFonts w:ascii="Times New Roman" w:hAnsi="Times New Roman"/>
          <w:sz w:val="24"/>
          <w:szCs w:val="24"/>
        </w:rPr>
        <w:t>nastana</w:t>
      </w:r>
      <w:proofErr w:type="spellEnd"/>
      <w:r w:rsidRPr="00280B37">
        <w:rPr>
          <w:rFonts w:ascii="Times New Roman" w:hAnsi="Times New Roman"/>
          <w:sz w:val="24"/>
          <w:szCs w:val="24"/>
        </w:rPr>
        <w:t xml:space="preserve"> (za </w:t>
      </w:r>
      <w:proofErr w:type="spellStart"/>
      <w:r w:rsidRPr="00280B37">
        <w:rPr>
          <w:rFonts w:ascii="Times New Roman" w:hAnsi="Times New Roman"/>
          <w:sz w:val="24"/>
          <w:szCs w:val="24"/>
        </w:rPr>
        <w:t>podtočku</w:t>
      </w:r>
      <w:proofErr w:type="spellEnd"/>
      <w:r w:rsidRPr="00280B37">
        <w:rPr>
          <w:rFonts w:ascii="Times New Roman" w:hAnsi="Times New Roman"/>
          <w:sz w:val="24"/>
          <w:szCs w:val="24"/>
        </w:rPr>
        <w:t xml:space="preserve"> 4.1.1.)</w:t>
      </w:r>
    </w:p>
    <w:p w:rsidR="00177396" w:rsidRPr="00280B37" w:rsidRDefault="00177396" w:rsidP="00177396">
      <w:pPr>
        <w:autoSpaceDE w:val="0"/>
        <w:jc w:val="both"/>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U slučaju </w:t>
      </w:r>
      <w:r w:rsidRPr="00280B37">
        <w:rPr>
          <w:rFonts w:ascii="Times New Roman" w:hAnsi="Times New Roman"/>
          <w:b/>
          <w:sz w:val="24"/>
          <w:szCs w:val="24"/>
        </w:rPr>
        <w:t>zajednice gospodarskih subjekata</w:t>
      </w:r>
      <w:r w:rsidRPr="00280B37">
        <w:rPr>
          <w:rFonts w:ascii="Times New Roman" w:hAnsi="Times New Roman"/>
          <w:sz w:val="24"/>
          <w:szCs w:val="24"/>
        </w:rPr>
        <w:t xml:space="preserve">, </w:t>
      </w:r>
      <w:r w:rsidRPr="00280B37">
        <w:rPr>
          <w:rFonts w:ascii="Times New Roman" w:hAnsi="Times New Roman"/>
          <w:b/>
          <w:sz w:val="24"/>
          <w:szCs w:val="24"/>
        </w:rPr>
        <w:t>svi članovi</w:t>
      </w:r>
      <w:r w:rsidRPr="00280B37">
        <w:rPr>
          <w:rFonts w:ascii="Times New Roman" w:hAnsi="Times New Roman"/>
          <w:sz w:val="24"/>
          <w:szCs w:val="24"/>
        </w:rPr>
        <w:t xml:space="preserve"> zajednice gospodarskih subjekata </w:t>
      </w:r>
      <w:r w:rsidRPr="00280B37">
        <w:rPr>
          <w:rFonts w:ascii="Times New Roman" w:hAnsi="Times New Roman"/>
          <w:b/>
          <w:sz w:val="24"/>
          <w:szCs w:val="24"/>
        </w:rPr>
        <w:t>obvezni su pojedinačno dokazati</w:t>
      </w:r>
      <w:r w:rsidRPr="00280B37">
        <w:rPr>
          <w:rFonts w:ascii="Times New Roman" w:hAnsi="Times New Roman"/>
          <w:sz w:val="24"/>
          <w:szCs w:val="24"/>
        </w:rPr>
        <w:t xml:space="preserve"> postojanje sposobnosti sukladno točki 4.1.1. ove Dokumentacije o nabavi. Sposobnost iz točke 4.1.1. potrebno je dokazati i za svakog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w:t>
      </w:r>
    </w:p>
    <w:p w:rsidR="00177396" w:rsidRPr="00280B37" w:rsidRDefault="00177396" w:rsidP="00177396">
      <w:pPr>
        <w:jc w:val="both"/>
        <w:rPr>
          <w:rFonts w:ascii="Times New Roman" w:hAnsi="Times New Roman"/>
          <w:sz w:val="24"/>
          <w:szCs w:val="24"/>
        </w:rPr>
      </w:pPr>
    </w:p>
    <w:p w:rsidR="00177396" w:rsidRDefault="00177396" w:rsidP="00177396">
      <w:pPr>
        <w:pStyle w:val="Naslov2"/>
        <w:keepLines w:val="0"/>
        <w:numPr>
          <w:ilvl w:val="1"/>
          <w:numId w:val="12"/>
        </w:numPr>
        <w:spacing w:before="0" w:line="240" w:lineRule="auto"/>
        <w:rPr>
          <w:rFonts w:ascii="Times New Roman" w:hAnsi="Times New Roman"/>
          <w:color w:val="auto"/>
          <w:sz w:val="24"/>
          <w:szCs w:val="24"/>
        </w:rPr>
      </w:pPr>
      <w:bookmarkStart w:id="30" w:name="_Toc474221174"/>
      <w:bookmarkStart w:id="31" w:name="_Hlk506363855"/>
      <w:r w:rsidRPr="00280B37">
        <w:rPr>
          <w:rFonts w:ascii="Times New Roman" w:hAnsi="Times New Roman"/>
          <w:color w:val="auto"/>
          <w:sz w:val="24"/>
          <w:szCs w:val="24"/>
        </w:rPr>
        <w:t>EKONOMSKA I FINANCIJSKA SPOSOBNOST</w:t>
      </w:r>
      <w:bookmarkEnd w:id="30"/>
    </w:p>
    <w:p w:rsidR="007B196A" w:rsidRPr="007B196A" w:rsidRDefault="007B196A" w:rsidP="007B196A"/>
    <w:p w:rsidR="00177396" w:rsidRPr="00280B37" w:rsidRDefault="00177396" w:rsidP="00177396">
      <w:pPr>
        <w:numPr>
          <w:ilvl w:val="2"/>
          <w:numId w:val="12"/>
        </w:numPr>
        <w:spacing w:after="0" w:line="240" w:lineRule="auto"/>
        <w:jc w:val="both"/>
        <w:rPr>
          <w:rFonts w:ascii="Times New Roman" w:hAnsi="Times New Roman"/>
          <w:sz w:val="24"/>
          <w:szCs w:val="24"/>
          <w:lang w:eastAsia="x-none"/>
        </w:rPr>
      </w:pPr>
      <w:r w:rsidRPr="00280B37">
        <w:rPr>
          <w:rFonts w:ascii="Times New Roman" w:hAnsi="Times New Roman"/>
          <w:sz w:val="24"/>
          <w:szCs w:val="24"/>
          <w:lang w:eastAsia="x-none"/>
        </w:rPr>
        <w:t xml:space="preserve">Gospodarski subjekt mora dokazati da ima minimalni godišnji promet u posljednje </w:t>
      </w:r>
      <w:r w:rsidR="007B196A">
        <w:rPr>
          <w:rFonts w:ascii="Times New Roman" w:hAnsi="Times New Roman"/>
          <w:sz w:val="24"/>
          <w:szCs w:val="24"/>
          <w:lang w:eastAsia="x-none"/>
        </w:rPr>
        <w:t xml:space="preserve">tri </w:t>
      </w:r>
      <w:r w:rsidRPr="00280B37">
        <w:rPr>
          <w:rFonts w:ascii="Times New Roman" w:hAnsi="Times New Roman"/>
          <w:sz w:val="24"/>
          <w:szCs w:val="24"/>
          <w:lang w:eastAsia="x-none"/>
        </w:rPr>
        <w:t>dostupne financijske godine, ovisno o datumu osnivanja ili početak obavljanja djelatnosti gospodarskog subjekta,  u vrijednosti procijenjene vrijednosti nabave ili veći.</w:t>
      </w:r>
    </w:p>
    <w:p w:rsidR="00177396" w:rsidRPr="00280B37" w:rsidRDefault="00177396" w:rsidP="00177396">
      <w:pPr>
        <w:numPr>
          <w:ilvl w:val="2"/>
          <w:numId w:val="12"/>
        </w:numPr>
        <w:spacing w:after="0" w:line="240" w:lineRule="auto"/>
        <w:jc w:val="both"/>
        <w:rPr>
          <w:rFonts w:ascii="Times New Roman" w:hAnsi="Times New Roman"/>
          <w:sz w:val="24"/>
          <w:szCs w:val="24"/>
          <w:lang w:eastAsia="x-none"/>
        </w:rPr>
      </w:pPr>
      <w:r w:rsidRPr="00280B37">
        <w:rPr>
          <w:rFonts w:ascii="Times New Roman" w:hAnsi="Times New Roman"/>
          <w:sz w:val="24"/>
          <w:szCs w:val="24"/>
          <w:lang w:eastAsia="x-none"/>
        </w:rPr>
        <w:t>Gospodarski subjekt mora dostaviti informacije o godišnjem financijskom izvješću za posljednju dostupnu poslovnu godinu prije pokretanja postupka javne nabave.</w:t>
      </w:r>
    </w:p>
    <w:p w:rsidR="00177396" w:rsidRPr="00280B37" w:rsidRDefault="00177396" w:rsidP="00177396">
      <w:pPr>
        <w:ind w:left="720"/>
        <w:jc w:val="both"/>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lastRenderedPageBreak/>
        <w:t xml:space="preserve">Kao preliminarni dokaz sposobnosti iz </w:t>
      </w:r>
      <w:proofErr w:type="spellStart"/>
      <w:r w:rsidRPr="00280B37">
        <w:rPr>
          <w:rFonts w:ascii="Times New Roman" w:hAnsi="Times New Roman"/>
          <w:sz w:val="24"/>
          <w:szCs w:val="24"/>
        </w:rPr>
        <w:t>podtočki</w:t>
      </w:r>
      <w:proofErr w:type="spellEnd"/>
      <w:r w:rsidRPr="00280B37">
        <w:rPr>
          <w:rFonts w:ascii="Times New Roman" w:hAnsi="Times New Roman"/>
          <w:sz w:val="24"/>
          <w:szCs w:val="24"/>
        </w:rPr>
        <w:t xml:space="preserve"> 4.2.1. i 4.2.2.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IV. Kriteriji za odabir gospodarskog subjekta, odjeljak B: Ekonomska i financijska sposobnost.</w:t>
      </w:r>
    </w:p>
    <w:p w:rsidR="00177396" w:rsidRPr="00280B37" w:rsidRDefault="00177396" w:rsidP="00177396">
      <w:pPr>
        <w:jc w:val="both"/>
        <w:rPr>
          <w:rFonts w:ascii="Times New Roman" w:hAnsi="Times New Roman"/>
          <w:sz w:val="24"/>
          <w:szCs w:val="24"/>
          <w:lang w:eastAsia="x-none"/>
        </w:rPr>
      </w:pPr>
      <w:r w:rsidRPr="00280B37">
        <w:rPr>
          <w:rFonts w:ascii="Times New Roman" w:hAnsi="Times New Roman"/>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i to:</w:t>
      </w:r>
    </w:p>
    <w:p w:rsidR="00177396" w:rsidRPr="00280B37" w:rsidRDefault="00177396" w:rsidP="00177396">
      <w:pPr>
        <w:numPr>
          <w:ilvl w:val="0"/>
          <w:numId w:val="13"/>
        </w:numPr>
        <w:spacing w:after="0" w:line="240" w:lineRule="auto"/>
        <w:rPr>
          <w:rFonts w:ascii="Times New Roman" w:hAnsi="Times New Roman"/>
          <w:sz w:val="24"/>
          <w:szCs w:val="24"/>
          <w:lang w:eastAsia="x-none"/>
        </w:rPr>
      </w:pPr>
      <w:r w:rsidRPr="00280B37">
        <w:rPr>
          <w:rFonts w:ascii="Times New Roman" w:hAnsi="Times New Roman"/>
          <w:sz w:val="24"/>
          <w:szCs w:val="24"/>
          <w:lang w:eastAsia="x-none"/>
        </w:rPr>
        <w:t xml:space="preserve">izjava o ukupnom prometu gospodarskog subjekta (za </w:t>
      </w:r>
      <w:proofErr w:type="spellStart"/>
      <w:r w:rsidRPr="00280B37">
        <w:rPr>
          <w:rFonts w:ascii="Times New Roman" w:hAnsi="Times New Roman"/>
          <w:sz w:val="24"/>
          <w:szCs w:val="24"/>
          <w:lang w:eastAsia="x-none"/>
        </w:rPr>
        <w:t>podtočku</w:t>
      </w:r>
      <w:proofErr w:type="spellEnd"/>
      <w:r w:rsidRPr="00280B37">
        <w:rPr>
          <w:rFonts w:ascii="Times New Roman" w:hAnsi="Times New Roman"/>
          <w:sz w:val="24"/>
          <w:szCs w:val="24"/>
          <w:lang w:eastAsia="x-none"/>
        </w:rPr>
        <w:t xml:space="preserve"> 4.2.1.)</w:t>
      </w:r>
    </w:p>
    <w:p w:rsidR="00177396" w:rsidRPr="00280B37" w:rsidRDefault="00177396" w:rsidP="00177396">
      <w:pPr>
        <w:numPr>
          <w:ilvl w:val="0"/>
          <w:numId w:val="13"/>
        </w:numPr>
        <w:spacing w:after="0" w:line="240" w:lineRule="auto"/>
        <w:rPr>
          <w:rFonts w:ascii="Times New Roman" w:hAnsi="Times New Roman"/>
          <w:sz w:val="24"/>
          <w:szCs w:val="24"/>
          <w:lang w:eastAsia="x-none"/>
        </w:rPr>
      </w:pPr>
      <w:r w:rsidRPr="00280B37">
        <w:rPr>
          <w:rFonts w:ascii="Times New Roman" w:hAnsi="Times New Roman"/>
          <w:sz w:val="24"/>
          <w:szCs w:val="24"/>
          <w:lang w:eastAsia="x-none"/>
        </w:rPr>
        <w:t xml:space="preserve">financijsko izvješće ili izvadak iz tog/tih izvješća ako je objavljivanje financijskih izvješća obvezno u državi poslovnog </w:t>
      </w:r>
      <w:proofErr w:type="spellStart"/>
      <w:r w:rsidRPr="00280B37">
        <w:rPr>
          <w:rFonts w:ascii="Times New Roman" w:hAnsi="Times New Roman"/>
          <w:sz w:val="24"/>
          <w:szCs w:val="24"/>
          <w:lang w:eastAsia="x-none"/>
        </w:rPr>
        <w:t>nastana</w:t>
      </w:r>
      <w:proofErr w:type="spellEnd"/>
      <w:r w:rsidRPr="00280B37">
        <w:rPr>
          <w:rFonts w:ascii="Times New Roman" w:hAnsi="Times New Roman"/>
          <w:sz w:val="24"/>
          <w:szCs w:val="24"/>
          <w:lang w:eastAsia="x-none"/>
        </w:rPr>
        <w:t xml:space="preserve"> gospodarskog subjekta (za </w:t>
      </w:r>
      <w:proofErr w:type="spellStart"/>
      <w:r w:rsidRPr="00280B37">
        <w:rPr>
          <w:rFonts w:ascii="Times New Roman" w:hAnsi="Times New Roman"/>
          <w:sz w:val="24"/>
          <w:szCs w:val="24"/>
          <w:lang w:eastAsia="x-none"/>
        </w:rPr>
        <w:t>podtočku</w:t>
      </w:r>
      <w:proofErr w:type="spellEnd"/>
      <w:r w:rsidRPr="00280B37">
        <w:rPr>
          <w:rFonts w:ascii="Times New Roman" w:hAnsi="Times New Roman"/>
          <w:sz w:val="24"/>
          <w:szCs w:val="24"/>
          <w:lang w:eastAsia="x-none"/>
        </w:rPr>
        <w:t xml:space="preserve"> 4.2.2.).</w:t>
      </w:r>
    </w:p>
    <w:p w:rsidR="00177396" w:rsidRDefault="00177396" w:rsidP="00177396">
      <w:pPr>
        <w:rPr>
          <w:rFonts w:ascii="Times New Roman" w:hAnsi="Times New Roman"/>
          <w:sz w:val="24"/>
          <w:szCs w:val="24"/>
          <w:lang w:eastAsia="x-none"/>
        </w:rPr>
      </w:pPr>
    </w:p>
    <w:p w:rsidR="007B196A" w:rsidRDefault="007B196A" w:rsidP="00846119">
      <w:pPr>
        <w:jc w:val="both"/>
        <w:rPr>
          <w:rFonts w:ascii="Times New Roman" w:hAnsi="Times New Roman"/>
          <w:sz w:val="24"/>
          <w:szCs w:val="24"/>
          <w:lang w:eastAsia="x-none"/>
        </w:rPr>
      </w:pPr>
      <w:r>
        <w:rPr>
          <w:rFonts w:ascii="Times New Roman" w:hAnsi="Times New Roman"/>
          <w:sz w:val="24"/>
          <w:szCs w:val="24"/>
          <w:lang w:eastAsia="x-none"/>
        </w:rPr>
        <w:t xml:space="preserve">Iz navedenih dokumenata mora biti vidljiv ukupan godišnji promet </w:t>
      </w:r>
      <w:r w:rsidR="00846119">
        <w:rPr>
          <w:rFonts w:ascii="Times New Roman" w:hAnsi="Times New Roman"/>
          <w:sz w:val="24"/>
          <w:szCs w:val="24"/>
          <w:lang w:eastAsia="x-none"/>
        </w:rPr>
        <w:t>koji je isti ili veći od procijenjene vrijednosti nabave (</w:t>
      </w:r>
      <w:proofErr w:type="spellStart"/>
      <w:r w:rsidR="00846119">
        <w:rPr>
          <w:rFonts w:ascii="Times New Roman" w:hAnsi="Times New Roman"/>
          <w:sz w:val="24"/>
          <w:szCs w:val="24"/>
          <w:lang w:eastAsia="x-none"/>
        </w:rPr>
        <w:t>podtočka</w:t>
      </w:r>
      <w:proofErr w:type="spellEnd"/>
      <w:r w:rsidR="00846119">
        <w:rPr>
          <w:rFonts w:ascii="Times New Roman" w:hAnsi="Times New Roman"/>
          <w:sz w:val="24"/>
          <w:szCs w:val="24"/>
          <w:lang w:eastAsia="x-none"/>
        </w:rPr>
        <w:t xml:space="preserve"> 4.2.1,) i mora biti vidljiva ozbiljnost i obim poslovanja gospodarskog subjekta, da je gospodarski subjekt uredno vodio financijske izvještaje te uredno poslovao u okviru financijskih sredstava s kojima je raspolagao (</w:t>
      </w:r>
      <w:proofErr w:type="spellStart"/>
      <w:r w:rsidR="00846119">
        <w:rPr>
          <w:rFonts w:ascii="Times New Roman" w:hAnsi="Times New Roman"/>
          <w:sz w:val="24"/>
          <w:szCs w:val="24"/>
          <w:lang w:eastAsia="x-none"/>
        </w:rPr>
        <w:t>podtočka</w:t>
      </w:r>
      <w:proofErr w:type="spellEnd"/>
      <w:r w:rsidR="00846119">
        <w:rPr>
          <w:rFonts w:ascii="Times New Roman" w:hAnsi="Times New Roman"/>
          <w:sz w:val="24"/>
          <w:szCs w:val="24"/>
          <w:lang w:eastAsia="x-none"/>
        </w:rPr>
        <w:t xml:space="preserve"> 4.2.2.).</w:t>
      </w:r>
    </w:p>
    <w:p w:rsidR="00177396" w:rsidRPr="00280B37" w:rsidRDefault="00177396" w:rsidP="00177396">
      <w:pPr>
        <w:jc w:val="both"/>
        <w:rPr>
          <w:rFonts w:ascii="Times New Roman" w:hAnsi="Times New Roman"/>
          <w:sz w:val="24"/>
          <w:szCs w:val="24"/>
          <w:lang w:eastAsia="x-none"/>
        </w:rPr>
      </w:pPr>
      <w:r w:rsidRPr="00280B37">
        <w:rPr>
          <w:rFonts w:ascii="Times New Roman" w:hAnsi="Times New Roman"/>
          <w:sz w:val="24"/>
          <w:szCs w:val="24"/>
        </w:rPr>
        <w:t xml:space="preserve">Ako se gospodarski subjekt oslanja na sposobnost drugih subjekata radi dokazivanja ispunjavanja kriterija ekonomske i financijske sposobnosti iz točke 4.2. ove Dokumentacije o nabavi, ponuditelj ima solidarnu odgovornost za izvršenje ugovora sa gospodarskim subjektima na čiju se sposobnost oslanja. </w:t>
      </w:r>
    </w:p>
    <w:bookmarkEnd w:id="31"/>
    <w:p w:rsidR="00177396" w:rsidRPr="00280B37" w:rsidRDefault="00177396" w:rsidP="00177396">
      <w:pPr>
        <w:autoSpaceDE w:val="0"/>
        <w:autoSpaceDN w:val="0"/>
        <w:adjustRightInd w:val="0"/>
        <w:jc w:val="both"/>
        <w:rPr>
          <w:rFonts w:ascii="Times New Roman" w:hAnsi="Times New Roman"/>
          <w:sz w:val="24"/>
          <w:szCs w:val="24"/>
        </w:rPr>
      </w:pPr>
    </w:p>
    <w:p w:rsidR="00177396" w:rsidRDefault="00177396" w:rsidP="00177396">
      <w:pPr>
        <w:pStyle w:val="Naslov2"/>
        <w:numPr>
          <w:ilvl w:val="1"/>
          <w:numId w:val="12"/>
        </w:numPr>
        <w:rPr>
          <w:rFonts w:ascii="Times New Roman" w:eastAsia="Calibri" w:hAnsi="Times New Roman"/>
          <w:color w:val="auto"/>
          <w:sz w:val="24"/>
          <w:szCs w:val="24"/>
        </w:rPr>
      </w:pPr>
      <w:bookmarkStart w:id="32" w:name="_Toc474221175"/>
      <w:r w:rsidRPr="00280B37">
        <w:rPr>
          <w:rFonts w:ascii="Times New Roman" w:eastAsia="Calibri" w:hAnsi="Times New Roman"/>
          <w:color w:val="auto"/>
          <w:sz w:val="24"/>
          <w:szCs w:val="24"/>
        </w:rPr>
        <w:t>TEHNIČKA I STRUČNA SPOSOBNOST</w:t>
      </w:r>
      <w:bookmarkEnd w:id="32"/>
    </w:p>
    <w:p w:rsidR="00846119" w:rsidRPr="00846119" w:rsidRDefault="00846119" w:rsidP="00846119"/>
    <w:p w:rsidR="00846119" w:rsidRPr="00846119" w:rsidRDefault="00846119" w:rsidP="00846119">
      <w:pPr>
        <w:pStyle w:val="Odlomakpopisa"/>
        <w:spacing w:after="120"/>
        <w:ind w:left="0"/>
        <w:jc w:val="both"/>
        <w:rPr>
          <w:rFonts w:ascii="Times New Roman" w:eastAsia="Times New Roman" w:hAnsi="Times New Roman"/>
          <w:sz w:val="24"/>
          <w:szCs w:val="24"/>
          <w:lang w:eastAsia="hr-HR"/>
        </w:rPr>
      </w:pPr>
      <w:proofErr w:type="spellStart"/>
      <w:r w:rsidRPr="00846119">
        <w:rPr>
          <w:rFonts w:ascii="Times New Roman" w:eastAsia="Times New Roman" w:hAnsi="Times New Roman"/>
          <w:sz w:val="24"/>
          <w:szCs w:val="24"/>
          <w:lang w:eastAsia="hr-HR"/>
        </w:rPr>
        <w:t>Javni</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naručitelj</w:t>
      </w:r>
      <w:proofErr w:type="spellEnd"/>
      <w:r w:rsidRPr="00846119">
        <w:rPr>
          <w:rFonts w:ascii="Times New Roman" w:eastAsia="Times New Roman" w:hAnsi="Times New Roman"/>
          <w:sz w:val="24"/>
          <w:szCs w:val="24"/>
          <w:lang w:eastAsia="hr-HR"/>
        </w:rPr>
        <w:t xml:space="preserve"> je </w:t>
      </w:r>
      <w:proofErr w:type="spellStart"/>
      <w:r w:rsidRPr="00846119">
        <w:rPr>
          <w:rFonts w:ascii="Times New Roman" w:eastAsia="Times New Roman" w:hAnsi="Times New Roman"/>
          <w:sz w:val="24"/>
          <w:szCs w:val="24"/>
          <w:lang w:eastAsia="hr-HR"/>
        </w:rPr>
        <w:t>odredio</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uvjete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tehničke</w:t>
      </w:r>
      <w:proofErr w:type="spellEnd"/>
      <w:r w:rsidRPr="00846119">
        <w:rPr>
          <w:rFonts w:ascii="Times New Roman" w:eastAsia="Times New Roman" w:hAnsi="Times New Roman"/>
          <w:sz w:val="24"/>
          <w:szCs w:val="24"/>
          <w:lang w:eastAsia="hr-HR"/>
        </w:rPr>
        <w:t xml:space="preserve"> i </w:t>
      </w:r>
      <w:proofErr w:type="spellStart"/>
      <w:r w:rsidRPr="00846119">
        <w:rPr>
          <w:rFonts w:ascii="Times New Roman" w:eastAsia="Times New Roman" w:hAnsi="Times New Roman"/>
          <w:sz w:val="24"/>
          <w:szCs w:val="24"/>
          <w:lang w:eastAsia="hr-HR"/>
        </w:rPr>
        <w:t>stručne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sposobnosti</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kojima</w:t>
      </w:r>
      <w:proofErr w:type="spellEnd"/>
      <w:r w:rsidRPr="00846119">
        <w:rPr>
          <w:rFonts w:ascii="Times New Roman" w:eastAsia="Times New Roman" w:hAnsi="Times New Roman"/>
          <w:sz w:val="24"/>
          <w:szCs w:val="24"/>
          <w:lang w:eastAsia="hr-HR"/>
        </w:rPr>
        <w:t xml:space="preserve"> se </w:t>
      </w:r>
      <w:proofErr w:type="spellStart"/>
      <w:r w:rsidRPr="00846119">
        <w:rPr>
          <w:rFonts w:ascii="Times New Roman" w:eastAsia="Times New Roman" w:hAnsi="Times New Roman"/>
          <w:sz w:val="24"/>
          <w:szCs w:val="24"/>
          <w:lang w:eastAsia="hr-HR"/>
        </w:rPr>
        <w:t>osigurava</w:t>
      </w:r>
      <w:proofErr w:type="spellEnd"/>
      <w:r w:rsidRPr="00846119">
        <w:rPr>
          <w:rFonts w:ascii="Times New Roman" w:eastAsia="Times New Roman" w:hAnsi="Times New Roman"/>
          <w:sz w:val="24"/>
          <w:szCs w:val="24"/>
          <w:lang w:eastAsia="hr-HR"/>
        </w:rPr>
        <w:t xml:space="preserve"> da </w:t>
      </w:r>
      <w:proofErr w:type="spellStart"/>
      <w:r w:rsidRPr="00846119">
        <w:rPr>
          <w:rFonts w:ascii="Times New Roman" w:eastAsia="Times New Roman" w:hAnsi="Times New Roman"/>
          <w:sz w:val="24"/>
          <w:szCs w:val="24"/>
          <w:lang w:eastAsia="hr-HR"/>
        </w:rPr>
        <w:t>gospodarski</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subjekt</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ima</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potrebne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ljudske</w:t>
      </w:r>
      <w:proofErr w:type="spellEnd"/>
      <w:r w:rsidRPr="00846119">
        <w:rPr>
          <w:rFonts w:ascii="Times New Roman" w:eastAsia="Times New Roman" w:hAnsi="Times New Roman"/>
          <w:sz w:val="24"/>
          <w:szCs w:val="24"/>
          <w:lang w:eastAsia="hr-HR"/>
        </w:rPr>
        <w:t xml:space="preserve"> i </w:t>
      </w:r>
      <w:proofErr w:type="spellStart"/>
      <w:r w:rsidRPr="00846119">
        <w:rPr>
          <w:rFonts w:ascii="Times New Roman" w:eastAsia="Times New Roman" w:hAnsi="Times New Roman"/>
          <w:sz w:val="24"/>
          <w:szCs w:val="24"/>
          <w:lang w:eastAsia="hr-HR"/>
        </w:rPr>
        <w:t>tehničke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resurse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te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iskustvo</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potrebno</w:t>
      </w:r>
      <w:proofErr w:type="spellEnd"/>
      <w:r w:rsidRPr="00846119">
        <w:rPr>
          <w:rFonts w:ascii="Times New Roman" w:eastAsia="Times New Roman" w:hAnsi="Times New Roman"/>
          <w:sz w:val="24"/>
          <w:szCs w:val="24"/>
          <w:lang w:eastAsia="hr-HR"/>
        </w:rPr>
        <w:t xml:space="preserve"> za </w:t>
      </w:r>
      <w:proofErr w:type="spellStart"/>
      <w:r w:rsidRPr="00846119">
        <w:rPr>
          <w:rFonts w:ascii="Times New Roman" w:eastAsia="Times New Roman" w:hAnsi="Times New Roman"/>
          <w:sz w:val="24"/>
          <w:szCs w:val="24"/>
          <w:lang w:eastAsia="hr-HR"/>
        </w:rPr>
        <w:t>izvršenje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ugovora</w:t>
      </w:r>
      <w:proofErr w:type="spellEnd"/>
      <w:r w:rsidRPr="00846119">
        <w:rPr>
          <w:rFonts w:ascii="Times New Roman" w:eastAsia="Times New Roman" w:hAnsi="Times New Roman"/>
          <w:sz w:val="24"/>
          <w:szCs w:val="24"/>
          <w:lang w:eastAsia="hr-HR"/>
        </w:rPr>
        <w:t xml:space="preserve"> o </w:t>
      </w:r>
      <w:proofErr w:type="spellStart"/>
      <w:r w:rsidRPr="00846119">
        <w:rPr>
          <w:rFonts w:ascii="Times New Roman" w:eastAsia="Times New Roman" w:hAnsi="Times New Roman"/>
          <w:sz w:val="24"/>
          <w:szCs w:val="24"/>
          <w:lang w:eastAsia="hr-HR"/>
        </w:rPr>
        <w:t>javnoj</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nabavi</w:t>
      </w:r>
      <w:proofErr w:type="spellEnd"/>
      <w:r w:rsidRPr="00846119">
        <w:rPr>
          <w:rFonts w:ascii="Times New Roman" w:eastAsia="Times New Roman" w:hAnsi="Times New Roman"/>
          <w:sz w:val="24"/>
          <w:szCs w:val="24"/>
          <w:lang w:eastAsia="hr-HR"/>
        </w:rPr>
        <w:t xml:space="preserve"> na </w:t>
      </w:r>
      <w:proofErr w:type="spellStart"/>
      <w:r w:rsidRPr="00846119">
        <w:rPr>
          <w:rFonts w:ascii="Times New Roman" w:eastAsia="Times New Roman" w:hAnsi="Times New Roman"/>
          <w:sz w:val="24"/>
          <w:szCs w:val="24"/>
          <w:lang w:eastAsia="hr-HR"/>
        </w:rPr>
        <w:t>odgovarajućoj</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razini</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kvalitete</w:t>
      </w:r>
      <w:proofErr w:type="spellEnd"/>
      <w:r w:rsidRPr="00846119">
        <w:rPr>
          <w:rFonts w:ascii="Times New Roman" w:eastAsia="Times New Roman" w:hAnsi="Times New Roman"/>
          <w:sz w:val="24"/>
          <w:szCs w:val="24"/>
          <w:lang w:eastAsia="hr-HR"/>
        </w:rPr>
        <w:t xml:space="preserve">, a </w:t>
      </w:r>
      <w:proofErr w:type="spellStart"/>
      <w:r w:rsidRPr="00846119">
        <w:rPr>
          <w:rFonts w:ascii="Times New Roman" w:eastAsia="Times New Roman" w:hAnsi="Times New Roman"/>
          <w:sz w:val="24"/>
          <w:szCs w:val="24"/>
          <w:lang w:eastAsia="hr-HR"/>
        </w:rPr>
        <w:t>osobito</w:t>
      </w:r>
      <w:proofErr w:type="spellEnd"/>
      <w:r w:rsidRPr="00846119">
        <w:rPr>
          <w:rFonts w:ascii="Times New Roman" w:eastAsia="Times New Roman" w:hAnsi="Times New Roman"/>
          <w:sz w:val="24"/>
          <w:szCs w:val="24"/>
          <w:lang w:eastAsia="hr-HR"/>
        </w:rPr>
        <w:t xml:space="preserve"> da </w:t>
      </w:r>
      <w:proofErr w:type="spellStart"/>
      <w:r w:rsidRPr="00846119">
        <w:rPr>
          <w:rFonts w:ascii="Times New Roman" w:eastAsia="Times New Roman" w:hAnsi="Times New Roman"/>
          <w:sz w:val="24"/>
          <w:szCs w:val="24"/>
          <w:lang w:eastAsia="hr-HR"/>
        </w:rPr>
        <w:t>gospodarski</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subjekt</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ima</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dovoljnu</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razinu</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iskustva</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što</w:t>
      </w:r>
      <w:proofErr w:type="spellEnd"/>
      <w:r w:rsidRPr="00846119">
        <w:rPr>
          <w:rFonts w:ascii="Times New Roman" w:eastAsia="Times New Roman" w:hAnsi="Times New Roman"/>
          <w:sz w:val="24"/>
          <w:szCs w:val="24"/>
          <w:lang w:eastAsia="hr-HR"/>
        </w:rPr>
        <w:t xml:space="preserve"> se </w:t>
      </w:r>
      <w:proofErr w:type="spellStart"/>
      <w:r w:rsidRPr="00846119">
        <w:rPr>
          <w:rFonts w:ascii="Times New Roman" w:eastAsia="Times New Roman" w:hAnsi="Times New Roman"/>
          <w:sz w:val="24"/>
          <w:szCs w:val="24"/>
          <w:lang w:eastAsia="hr-HR"/>
        </w:rPr>
        <w:t>dokazuje</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odgovarajućim</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popisom</w:t>
      </w:r>
      <w:proofErr w:type="spellEnd"/>
      <w:r w:rsidRPr="00846119">
        <w:rPr>
          <w:rFonts w:ascii="Times New Roman" w:eastAsia="Times New Roman" w:hAnsi="Times New Roman"/>
          <w:sz w:val="24"/>
          <w:szCs w:val="24"/>
          <w:lang w:eastAsia="hr-HR"/>
        </w:rPr>
        <w:t xml:space="preserve"> i </w:t>
      </w:r>
      <w:proofErr w:type="spellStart"/>
      <w:r w:rsidRPr="00846119">
        <w:rPr>
          <w:rFonts w:ascii="Times New Roman" w:eastAsia="Times New Roman" w:hAnsi="Times New Roman"/>
          <w:sz w:val="24"/>
          <w:szCs w:val="24"/>
          <w:lang w:eastAsia="hr-HR"/>
        </w:rPr>
        <w:t>potvrdama</w:t>
      </w:r>
      <w:proofErr w:type="spellEnd"/>
      <w:r w:rsidRPr="00846119">
        <w:rPr>
          <w:rFonts w:ascii="Times New Roman" w:eastAsia="Times New Roman" w:hAnsi="Times New Roman"/>
          <w:sz w:val="24"/>
          <w:szCs w:val="24"/>
          <w:lang w:eastAsia="hr-HR"/>
        </w:rPr>
        <w:t xml:space="preserve"> o </w:t>
      </w:r>
      <w:proofErr w:type="spellStart"/>
      <w:r w:rsidRPr="00846119">
        <w:rPr>
          <w:rFonts w:ascii="Times New Roman" w:eastAsia="Times New Roman" w:hAnsi="Times New Roman"/>
          <w:sz w:val="24"/>
          <w:szCs w:val="24"/>
          <w:lang w:eastAsia="hr-HR"/>
        </w:rPr>
        <w:t>uredno</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izvršenim</w:t>
      </w:r>
      <w:proofErr w:type="spellEnd"/>
      <w:r w:rsidRPr="00846119">
        <w:rPr>
          <w:rFonts w:ascii="Times New Roman" w:eastAsia="Times New Roman" w:hAnsi="Times New Roman"/>
          <w:sz w:val="24"/>
          <w:szCs w:val="24"/>
          <w:lang w:eastAsia="hr-HR"/>
        </w:rPr>
        <w:t xml:space="preserve"> </w:t>
      </w:r>
      <w:proofErr w:type="spellStart"/>
      <w:r w:rsidRPr="00846119">
        <w:rPr>
          <w:rFonts w:ascii="Times New Roman" w:eastAsia="Times New Roman" w:hAnsi="Times New Roman"/>
          <w:sz w:val="24"/>
          <w:szCs w:val="24"/>
          <w:lang w:eastAsia="hr-HR"/>
        </w:rPr>
        <w:t>ugovorima</w:t>
      </w:r>
      <w:proofErr w:type="spellEnd"/>
      <w:r w:rsidRPr="00846119">
        <w:rPr>
          <w:rFonts w:ascii="Times New Roman" w:eastAsia="Times New Roman" w:hAnsi="Times New Roman"/>
          <w:sz w:val="24"/>
          <w:szCs w:val="24"/>
          <w:lang w:eastAsia="hr-HR"/>
        </w:rPr>
        <w:t>.</w:t>
      </w:r>
    </w:p>
    <w:p w:rsidR="00177396" w:rsidRPr="00280B37" w:rsidRDefault="00846119" w:rsidP="00846119">
      <w:pPr>
        <w:pStyle w:val="Odlomakpopisa"/>
        <w:ind w:left="495"/>
        <w:rPr>
          <w:rFonts w:ascii="Times New Roman" w:hAnsi="Times New Roman"/>
          <w:b/>
          <w:szCs w:val="24"/>
          <w:u w:val="single"/>
          <w:lang w:val="hr-HR"/>
        </w:rPr>
      </w:pPr>
      <w:r>
        <w:rPr>
          <w:rFonts w:ascii="Times New Roman" w:hAnsi="Times New Roman"/>
          <w:sz w:val="24"/>
          <w:szCs w:val="24"/>
        </w:rPr>
        <w:t xml:space="preserve"> </w:t>
      </w:r>
    </w:p>
    <w:p w:rsidR="00177396" w:rsidRPr="00280B37" w:rsidRDefault="00177396" w:rsidP="00177396">
      <w:pPr>
        <w:numPr>
          <w:ilvl w:val="2"/>
          <w:numId w:val="15"/>
        </w:numPr>
        <w:spacing w:after="0" w:line="240" w:lineRule="auto"/>
        <w:jc w:val="both"/>
        <w:rPr>
          <w:rFonts w:ascii="Times New Roman" w:hAnsi="Times New Roman"/>
          <w:sz w:val="24"/>
          <w:szCs w:val="24"/>
        </w:rPr>
      </w:pPr>
      <w:r w:rsidRPr="00280B37">
        <w:rPr>
          <w:rFonts w:ascii="Times New Roman" w:hAnsi="Times New Roman"/>
          <w:sz w:val="24"/>
          <w:szCs w:val="24"/>
        </w:rPr>
        <w:t xml:space="preserve">Gospodarski subjekt mora dokazati da je u godini u kojoj je započeo postupak javne nabave i tijekom </w:t>
      </w:r>
      <w:r w:rsidRPr="00C52430">
        <w:rPr>
          <w:rFonts w:ascii="Times New Roman" w:hAnsi="Times New Roman"/>
          <w:sz w:val="24"/>
          <w:szCs w:val="24"/>
        </w:rPr>
        <w:t>tri godine</w:t>
      </w:r>
      <w:r w:rsidRPr="00280B37">
        <w:rPr>
          <w:rFonts w:ascii="Times New Roman" w:hAnsi="Times New Roman"/>
          <w:sz w:val="24"/>
          <w:szCs w:val="24"/>
        </w:rPr>
        <w:t xml:space="preserve"> koje prethode toj godini</w:t>
      </w:r>
      <w:r w:rsidR="00846119">
        <w:rPr>
          <w:rFonts w:ascii="Times New Roman" w:hAnsi="Times New Roman"/>
          <w:sz w:val="24"/>
          <w:szCs w:val="24"/>
        </w:rPr>
        <w:t xml:space="preserve"> uredno izveo radove iste</w:t>
      </w:r>
      <w:r w:rsidRPr="00280B37">
        <w:rPr>
          <w:rFonts w:ascii="Times New Roman" w:hAnsi="Times New Roman"/>
          <w:sz w:val="24"/>
          <w:szCs w:val="24"/>
        </w:rPr>
        <w:t xml:space="preserve"> ili slične predmetu nabave </w:t>
      </w:r>
      <w:r w:rsidR="00846119">
        <w:rPr>
          <w:rFonts w:ascii="Times New Roman" w:hAnsi="Times New Roman"/>
          <w:sz w:val="24"/>
          <w:szCs w:val="24"/>
        </w:rPr>
        <w:t xml:space="preserve">– radovi na izgradnji </w:t>
      </w:r>
      <w:r w:rsidR="00665D1D">
        <w:rPr>
          <w:rFonts w:ascii="Times New Roman" w:hAnsi="Times New Roman"/>
          <w:sz w:val="24"/>
          <w:szCs w:val="24"/>
        </w:rPr>
        <w:t>tržnice</w:t>
      </w:r>
      <w:r w:rsidR="00846119">
        <w:rPr>
          <w:rFonts w:ascii="Times New Roman" w:hAnsi="Times New Roman"/>
          <w:sz w:val="24"/>
          <w:szCs w:val="24"/>
        </w:rPr>
        <w:t xml:space="preserve"> </w:t>
      </w:r>
      <w:r w:rsidR="00E970C0">
        <w:rPr>
          <w:rFonts w:ascii="Times New Roman" w:hAnsi="Times New Roman"/>
          <w:sz w:val="24"/>
          <w:szCs w:val="24"/>
        </w:rPr>
        <w:t>ili drugi na izgradnji komunalne infrastrukture</w:t>
      </w:r>
      <w:r w:rsidR="00846119">
        <w:rPr>
          <w:rFonts w:ascii="Times New Roman" w:hAnsi="Times New Roman"/>
          <w:sz w:val="24"/>
          <w:szCs w:val="24"/>
        </w:rPr>
        <w:t xml:space="preserve">- </w:t>
      </w:r>
      <w:r w:rsidRPr="00280B37">
        <w:rPr>
          <w:rFonts w:ascii="Times New Roman" w:hAnsi="Times New Roman"/>
          <w:sz w:val="24"/>
          <w:szCs w:val="24"/>
        </w:rPr>
        <w:t xml:space="preserve"> </w:t>
      </w:r>
      <w:r w:rsidR="002C3DB2">
        <w:rPr>
          <w:rFonts w:ascii="Times New Roman" w:hAnsi="Times New Roman"/>
          <w:sz w:val="24"/>
          <w:szCs w:val="24"/>
        </w:rPr>
        <w:t>ukupne</w:t>
      </w:r>
      <w:r w:rsidRPr="00280B37">
        <w:rPr>
          <w:rFonts w:ascii="Times New Roman" w:hAnsi="Times New Roman"/>
          <w:sz w:val="24"/>
          <w:szCs w:val="24"/>
        </w:rPr>
        <w:t xml:space="preserve"> vrijednosti od minimalno</w:t>
      </w:r>
      <w:r w:rsidR="00846119">
        <w:rPr>
          <w:rFonts w:ascii="Times New Roman" w:hAnsi="Times New Roman"/>
          <w:sz w:val="24"/>
          <w:szCs w:val="24"/>
        </w:rPr>
        <w:t xml:space="preserve"> </w:t>
      </w:r>
      <w:r w:rsidR="00665D1D">
        <w:rPr>
          <w:rFonts w:ascii="Times New Roman" w:hAnsi="Times New Roman"/>
          <w:sz w:val="24"/>
          <w:szCs w:val="24"/>
        </w:rPr>
        <w:t>8</w:t>
      </w:r>
      <w:r w:rsidR="00846119">
        <w:rPr>
          <w:rFonts w:ascii="Times New Roman" w:hAnsi="Times New Roman"/>
          <w:sz w:val="24"/>
          <w:szCs w:val="24"/>
        </w:rPr>
        <w:t>00.000,00 kuna što je iznos procijenjene vrijednosti nabave</w:t>
      </w:r>
      <w:r w:rsidRPr="00280B37">
        <w:rPr>
          <w:rFonts w:ascii="Times New Roman" w:hAnsi="Times New Roman"/>
          <w:sz w:val="24"/>
          <w:szCs w:val="24"/>
        </w:rPr>
        <w:t xml:space="preserve"> (bez PDV-a). </w:t>
      </w:r>
      <w:r w:rsidR="00846119">
        <w:rPr>
          <w:rFonts w:ascii="Times New Roman" w:hAnsi="Times New Roman"/>
          <w:sz w:val="24"/>
          <w:szCs w:val="24"/>
        </w:rPr>
        <w:t xml:space="preserve"> </w:t>
      </w:r>
    </w:p>
    <w:p w:rsidR="00177396" w:rsidRPr="00280B37" w:rsidRDefault="00177396" w:rsidP="00177396">
      <w:pPr>
        <w:autoSpaceDE w:val="0"/>
        <w:jc w:val="both"/>
        <w:rPr>
          <w:rFonts w:ascii="Times New Roman" w:hAnsi="Times New Roman"/>
          <w:sz w:val="24"/>
          <w:szCs w:val="24"/>
        </w:rPr>
      </w:pPr>
    </w:p>
    <w:p w:rsidR="00177396" w:rsidRPr="00280B37" w:rsidRDefault="00177396" w:rsidP="00177396">
      <w:pPr>
        <w:autoSpaceDE w:val="0"/>
        <w:jc w:val="both"/>
        <w:rPr>
          <w:rFonts w:ascii="Times New Roman" w:hAnsi="Times New Roman"/>
          <w:sz w:val="24"/>
          <w:szCs w:val="24"/>
        </w:rPr>
      </w:pPr>
      <w:r w:rsidRPr="00280B37">
        <w:rPr>
          <w:rFonts w:ascii="Times New Roman" w:hAnsi="Times New Roman"/>
          <w:sz w:val="24"/>
          <w:szCs w:val="24"/>
        </w:rPr>
        <w:t xml:space="preserve">Kao preliminarni dokaz sposobnosti iz </w:t>
      </w:r>
      <w:proofErr w:type="spellStart"/>
      <w:r w:rsidRPr="00280B37">
        <w:rPr>
          <w:rFonts w:ascii="Times New Roman" w:hAnsi="Times New Roman"/>
          <w:sz w:val="24"/>
          <w:szCs w:val="24"/>
        </w:rPr>
        <w:t>podtočki</w:t>
      </w:r>
      <w:proofErr w:type="spellEnd"/>
      <w:r w:rsidRPr="00280B37">
        <w:rPr>
          <w:rFonts w:ascii="Times New Roman" w:hAnsi="Times New Roman"/>
          <w:sz w:val="24"/>
          <w:szCs w:val="24"/>
        </w:rPr>
        <w:t xml:space="preserve"> 4.3.1.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IV. Kriteriji za odabir gospodarskog subjekta, odjeljak C: Tehnička i stručna sposobnost.</w:t>
      </w:r>
    </w:p>
    <w:p w:rsidR="00177396" w:rsidRPr="00280B37" w:rsidRDefault="00177396" w:rsidP="00177396">
      <w:pPr>
        <w:autoSpaceDE w:val="0"/>
        <w:jc w:val="both"/>
        <w:rPr>
          <w:rFonts w:ascii="Times New Roman" w:hAnsi="Times New Roman"/>
          <w:sz w:val="24"/>
          <w:szCs w:val="24"/>
        </w:rPr>
      </w:pPr>
      <w:r w:rsidRPr="00280B37">
        <w:rPr>
          <w:rFonts w:ascii="Times New Roman" w:hAnsi="Times New Roman"/>
          <w:sz w:val="24"/>
          <w:szCs w:val="24"/>
        </w:rPr>
        <w:lastRenderedPageBreak/>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i to:</w:t>
      </w:r>
    </w:p>
    <w:p w:rsidR="00177396" w:rsidRPr="00280B37" w:rsidRDefault="00177396" w:rsidP="00177396">
      <w:pPr>
        <w:numPr>
          <w:ilvl w:val="0"/>
          <w:numId w:val="14"/>
        </w:numPr>
        <w:autoSpaceDE w:val="0"/>
        <w:spacing w:after="0" w:line="240" w:lineRule="auto"/>
        <w:jc w:val="both"/>
        <w:rPr>
          <w:rFonts w:ascii="Times New Roman" w:hAnsi="Times New Roman"/>
          <w:sz w:val="24"/>
          <w:szCs w:val="24"/>
        </w:rPr>
      </w:pPr>
      <w:r w:rsidRPr="00280B37">
        <w:rPr>
          <w:rFonts w:ascii="Times New Roman" w:hAnsi="Times New Roman"/>
          <w:sz w:val="24"/>
          <w:szCs w:val="24"/>
        </w:rPr>
        <w:t>Popis radova istih ili sličnih predmetu nabave izvedenih u godini u kojoj je započeo postupak javne nabave i tijekom tri godine koje prethode toj godini. Popis radova sadržava vrijednost radova, datum  izvedenih radova</w:t>
      </w:r>
      <w:r w:rsidR="00846119">
        <w:rPr>
          <w:rFonts w:ascii="Times New Roman" w:hAnsi="Times New Roman"/>
          <w:sz w:val="24"/>
          <w:szCs w:val="24"/>
        </w:rPr>
        <w:t xml:space="preserve"> </w:t>
      </w:r>
      <w:r w:rsidRPr="00280B37">
        <w:rPr>
          <w:rFonts w:ascii="Times New Roman" w:hAnsi="Times New Roman"/>
          <w:sz w:val="24"/>
          <w:szCs w:val="24"/>
        </w:rPr>
        <w:t xml:space="preserve"> te naziv </w:t>
      </w:r>
      <w:r w:rsidR="00665D1D">
        <w:rPr>
          <w:rFonts w:ascii="Times New Roman" w:hAnsi="Times New Roman"/>
          <w:sz w:val="24"/>
          <w:szCs w:val="24"/>
        </w:rPr>
        <w:t xml:space="preserve">i kontakt </w:t>
      </w:r>
      <w:r w:rsidRPr="00280B37">
        <w:rPr>
          <w:rFonts w:ascii="Times New Roman" w:hAnsi="Times New Roman"/>
          <w:sz w:val="24"/>
          <w:szCs w:val="24"/>
        </w:rPr>
        <w:t>druge ugovorne strane</w:t>
      </w:r>
      <w:r w:rsidR="00665D1D">
        <w:rPr>
          <w:rFonts w:ascii="Times New Roman" w:hAnsi="Times New Roman"/>
          <w:sz w:val="24"/>
          <w:szCs w:val="24"/>
        </w:rPr>
        <w:t xml:space="preserve"> radi mogućnosti provjere danih podataka</w:t>
      </w:r>
      <w:r w:rsidRPr="00280B37">
        <w:rPr>
          <w:rFonts w:ascii="Times New Roman" w:hAnsi="Times New Roman"/>
          <w:sz w:val="24"/>
          <w:szCs w:val="24"/>
        </w:rPr>
        <w:t>.</w:t>
      </w:r>
    </w:p>
    <w:p w:rsidR="00177396" w:rsidRDefault="00177396" w:rsidP="00177396">
      <w:pPr>
        <w:autoSpaceDE w:val="0"/>
        <w:ind w:left="720"/>
        <w:jc w:val="both"/>
        <w:rPr>
          <w:rFonts w:ascii="Times New Roman" w:hAnsi="Times New Roman"/>
          <w:sz w:val="24"/>
          <w:szCs w:val="24"/>
        </w:rPr>
      </w:pPr>
      <w:r w:rsidRPr="00280B37">
        <w:rPr>
          <w:rFonts w:ascii="Times New Roman" w:hAnsi="Times New Roman"/>
          <w:sz w:val="24"/>
          <w:szCs w:val="24"/>
        </w:rPr>
        <w:t>Iz popisa mora biti razvidno da je gospodarski subjekt uredno izveo radove iste ili slične predmetu nabave</w:t>
      </w:r>
      <w:r w:rsidR="002C3DB2">
        <w:rPr>
          <w:rFonts w:ascii="Times New Roman" w:hAnsi="Times New Roman"/>
          <w:sz w:val="24"/>
          <w:szCs w:val="24"/>
        </w:rPr>
        <w:t xml:space="preserve"> ukupne</w:t>
      </w:r>
      <w:r w:rsidR="0053439B">
        <w:rPr>
          <w:rFonts w:ascii="Times New Roman" w:hAnsi="Times New Roman"/>
          <w:sz w:val="24"/>
          <w:szCs w:val="24"/>
        </w:rPr>
        <w:t xml:space="preserve"> </w:t>
      </w:r>
      <w:r w:rsidRPr="00280B37">
        <w:rPr>
          <w:rFonts w:ascii="Times New Roman" w:hAnsi="Times New Roman"/>
          <w:sz w:val="24"/>
          <w:szCs w:val="24"/>
        </w:rPr>
        <w:t xml:space="preserve">vrijednosti od minimalno </w:t>
      </w:r>
      <w:r w:rsidR="00665D1D">
        <w:rPr>
          <w:rFonts w:ascii="Times New Roman" w:hAnsi="Times New Roman"/>
          <w:sz w:val="24"/>
          <w:szCs w:val="24"/>
        </w:rPr>
        <w:t>8</w:t>
      </w:r>
      <w:r w:rsidR="00846119">
        <w:rPr>
          <w:rFonts w:ascii="Times New Roman" w:hAnsi="Times New Roman"/>
          <w:sz w:val="24"/>
          <w:szCs w:val="24"/>
        </w:rPr>
        <w:t>00.000,00 k</w:t>
      </w:r>
      <w:r w:rsidRPr="00280B37">
        <w:rPr>
          <w:rFonts w:ascii="Times New Roman" w:hAnsi="Times New Roman"/>
          <w:sz w:val="24"/>
          <w:szCs w:val="24"/>
        </w:rPr>
        <w:t>una (bez PDV-a).</w:t>
      </w:r>
    </w:p>
    <w:p w:rsidR="002A02D5" w:rsidRPr="002A02D5" w:rsidRDefault="002A02D5" w:rsidP="002A02D5">
      <w:pPr>
        <w:pStyle w:val="Odlomakpopisa"/>
        <w:spacing w:after="0" w:line="240" w:lineRule="auto"/>
        <w:jc w:val="both"/>
        <w:rPr>
          <w:rFonts w:ascii="Times New Roman" w:hAnsi="Times New Roman"/>
          <w:spacing w:val="-1"/>
          <w:sz w:val="24"/>
          <w:szCs w:val="24"/>
        </w:rPr>
      </w:pPr>
      <w:proofErr w:type="spellStart"/>
      <w:r w:rsidRPr="002A02D5">
        <w:rPr>
          <w:rFonts w:ascii="Times New Roman" w:hAnsi="Times New Roman"/>
          <w:spacing w:val="-1"/>
          <w:sz w:val="24"/>
          <w:szCs w:val="24"/>
        </w:rPr>
        <w:t>Popis</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kao</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dokaz</w:t>
      </w:r>
      <w:proofErr w:type="spellEnd"/>
      <w:r w:rsidRPr="002A02D5">
        <w:rPr>
          <w:rFonts w:ascii="Times New Roman" w:hAnsi="Times New Roman"/>
          <w:spacing w:val="-1"/>
          <w:sz w:val="24"/>
          <w:szCs w:val="24"/>
        </w:rPr>
        <w:t xml:space="preserve"> o </w:t>
      </w:r>
      <w:proofErr w:type="spellStart"/>
      <w:r w:rsidRPr="002A02D5">
        <w:rPr>
          <w:rFonts w:ascii="Times New Roman" w:hAnsi="Times New Roman"/>
          <w:spacing w:val="-1"/>
          <w:sz w:val="24"/>
          <w:szCs w:val="24"/>
        </w:rPr>
        <w:t>zadovoljavajućem</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izvršenju</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radova</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sadržava</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ili</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mu</w:t>
      </w:r>
      <w:proofErr w:type="spellEnd"/>
      <w:r w:rsidRPr="002A02D5">
        <w:rPr>
          <w:rFonts w:ascii="Times New Roman" w:hAnsi="Times New Roman"/>
          <w:spacing w:val="-1"/>
          <w:sz w:val="24"/>
          <w:szCs w:val="24"/>
        </w:rPr>
        <w:t xml:space="preserve"> se </w:t>
      </w:r>
      <w:proofErr w:type="spellStart"/>
      <w:r w:rsidRPr="002A02D5">
        <w:rPr>
          <w:rFonts w:ascii="Times New Roman" w:hAnsi="Times New Roman"/>
          <w:spacing w:val="-1"/>
          <w:sz w:val="24"/>
          <w:szCs w:val="24"/>
        </w:rPr>
        <w:t>prilaže</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potvrda</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druge</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ugovorne</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strane</w:t>
      </w:r>
      <w:proofErr w:type="spellEnd"/>
      <w:r w:rsidRPr="002A02D5">
        <w:rPr>
          <w:rFonts w:ascii="Times New Roman" w:hAnsi="Times New Roman"/>
          <w:spacing w:val="-1"/>
          <w:sz w:val="24"/>
          <w:szCs w:val="24"/>
        </w:rPr>
        <w:t xml:space="preserve"> o </w:t>
      </w:r>
      <w:proofErr w:type="spellStart"/>
      <w:r w:rsidRPr="002A02D5">
        <w:rPr>
          <w:rFonts w:ascii="Times New Roman" w:hAnsi="Times New Roman"/>
          <w:spacing w:val="-1"/>
          <w:sz w:val="24"/>
          <w:szCs w:val="24"/>
        </w:rPr>
        <w:t>urednom</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izvođenju</w:t>
      </w:r>
      <w:proofErr w:type="spellEnd"/>
      <w:r w:rsidRPr="002A02D5">
        <w:rPr>
          <w:rFonts w:ascii="Times New Roman" w:hAnsi="Times New Roman"/>
          <w:spacing w:val="-1"/>
          <w:sz w:val="24"/>
          <w:szCs w:val="24"/>
        </w:rPr>
        <w:t xml:space="preserve"> i </w:t>
      </w:r>
      <w:proofErr w:type="spellStart"/>
      <w:r w:rsidRPr="002A02D5">
        <w:rPr>
          <w:rFonts w:ascii="Times New Roman" w:hAnsi="Times New Roman"/>
          <w:spacing w:val="-1"/>
          <w:sz w:val="24"/>
          <w:szCs w:val="24"/>
        </w:rPr>
        <w:t>ishodu</w:t>
      </w:r>
      <w:proofErr w:type="spellEnd"/>
      <w:r w:rsidRPr="002A02D5">
        <w:rPr>
          <w:rFonts w:ascii="Times New Roman" w:hAnsi="Times New Roman"/>
          <w:spacing w:val="-1"/>
          <w:sz w:val="24"/>
          <w:szCs w:val="24"/>
        </w:rPr>
        <w:t xml:space="preserve"> </w:t>
      </w:r>
      <w:proofErr w:type="spellStart"/>
      <w:r w:rsidRPr="002A02D5">
        <w:rPr>
          <w:rFonts w:ascii="Times New Roman" w:hAnsi="Times New Roman"/>
          <w:spacing w:val="-1"/>
          <w:sz w:val="24"/>
          <w:szCs w:val="24"/>
        </w:rPr>
        <w:t>radova</w:t>
      </w:r>
      <w:proofErr w:type="spellEnd"/>
      <w:r w:rsidRPr="002A02D5">
        <w:rPr>
          <w:rFonts w:ascii="Times New Roman" w:hAnsi="Times New Roman"/>
          <w:spacing w:val="-1"/>
          <w:sz w:val="24"/>
          <w:szCs w:val="24"/>
        </w:rPr>
        <w:t>.</w:t>
      </w:r>
    </w:p>
    <w:p w:rsidR="0053439B" w:rsidRDefault="00665D1D" w:rsidP="00665D1D">
      <w:pPr>
        <w:autoSpaceDE w:val="0"/>
        <w:ind w:left="720"/>
        <w:jc w:val="both"/>
        <w:rPr>
          <w:rFonts w:ascii="Times New Roman" w:hAnsi="Times New Roman"/>
          <w:sz w:val="24"/>
          <w:szCs w:val="24"/>
        </w:rPr>
      </w:pPr>
      <w:r>
        <w:rPr>
          <w:rFonts w:ascii="Times New Roman" w:hAnsi="Times New Roman"/>
          <w:sz w:val="24"/>
          <w:szCs w:val="24"/>
        </w:rPr>
        <w:t xml:space="preserve"> </w:t>
      </w:r>
      <w:bookmarkStart w:id="33" w:name="_Toc474221176"/>
    </w:p>
    <w:p w:rsidR="0053439B" w:rsidRPr="00C52430" w:rsidRDefault="0053439B" w:rsidP="0053439B">
      <w:pPr>
        <w:spacing w:after="120" w:line="240" w:lineRule="atLeast"/>
        <w:jc w:val="both"/>
        <w:rPr>
          <w:rFonts w:ascii="Times New Roman" w:eastAsia="Times New Roman" w:hAnsi="Times New Roman"/>
          <w:sz w:val="24"/>
          <w:szCs w:val="24"/>
          <w:lang w:eastAsia="hr-HR"/>
        </w:rPr>
      </w:pPr>
      <w:r w:rsidRPr="00C52430">
        <w:rPr>
          <w:rFonts w:ascii="Times New Roman" w:eastAsia="Times New Roman" w:hAnsi="Times New Roman"/>
          <w:sz w:val="24"/>
          <w:szCs w:val="24"/>
          <w:lang w:eastAsia="hr-HR"/>
        </w:rPr>
        <w:t xml:space="preserve">4.3.2.Sukladno članku 30. Zakona o poslovima i djelatnostima prostornog uređenja i gradnje (Narodne novine br. 78/2015.) gospodarski subjekt mora dokazati da ima </w:t>
      </w:r>
      <w:r w:rsidRPr="00C52430">
        <w:rPr>
          <w:rFonts w:ascii="Times New Roman" w:eastAsia="Times New Roman" w:hAnsi="Times New Roman"/>
          <w:b/>
          <w:bCs/>
          <w:sz w:val="24"/>
          <w:szCs w:val="24"/>
          <w:lang w:eastAsia="hr-HR"/>
        </w:rPr>
        <w:t>zaposlenog ovlaštenog voditelja građenja</w:t>
      </w:r>
      <w:r w:rsidRPr="00C52430">
        <w:rPr>
          <w:rFonts w:ascii="Times New Roman" w:eastAsia="Times New Roman" w:hAnsi="Times New Roman"/>
          <w:sz w:val="24"/>
          <w:szCs w:val="24"/>
          <w:lang w:eastAsia="hr-HR"/>
        </w:rPr>
        <w:t>.</w:t>
      </w:r>
    </w:p>
    <w:p w:rsidR="0053439B" w:rsidRPr="002706AC" w:rsidRDefault="0053439B" w:rsidP="00A34867">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Zadovoljavanje ovog kriterija sposobnosti gospodarski subjekt dokazuje Izjavom ponuditelja kojom navodi da zapošljava ovlaštenog voditelja građenja kojoj prilaže važeću Potvrdu ili Rješenje o upisu u odgovarajući imenik Komore za ovlaštenog voditelja građenja (građevinske struke) za navedenu/e osobu/e</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ili u izjavi navodi da se oslanja na sposobnost drugog gospodarskog subjekta koji ima ispunjen taj uvjet, kojoj prilaže dokaz iz kojeg je vidljivo da će imati na raspolaganju resurse tog gospodarskog subjekta.</w:t>
      </w:r>
    </w:p>
    <w:p w:rsidR="0053439B" w:rsidRDefault="0053439B" w:rsidP="00A34867">
      <w:pPr>
        <w:shd w:val="clear" w:color="auto" w:fill="FFFFFF" w:themeFill="background1"/>
        <w:spacing w:beforeLines="30" w:before="72" w:afterLines="30" w:after="72"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Ukoliko je ovlašteni voditelj građenja strana fizička osoba ova sposobnost se dokazuje sukladno odredbama Zakona o poslovima i djelatnostima prostornog uređenja i gradnje (Narodne novine br. 78/2015.)</w:t>
      </w:r>
    </w:p>
    <w:p w:rsidR="0053439B" w:rsidRPr="00280B37" w:rsidRDefault="0053439B" w:rsidP="0053439B">
      <w:pPr>
        <w:shd w:val="clear" w:color="auto" w:fill="FFFFFF" w:themeFill="background1"/>
        <w:autoSpaceDE w:val="0"/>
        <w:jc w:val="both"/>
        <w:rPr>
          <w:rFonts w:ascii="Times New Roman" w:hAnsi="Times New Roman"/>
          <w:sz w:val="24"/>
          <w:szCs w:val="24"/>
        </w:rPr>
      </w:pPr>
      <w:r w:rsidRPr="00280B37">
        <w:rPr>
          <w:rFonts w:ascii="Times New Roman" w:hAnsi="Times New Roman"/>
          <w:sz w:val="24"/>
          <w:szCs w:val="24"/>
        </w:rPr>
        <w:t xml:space="preserve">Kao preliminarni dokaz sposobnosti iz </w:t>
      </w:r>
      <w:proofErr w:type="spellStart"/>
      <w:r w:rsidRPr="00280B37">
        <w:rPr>
          <w:rFonts w:ascii="Times New Roman" w:hAnsi="Times New Roman"/>
          <w:sz w:val="24"/>
          <w:szCs w:val="24"/>
        </w:rPr>
        <w:t>podtočki</w:t>
      </w:r>
      <w:proofErr w:type="spellEnd"/>
      <w:r w:rsidRPr="00280B37">
        <w:rPr>
          <w:rFonts w:ascii="Times New Roman" w:hAnsi="Times New Roman"/>
          <w:sz w:val="24"/>
          <w:szCs w:val="24"/>
        </w:rPr>
        <w:t xml:space="preserve"> 4.3.2. Dokumentacije o nabavi gospodarski subjekt dostavlja ispunjen obrazac </w:t>
      </w:r>
      <w:r w:rsidRPr="00280B37">
        <w:rPr>
          <w:rFonts w:ascii="Times New Roman" w:hAnsi="Times New Roman"/>
          <w:b/>
          <w:sz w:val="24"/>
          <w:szCs w:val="24"/>
        </w:rPr>
        <w:t>Europske jedinstvene dokumentacije o nabavi</w:t>
      </w:r>
      <w:r w:rsidRPr="00280B37">
        <w:rPr>
          <w:rFonts w:ascii="Times New Roman" w:hAnsi="Times New Roman"/>
          <w:sz w:val="24"/>
          <w:szCs w:val="24"/>
        </w:rPr>
        <w:t xml:space="preserve"> (ESPD) Dio IV. Kriteriji za odabir gospodarskog subjekta, odjeljak C: Tehnička i stručna sposobnost.</w:t>
      </w:r>
    </w:p>
    <w:p w:rsidR="0053439B" w:rsidRPr="00280B37" w:rsidRDefault="0053439B" w:rsidP="0053439B">
      <w:pPr>
        <w:shd w:val="clear" w:color="auto" w:fill="FFFFFF" w:themeFill="background1"/>
        <w:jc w:val="both"/>
        <w:rPr>
          <w:rFonts w:ascii="Times New Roman" w:hAnsi="Times New Roman"/>
          <w:sz w:val="24"/>
          <w:szCs w:val="24"/>
        </w:rPr>
      </w:pPr>
      <w:r w:rsidRPr="00280B37">
        <w:rPr>
          <w:rFonts w:ascii="Times New Roman" w:hAnsi="Times New Roman"/>
          <w:sz w:val="24"/>
          <w:szCs w:val="24"/>
        </w:rPr>
        <w:t xml:space="preserve">Naručitelj će prije donošenja Odluke u postupku javne nabave zatražiti od ponuditelja koji je podnio najpovoljniju ponudu da u primjerenom roku, ne kraćem od 5 dana, dostavi ažurirane popratne dokumente kojima dokazuje postojanje sposobnosti iz ove </w:t>
      </w:r>
      <w:proofErr w:type="spellStart"/>
      <w:r w:rsidRPr="00280B37">
        <w:rPr>
          <w:rFonts w:ascii="Times New Roman" w:hAnsi="Times New Roman"/>
          <w:sz w:val="24"/>
          <w:szCs w:val="24"/>
        </w:rPr>
        <w:t>podtočke</w:t>
      </w:r>
      <w:proofErr w:type="spellEnd"/>
      <w:r>
        <w:rPr>
          <w:rFonts w:ascii="Times New Roman" w:hAnsi="Times New Roman"/>
          <w:sz w:val="24"/>
          <w:szCs w:val="24"/>
        </w:rPr>
        <w:t>.</w:t>
      </w:r>
    </w:p>
    <w:p w:rsidR="0053439B" w:rsidRPr="0053439B" w:rsidRDefault="0053439B" w:rsidP="0053439B"/>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r w:rsidRPr="00280B37">
        <w:rPr>
          <w:rFonts w:ascii="Times New Roman" w:hAnsi="Times New Roman"/>
          <w:color w:val="auto"/>
          <w:sz w:val="24"/>
          <w:szCs w:val="24"/>
        </w:rPr>
        <w:t>OSLANJANJE NA SPOSOBNOST DRUGIH GOSPODARSKIH SUBJEKATA</w:t>
      </w:r>
      <w:bookmarkEnd w:id="33"/>
    </w:p>
    <w:p w:rsidR="00A34867" w:rsidRDefault="00A34867" w:rsidP="00177396">
      <w:pPr>
        <w:jc w:val="both"/>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lang w:eastAsia="x-none"/>
        </w:rPr>
      </w:pPr>
      <w:r w:rsidRPr="00280B37">
        <w:rPr>
          <w:rFonts w:ascii="Times New Roman" w:hAnsi="Times New Roman"/>
          <w:sz w:val="24"/>
          <w:szCs w:val="24"/>
          <w:lang w:eastAsia="x-none"/>
        </w:rPr>
        <w:t>Gospodarski subjekt može se u postupku javne nabave radi dokazivanja ispunjavanja kriterija za odabir gospodarskog subjekta iz točki 4.2.</w:t>
      </w:r>
      <w:r w:rsidR="0015366F">
        <w:rPr>
          <w:rFonts w:ascii="Times New Roman" w:hAnsi="Times New Roman"/>
          <w:sz w:val="24"/>
          <w:szCs w:val="24"/>
          <w:lang w:eastAsia="x-none"/>
        </w:rPr>
        <w:t xml:space="preserve"> Ekonomska i financijska sposobnost</w:t>
      </w:r>
      <w:r w:rsidRPr="00280B37">
        <w:rPr>
          <w:rFonts w:ascii="Times New Roman" w:hAnsi="Times New Roman"/>
          <w:sz w:val="24"/>
          <w:szCs w:val="24"/>
          <w:lang w:eastAsia="x-none"/>
        </w:rPr>
        <w:t xml:space="preserve"> i 4.3. </w:t>
      </w:r>
      <w:r w:rsidR="0015366F">
        <w:rPr>
          <w:rFonts w:ascii="Times New Roman" w:hAnsi="Times New Roman"/>
          <w:sz w:val="24"/>
          <w:szCs w:val="24"/>
          <w:lang w:eastAsia="x-none"/>
        </w:rPr>
        <w:t>Tehnička i stručna sposobnost iz</w:t>
      </w:r>
      <w:r w:rsidRPr="00280B37">
        <w:rPr>
          <w:rFonts w:ascii="Times New Roman" w:hAnsi="Times New Roman"/>
          <w:sz w:val="24"/>
          <w:szCs w:val="24"/>
          <w:lang w:eastAsia="x-none"/>
        </w:rPr>
        <w:t xml:space="preserve"> ove Dokumentacije o nabavi osloniti na sposobnost drugih subjekata, bez obzira na pravnu prirodu njihova međusobnog odnosa.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Gospodarski subjekt može se u postupku javne nabave osloniti na sposobnost drugih subjekata radi dokazivanja ispunjavanja kriterija koji su vezani uz obrazovne i stručne kvalifikacije iz članka </w:t>
      </w:r>
      <w:r w:rsidRPr="00280B37">
        <w:rPr>
          <w:rFonts w:ascii="Times New Roman" w:hAnsi="Times New Roman"/>
          <w:sz w:val="24"/>
          <w:szCs w:val="24"/>
        </w:rPr>
        <w:lastRenderedPageBreak/>
        <w:t>268. stavka 1. točke 8. Zakona o javnoj nabavi ili uz relevantno stručno iskustvo, samo ako će ti subjekti izvoditi radove ili pružati usluge za koje se ta sposobnost traži.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rsidR="0015366F" w:rsidRDefault="00177396" w:rsidP="00177396">
      <w:pPr>
        <w:jc w:val="both"/>
        <w:rPr>
          <w:rFonts w:ascii="Times New Roman" w:hAnsi="Times New Roman"/>
          <w:sz w:val="24"/>
          <w:szCs w:val="24"/>
        </w:rPr>
      </w:pPr>
      <w:r w:rsidRPr="00280B37">
        <w:rPr>
          <w:rFonts w:ascii="Times New Roman" w:hAnsi="Times New Roman"/>
          <w:sz w:val="24"/>
          <w:szCs w:val="24"/>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Ako se gospodarski subjekt oslanja na sposobnost drugih subjekata radi dokazivanja ispunjavanja kriterija ekonomske i financijske sposobnosti iz točke 4.2. ove Dokumentacije o nabavi, ponuditelj ima solidarnu odgovornost za izvršenje ugovora sa gospodarskim subjektima na čiju se sposobnost oslanja.</w:t>
      </w:r>
    </w:p>
    <w:p w:rsidR="00177396" w:rsidRPr="00280B37" w:rsidRDefault="00177396" w:rsidP="00177396">
      <w:pPr>
        <w:jc w:val="both"/>
        <w:rPr>
          <w:rFonts w:ascii="Times New Roman" w:hAnsi="Times New Roman"/>
          <w:sz w:val="24"/>
          <w:szCs w:val="24"/>
          <w:lang w:eastAsia="x-none"/>
        </w:rPr>
      </w:pPr>
      <w:r w:rsidRPr="00280B37">
        <w:rPr>
          <w:rFonts w:ascii="Times New Roman" w:hAnsi="Times New Roman"/>
          <w:sz w:val="24"/>
          <w:szCs w:val="24"/>
        </w:rPr>
        <w:t>Zajednica gospodarskih subjekata može se osloniti na sposobnost članova zajednice ili drugih subjekata pod uvjetima određenim ovom točkom.</w:t>
      </w:r>
    </w:p>
    <w:p w:rsidR="00177396" w:rsidRPr="00280B37" w:rsidRDefault="00177396" w:rsidP="00177396">
      <w:pPr>
        <w:autoSpaceDE w:val="0"/>
        <w:autoSpaceDN w:val="0"/>
        <w:adjustRightInd w:val="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eastAsia="Calibri" w:hAnsi="Times New Roman"/>
          <w:color w:val="auto"/>
          <w:sz w:val="24"/>
          <w:szCs w:val="24"/>
        </w:rPr>
      </w:pPr>
      <w:bookmarkStart w:id="34" w:name="_Toc474221177"/>
      <w:r w:rsidRPr="00280B37">
        <w:rPr>
          <w:rFonts w:ascii="Times New Roman" w:eastAsia="Calibri" w:hAnsi="Times New Roman"/>
          <w:color w:val="auto"/>
          <w:sz w:val="24"/>
          <w:szCs w:val="24"/>
        </w:rPr>
        <w:t>EUROPSKA JEDINSTVENA DOKUMENTACIJA O NABAVI (ESPD)</w:t>
      </w:r>
      <w:bookmarkEnd w:id="34"/>
    </w:p>
    <w:p w:rsidR="00177396" w:rsidRPr="00280B37" w:rsidRDefault="00177396" w:rsidP="00177396">
      <w:pPr>
        <w:rPr>
          <w:rFonts w:ascii="Times New Roman" w:hAnsi="Times New Roman"/>
          <w:sz w:val="24"/>
          <w:szCs w:val="24"/>
          <w:lang w:eastAsia="x-none"/>
        </w:rPr>
      </w:pP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xml:space="preserve">Europska jedinstvena dokumentacija o nabavi (ESPD) je ažurirana formalna izjava gospodarskog subjekta koja služi kao </w:t>
      </w:r>
      <w:r w:rsidRPr="00280B37">
        <w:rPr>
          <w:rFonts w:ascii="Times New Roman" w:hAnsi="Times New Roman"/>
          <w:b/>
          <w:sz w:val="24"/>
          <w:szCs w:val="24"/>
          <w:u w:val="single"/>
        </w:rPr>
        <w:t>preliminarni dokaz</w:t>
      </w:r>
      <w:r w:rsidRPr="00280B37">
        <w:rPr>
          <w:rFonts w:ascii="Times New Roman" w:hAnsi="Times New Roman"/>
          <w:sz w:val="24"/>
          <w:szCs w:val="24"/>
        </w:rPr>
        <w:t xml:space="preserve"> umjesto potvrda koje izdaju tijela javne vlasti ili treće strane, a kojima se potvrđuje da taj gospodarski subjekt:</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1. nije u jednoj od situacija zbog koje se gospodarski subjekt isključuje ili može isključiti iz postupka javne nabave (osnove za isključenje)</w:t>
      </w:r>
    </w:p>
    <w:p w:rsidR="00177396" w:rsidRPr="00280B37" w:rsidRDefault="00177396" w:rsidP="00177396">
      <w:pPr>
        <w:spacing w:after="48"/>
        <w:ind w:firstLine="408"/>
        <w:jc w:val="both"/>
        <w:textAlignment w:val="baseline"/>
        <w:rPr>
          <w:rFonts w:ascii="Times New Roman" w:hAnsi="Times New Roman"/>
          <w:sz w:val="24"/>
          <w:szCs w:val="24"/>
          <w:lang w:eastAsia="x-none"/>
        </w:rPr>
      </w:pPr>
      <w:r w:rsidRPr="00280B37">
        <w:rPr>
          <w:rFonts w:ascii="Times New Roman" w:hAnsi="Times New Roman"/>
          <w:sz w:val="24"/>
          <w:szCs w:val="24"/>
        </w:rPr>
        <w:t>2. ispunjava tražene kriterije za odabir gospodarskog subjekta (uvjeti sposobnosti).</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Europska jedinstvena dokumentacija o nabavi u elektroničkom obliku sastavni je dio ove Dokumentacije o nabavi.</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Gospodarski subjekt koji samostalno podnosi ponudu, u istoj dostavlja ispunjen ESPD obrazac.</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Ako se gospodarski subjekt oslanja na sposobnost drugih gospodarskih subjekata, obvezan je u ponudi dostaviti ispunjen ESPD obrazac za sebe i zaseban ispunjen ESPD obrazac za svakog pojedinog gospodarskog subjekta na čiju se sposobnost oslanja (ESPD obrazac, Dio II - odjeljak C).</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Gospodarski subjekt koji namjerava dati bilo koji dio ugovora u podugovor trećim osobama, u ponudi dostavlja ispunjen ESPD obrazac za sebe i zaseban za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na čiju se sposobnost ne oslanja (ESPD obrazac, Dio II – odjeljak D).</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lastRenderedPageBreak/>
        <w:t>Zajednica gospodarskih subjekata u ponudi dostavlja zaseban ispunjen ESPD obrazac za svakog člana zajednice.</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U Europskoj jedinstvenoj dokumentaciji o nabavi navode se izdavatelji popratnih dokumenata te ona sadržava izjavu da će gospodarski subjekt moći, na zahtjev i bez odgode, Naručitelju dostaviti te dokumente.</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Ako se ne može obaviti provjera ili ishoditi potvrda sukladno prethodnom stavku, Naručitelj može zahtijevati od gospodarskog subjekta da u primjerenom roku, ne kraćem od pet dana, dostavi sve ili dio popratnih dokumenata ili dokaza.</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ESPD obrazac se dostavlja s popunjenim podatcima sukladno uputama danim u ESPD-u i ovoj Dokumentaciji o nabavi, skeniran i uvezan u sklopu elektronički dostavljene ponude.</w:t>
      </w:r>
    </w:p>
    <w:p w:rsidR="00177396" w:rsidRPr="00280B37" w:rsidRDefault="00177396" w:rsidP="00177396">
      <w:pPr>
        <w:autoSpaceDE w:val="0"/>
        <w:autoSpaceDN w:val="0"/>
        <w:adjustRightInd w:val="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eastAsia="Calibri" w:hAnsi="Times New Roman"/>
          <w:color w:val="auto"/>
          <w:sz w:val="24"/>
          <w:szCs w:val="24"/>
        </w:rPr>
      </w:pPr>
      <w:bookmarkStart w:id="35" w:name="_Toc474221178"/>
      <w:r w:rsidRPr="00280B37">
        <w:rPr>
          <w:rFonts w:ascii="Times New Roman" w:eastAsia="Calibri" w:hAnsi="Times New Roman"/>
          <w:color w:val="auto"/>
          <w:sz w:val="24"/>
          <w:szCs w:val="24"/>
        </w:rPr>
        <w:t>PROVJERA ISTINITOSTI PODATAKA</w:t>
      </w:r>
      <w:bookmarkEnd w:id="35"/>
    </w:p>
    <w:p w:rsidR="00177396" w:rsidRPr="00280B37" w:rsidRDefault="00177396" w:rsidP="00177396">
      <w:pPr>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rsidR="00177396" w:rsidRPr="00280B37" w:rsidRDefault="00177396" w:rsidP="00177396">
      <w:pPr>
        <w:pStyle w:val="Naslov2"/>
        <w:keepLines w:val="0"/>
        <w:numPr>
          <w:ilvl w:val="0"/>
          <w:numId w:val="5"/>
        </w:numPr>
        <w:spacing w:before="0" w:line="240" w:lineRule="auto"/>
        <w:rPr>
          <w:rFonts w:ascii="Times New Roman" w:eastAsia="Calibri" w:hAnsi="Times New Roman"/>
          <w:color w:val="auto"/>
          <w:sz w:val="24"/>
          <w:szCs w:val="24"/>
        </w:rPr>
      </w:pPr>
      <w:bookmarkStart w:id="36" w:name="_Toc474221179"/>
      <w:r w:rsidRPr="00280B37">
        <w:rPr>
          <w:rFonts w:ascii="Times New Roman" w:eastAsia="Calibri" w:hAnsi="Times New Roman"/>
          <w:color w:val="auto"/>
          <w:sz w:val="24"/>
          <w:szCs w:val="24"/>
        </w:rPr>
        <w:t>JAMSTVO ZA OZBILJNOST PONUDE</w:t>
      </w:r>
      <w:bookmarkEnd w:id="36"/>
    </w:p>
    <w:p w:rsidR="00177396" w:rsidRPr="00280B37" w:rsidRDefault="00177396" w:rsidP="00177396">
      <w:pPr>
        <w:rPr>
          <w:rFonts w:ascii="Times New Roman" w:hAnsi="Times New Roman"/>
          <w:sz w:val="24"/>
          <w:szCs w:val="24"/>
          <w:lang w:eastAsia="x-none"/>
        </w:rPr>
      </w:pPr>
    </w:p>
    <w:p w:rsidR="00177396" w:rsidRPr="00280B37" w:rsidRDefault="00177396" w:rsidP="00D23FB1">
      <w:pPr>
        <w:jc w:val="both"/>
        <w:rPr>
          <w:rFonts w:ascii="Times New Roman" w:hAnsi="Times New Roman"/>
          <w:sz w:val="24"/>
          <w:szCs w:val="24"/>
          <w:lang w:eastAsia="x-none"/>
        </w:rPr>
      </w:pPr>
      <w:r w:rsidRPr="00280B37">
        <w:rPr>
          <w:rFonts w:ascii="Times New Roman" w:hAnsi="Times New Roman"/>
          <w:sz w:val="24"/>
          <w:szCs w:val="24"/>
          <w:lang w:eastAsia="x-none"/>
        </w:rPr>
        <w:t xml:space="preserve">Ponuda mora sadržavati jamstvo za ozbiljnost ponude </w:t>
      </w:r>
      <w:r w:rsidR="00AE7045">
        <w:rPr>
          <w:rFonts w:ascii="Times New Roman" w:hAnsi="Times New Roman"/>
          <w:sz w:val="24"/>
          <w:szCs w:val="24"/>
          <w:lang w:eastAsia="x-none"/>
        </w:rPr>
        <w:t>u obliku novčanog pologa</w:t>
      </w:r>
      <w:r w:rsidR="00D23FB1">
        <w:rPr>
          <w:rFonts w:ascii="Times New Roman" w:hAnsi="Times New Roman"/>
          <w:sz w:val="24"/>
          <w:szCs w:val="24"/>
          <w:lang w:eastAsia="x-none"/>
        </w:rPr>
        <w:t xml:space="preserve"> u iznosu 24.000,00 kuna za</w:t>
      </w:r>
      <w:r w:rsidRPr="00280B37">
        <w:rPr>
          <w:rFonts w:ascii="Times New Roman" w:hAnsi="Times New Roman"/>
          <w:sz w:val="24"/>
          <w:szCs w:val="24"/>
        </w:rPr>
        <w:t xml:space="preserve"> slučaj odustajanja ponuditelja od svoje ponude u roku njezine valjanosti, nedostavljanja ažuriranih popratnih dokumenata sukladno članku 263. Zakona o javnoj nabavi, neprihvaćanja ispravka računske greške, odbijanja potpisivanja ugovora o javnoj nabavi ili nedostavljanja jamstva za uredno ispunjenje ugovora o javnoj nabavi</w:t>
      </w:r>
      <w:r w:rsidR="00D23FB1">
        <w:rPr>
          <w:rFonts w:ascii="Times New Roman" w:hAnsi="Times New Roman"/>
          <w:sz w:val="24"/>
          <w:szCs w:val="24"/>
        </w:rPr>
        <w:t>.</w:t>
      </w:r>
    </w:p>
    <w:p w:rsidR="00177396" w:rsidRPr="00280B37" w:rsidRDefault="00177396" w:rsidP="00177396">
      <w:pPr>
        <w:ind w:left="720"/>
        <w:jc w:val="both"/>
        <w:rPr>
          <w:rFonts w:ascii="Times New Roman" w:hAnsi="Times New Roman"/>
          <w:sz w:val="24"/>
          <w:szCs w:val="24"/>
          <w:lang w:eastAsia="x-none"/>
        </w:rPr>
      </w:pPr>
    </w:p>
    <w:p w:rsidR="00177396" w:rsidRPr="00280B37" w:rsidRDefault="00177396" w:rsidP="00BF292A">
      <w:pPr>
        <w:jc w:val="both"/>
        <w:rPr>
          <w:rFonts w:ascii="Times New Roman" w:hAnsi="Times New Roman"/>
          <w:sz w:val="24"/>
          <w:szCs w:val="24"/>
        </w:rPr>
      </w:pPr>
      <w:r w:rsidRPr="00280B37">
        <w:rPr>
          <w:rFonts w:ascii="Times New Roman" w:hAnsi="Times New Roman"/>
          <w:sz w:val="24"/>
          <w:szCs w:val="24"/>
        </w:rPr>
        <w:t xml:space="preserve">Novčani polog uplaćuje se </w:t>
      </w:r>
      <w:r w:rsidR="00BF292A">
        <w:rPr>
          <w:rFonts w:ascii="Times New Roman" w:hAnsi="Times New Roman"/>
          <w:sz w:val="24"/>
          <w:szCs w:val="24"/>
        </w:rPr>
        <w:t xml:space="preserve">na žiro račun Općine Virje </w:t>
      </w:r>
      <w:r w:rsidRPr="00280B37">
        <w:rPr>
          <w:rFonts w:ascii="Times New Roman" w:hAnsi="Times New Roman"/>
          <w:sz w:val="24"/>
          <w:szCs w:val="24"/>
        </w:rPr>
        <w:t>IBAN</w:t>
      </w:r>
      <w:r w:rsidR="00BF292A">
        <w:rPr>
          <w:rFonts w:ascii="Times New Roman" w:hAnsi="Times New Roman"/>
          <w:sz w:val="24"/>
          <w:szCs w:val="24"/>
        </w:rPr>
        <w:t xml:space="preserve"> HR8723600001849000000, Model 68, poziv na broj 7</w:t>
      </w:r>
      <w:r w:rsidR="002A02D5">
        <w:rPr>
          <w:rFonts w:ascii="Times New Roman" w:hAnsi="Times New Roman"/>
          <w:sz w:val="24"/>
          <w:szCs w:val="24"/>
        </w:rPr>
        <w:t>706</w:t>
      </w:r>
      <w:r w:rsidR="00BF292A">
        <w:rPr>
          <w:rFonts w:ascii="Times New Roman" w:hAnsi="Times New Roman"/>
          <w:sz w:val="24"/>
          <w:szCs w:val="24"/>
        </w:rPr>
        <w:t xml:space="preserve">-OIB ponuditelja, </w:t>
      </w:r>
      <w:r w:rsidRPr="00280B37">
        <w:rPr>
          <w:rFonts w:ascii="Times New Roman" w:hAnsi="Times New Roman"/>
          <w:sz w:val="24"/>
          <w:szCs w:val="24"/>
        </w:rPr>
        <w:t xml:space="preserve">Svrha uplate: polog – javna nabava - </w:t>
      </w:r>
      <w:proofErr w:type="spellStart"/>
      <w:r w:rsidRPr="00280B37">
        <w:rPr>
          <w:rFonts w:ascii="Times New Roman" w:hAnsi="Times New Roman"/>
          <w:sz w:val="24"/>
          <w:szCs w:val="24"/>
        </w:rPr>
        <w:t>Ev.broj</w:t>
      </w:r>
      <w:proofErr w:type="spellEnd"/>
      <w:r w:rsidRPr="00280B37">
        <w:rPr>
          <w:rFonts w:ascii="Times New Roman" w:hAnsi="Times New Roman"/>
          <w:sz w:val="24"/>
          <w:szCs w:val="24"/>
        </w:rPr>
        <w:t xml:space="preserve"> </w:t>
      </w:r>
      <w:r w:rsidR="00BF292A">
        <w:rPr>
          <w:rFonts w:ascii="Times New Roman" w:hAnsi="Times New Roman"/>
          <w:sz w:val="24"/>
          <w:szCs w:val="24"/>
        </w:rPr>
        <w:t xml:space="preserve">– </w:t>
      </w:r>
      <w:r w:rsidR="00D23FB1">
        <w:rPr>
          <w:rFonts w:ascii="Times New Roman" w:hAnsi="Times New Roman"/>
          <w:sz w:val="24"/>
          <w:szCs w:val="24"/>
        </w:rPr>
        <w:t>12</w:t>
      </w:r>
      <w:r w:rsidR="00BF292A">
        <w:rPr>
          <w:rFonts w:ascii="Times New Roman" w:hAnsi="Times New Roman"/>
          <w:sz w:val="24"/>
          <w:szCs w:val="24"/>
        </w:rPr>
        <w:t>/201</w:t>
      </w:r>
      <w:r w:rsidR="00D23FB1">
        <w:rPr>
          <w:rFonts w:ascii="Times New Roman" w:hAnsi="Times New Roman"/>
          <w:sz w:val="24"/>
          <w:szCs w:val="24"/>
        </w:rPr>
        <w:t>9</w:t>
      </w:r>
      <w:r w:rsidRPr="00280B37">
        <w:rPr>
          <w:rFonts w:ascii="Times New Roman" w:hAnsi="Times New Roman"/>
          <w:sz w:val="24"/>
          <w:szCs w:val="24"/>
        </w:rPr>
        <w:t xml:space="preserve"> </w:t>
      </w:r>
    </w:p>
    <w:p w:rsidR="00177396" w:rsidRPr="00280B37" w:rsidRDefault="00D23FB1" w:rsidP="00177396">
      <w:pPr>
        <w:jc w:val="both"/>
        <w:rPr>
          <w:rFonts w:ascii="Times New Roman" w:hAnsi="Times New Roman"/>
          <w:sz w:val="24"/>
          <w:szCs w:val="24"/>
          <w:lang w:eastAsia="x-none"/>
        </w:rPr>
      </w:pPr>
      <w:r>
        <w:rPr>
          <w:rFonts w:ascii="Times New Roman" w:hAnsi="Times New Roman"/>
          <w:sz w:val="24"/>
          <w:szCs w:val="24"/>
        </w:rPr>
        <w:t>P</w:t>
      </w:r>
      <w:r w:rsidR="00177396" w:rsidRPr="00280B37">
        <w:rPr>
          <w:rFonts w:ascii="Times New Roman" w:hAnsi="Times New Roman"/>
          <w:sz w:val="24"/>
          <w:szCs w:val="24"/>
        </w:rPr>
        <w:t>onuditelj</w:t>
      </w:r>
      <w:r>
        <w:rPr>
          <w:rFonts w:ascii="Times New Roman" w:hAnsi="Times New Roman"/>
          <w:sz w:val="24"/>
          <w:szCs w:val="24"/>
        </w:rPr>
        <w:t xml:space="preserve"> u ponudi dostavlja </w:t>
      </w:r>
      <w:r w:rsidRPr="00D23FB1">
        <w:rPr>
          <w:rFonts w:ascii="Times New Roman" w:hAnsi="Times New Roman"/>
          <w:b/>
          <w:sz w:val="24"/>
          <w:szCs w:val="24"/>
        </w:rPr>
        <w:t>dokaz o uplati iznosa</w:t>
      </w:r>
      <w:r>
        <w:rPr>
          <w:rFonts w:ascii="Times New Roman" w:hAnsi="Times New Roman"/>
          <w:sz w:val="24"/>
          <w:szCs w:val="24"/>
        </w:rPr>
        <w:t xml:space="preserve"> </w:t>
      </w:r>
      <w:r w:rsidR="00177396" w:rsidRPr="00280B37">
        <w:rPr>
          <w:rFonts w:ascii="Times New Roman" w:hAnsi="Times New Roman"/>
          <w:sz w:val="24"/>
          <w:szCs w:val="24"/>
        </w:rPr>
        <w:t xml:space="preserve"> na ime jamstva za ozbiljnost ponude</w:t>
      </w:r>
      <w:r>
        <w:rPr>
          <w:rFonts w:ascii="Times New Roman" w:hAnsi="Times New Roman"/>
          <w:sz w:val="24"/>
          <w:szCs w:val="24"/>
        </w:rPr>
        <w:t>.</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Naručitelj je obvezan vratiti ponuditeljima jamstvo za ozbiljnost ponude u roku od deset dana od dana potpisivanja ugovora o javnoj nabavi ili okvirnog sporazuma, odnosno dostave jamstva za uredno izvršenje ugovora o javnoj nabavi.</w:t>
      </w:r>
    </w:p>
    <w:p w:rsidR="00177396" w:rsidRPr="00280B37" w:rsidRDefault="00177396" w:rsidP="00177396">
      <w:pPr>
        <w:autoSpaceDE w:val="0"/>
        <w:autoSpaceDN w:val="0"/>
        <w:adjustRightInd w:val="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37" w:name="_Toc474221180"/>
      <w:r w:rsidRPr="00280B37">
        <w:rPr>
          <w:rFonts w:ascii="Times New Roman" w:hAnsi="Times New Roman"/>
          <w:color w:val="auto"/>
          <w:sz w:val="24"/>
          <w:szCs w:val="24"/>
        </w:rPr>
        <w:t>SADRŽAJ I NAČIN IZRADE PONUDE</w:t>
      </w:r>
      <w:bookmarkEnd w:id="37"/>
    </w:p>
    <w:p w:rsidR="00177396" w:rsidRPr="00280B37" w:rsidRDefault="00177396" w:rsidP="00177396">
      <w:pPr>
        <w:tabs>
          <w:tab w:val="num" w:pos="360"/>
        </w:tabs>
        <w:jc w:val="both"/>
        <w:rPr>
          <w:rFonts w:ascii="Times New Roman" w:hAnsi="Times New Roman"/>
          <w:sz w:val="24"/>
          <w:szCs w:val="24"/>
        </w:rPr>
      </w:pP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Ponuda mora sadržavati sljedeće: </w:t>
      </w:r>
    </w:p>
    <w:p w:rsidR="00177396" w:rsidRPr="00416920" w:rsidRDefault="00177396" w:rsidP="00416920">
      <w:pPr>
        <w:pStyle w:val="Odlomakpopisa"/>
        <w:numPr>
          <w:ilvl w:val="0"/>
          <w:numId w:val="23"/>
        </w:numPr>
        <w:spacing w:after="0" w:line="240" w:lineRule="auto"/>
        <w:jc w:val="both"/>
        <w:rPr>
          <w:rFonts w:ascii="Times New Roman" w:hAnsi="Times New Roman"/>
          <w:sz w:val="24"/>
          <w:szCs w:val="24"/>
        </w:rPr>
      </w:pPr>
      <w:r w:rsidRPr="00416920">
        <w:rPr>
          <w:rFonts w:ascii="Times New Roman" w:hAnsi="Times New Roman"/>
          <w:sz w:val="24"/>
          <w:szCs w:val="24"/>
        </w:rPr>
        <w:t xml:space="preserve">Ispunjen Ponudbeni </w:t>
      </w:r>
      <w:proofErr w:type="gramStart"/>
      <w:r w:rsidRPr="00416920">
        <w:rPr>
          <w:rFonts w:ascii="Times New Roman" w:hAnsi="Times New Roman"/>
          <w:sz w:val="24"/>
          <w:szCs w:val="24"/>
        </w:rPr>
        <w:t>list  sukladno</w:t>
      </w:r>
      <w:proofErr w:type="gramEnd"/>
      <w:r w:rsidRPr="00416920">
        <w:rPr>
          <w:rFonts w:ascii="Times New Roman" w:hAnsi="Times New Roman"/>
          <w:sz w:val="24"/>
          <w:szCs w:val="24"/>
        </w:rPr>
        <w:t xml:space="preserve"> obrascu EOJNRH</w:t>
      </w:r>
    </w:p>
    <w:p w:rsidR="00177396" w:rsidRPr="00416920" w:rsidRDefault="00177396" w:rsidP="00416920">
      <w:pPr>
        <w:pStyle w:val="Odlomakpopisa"/>
        <w:numPr>
          <w:ilvl w:val="0"/>
          <w:numId w:val="23"/>
        </w:numPr>
        <w:spacing w:after="0" w:line="240" w:lineRule="auto"/>
        <w:jc w:val="both"/>
        <w:rPr>
          <w:rFonts w:ascii="Times New Roman" w:hAnsi="Times New Roman"/>
          <w:sz w:val="24"/>
          <w:szCs w:val="24"/>
        </w:rPr>
      </w:pPr>
      <w:r w:rsidRPr="00416920">
        <w:rPr>
          <w:rFonts w:ascii="Times New Roman" w:hAnsi="Times New Roman"/>
          <w:sz w:val="24"/>
          <w:szCs w:val="24"/>
        </w:rPr>
        <w:t>Ispunjen ESPD obrazac (koji je sastavni dio ove Dokumentacije o nabavi)</w:t>
      </w:r>
    </w:p>
    <w:p w:rsidR="00C07325" w:rsidRPr="00416920" w:rsidRDefault="00C07325" w:rsidP="00416920">
      <w:pPr>
        <w:pStyle w:val="Odlomakpopisa"/>
        <w:spacing w:after="0" w:line="240" w:lineRule="auto"/>
        <w:ind w:left="709"/>
        <w:jc w:val="both"/>
        <w:rPr>
          <w:rFonts w:ascii="Times New Roman" w:eastAsia="Times New Roman" w:hAnsi="Times New Roman"/>
          <w:sz w:val="24"/>
          <w:szCs w:val="24"/>
          <w:lang w:eastAsia="hr-HR" w:bidi="gu-IN"/>
        </w:rPr>
      </w:pPr>
      <w:r w:rsidRPr="00416920">
        <w:rPr>
          <w:rFonts w:ascii="Times New Roman" w:eastAsia="Times New Roman" w:hAnsi="Times New Roman"/>
          <w:sz w:val="24"/>
          <w:szCs w:val="24"/>
          <w:lang w:eastAsia="hr-HR" w:bidi="gu-IN"/>
        </w:rPr>
        <w:t xml:space="preserve">za </w:t>
      </w:r>
      <w:proofErr w:type="spellStart"/>
      <w:r w:rsidRPr="00416920">
        <w:rPr>
          <w:rFonts w:ascii="Times New Roman" w:eastAsia="Times New Roman" w:hAnsi="Times New Roman"/>
          <w:sz w:val="24"/>
          <w:szCs w:val="24"/>
          <w:lang w:eastAsia="hr-HR" w:bidi="gu-IN"/>
        </w:rPr>
        <w:t>Ponuditelja</w:t>
      </w:r>
      <w:proofErr w:type="spellEnd"/>
      <w:r w:rsidRPr="00416920">
        <w:rPr>
          <w:rFonts w:ascii="Times New Roman" w:eastAsia="Times New Roman" w:hAnsi="Times New Roman"/>
          <w:sz w:val="24"/>
          <w:szCs w:val="24"/>
          <w:lang w:eastAsia="hr-HR" w:bidi="gu-IN"/>
        </w:rPr>
        <w:t xml:space="preserve">, a u </w:t>
      </w:r>
      <w:proofErr w:type="spellStart"/>
      <w:r w:rsidRPr="00416920">
        <w:rPr>
          <w:rFonts w:ascii="Times New Roman" w:eastAsia="Times New Roman" w:hAnsi="Times New Roman"/>
          <w:sz w:val="24"/>
          <w:szCs w:val="24"/>
          <w:lang w:eastAsia="hr-HR" w:bidi="gu-IN"/>
        </w:rPr>
        <w:t>slučaju</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Zajednice</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ponuditelja</w:t>
      </w:r>
      <w:proofErr w:type="spellEnd"/>
      <w:r w:rsidRPr="00416920">
        <w:rPr>
          <w:rFonts w:ascii="Times New Roman" w:eastAsia="Times New Roman" w:hAnsi="Times New Roman"/>
          <w:sz w:val="24"/>
          <w:szCs w:val="24"/>
          <w:lang w:eastAsia="hr-HR" w:bidi="gu-IN"/>
        </w:rPr>
        <w:t xml:space="preserve"> za </w:t>
      </w:r>
      <w:proofErr w:type="spellStart"/>
      <w:r w:rsidRPr="00416920">
        <w:rPr>
          <w:rFonts w:ascii="Times New Roman" w:eastAsia="Times New Roman" w:hAnsi="Times New Roman"/>
          <w:sz w:val="24"/>
          <w:szCs w:val="24"/>
          <w:lang w:eastAsia="hr-HR" w:bidi="gu-IN"/>
        </w:rPr>
        <w:t>svakog</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pojedinog</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člana</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Zajednice</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ponuditelja</w:t>
      </w:r>
      <w:proofErr w:type="spellEnd"/>
      <w:r w:rsidRPr="00416920">
        <w:rPr>
          <w:rFonts w:ascii="Times New Roman" w:eastAsia="Times New Roman" w:hAnsi="Times New Roman"/>
          <w:sz w:val="24"/>
          <w:szCs w:val="24"/>
          <w:lang w:eastAsia="hr-HR" w:bidi="gu-IN"/>
        </w:rPr>
        <w:t xml:space="preserve">, za </w:t>
      </w:r>
      <w:proofErr w:type="spellStart"/>
      <w:r w:rsidRPr="00416920">
        <w:rPr>
          <w:rFonts w:ascii="Times New Roman" w:eastAsia="Times New Roman" w:hAnsi="Times New Roman"/>
          <w:sz w:val="24"/>
          <w:szCs w:val="24"/>
          <w:lang w:eastAsia="hr-HR" w:bidi="gu-IN"/>
        </w:rPr>
        <w:t>svakog</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Podugovaratelja</w:t>
      </w:r>
      <w:proofErr w:type="spellEnd"/>
      <w:r w:rsidRPr="00416920">
        <w:rPr>
          <w:rFonts w:ascii="Times New Roman" w:eastAsia="Times New Roman" w:hAnsi="Times New Roman"/>
          <w:sz w:val="24"/>
          <w:szCs w:val="24"/>
          <w:lang w:eastAsia="hr-HR" w:bidi="gu-IN"/>
        </w:rPr>
        <w:t xml:space="preserve"> i za </w:t>
      </w:r>
      <w:proofErr w:type="spellStart"/>
      <w:r w:rsidRPr="00416920">
        <w:rPr>
          <w:rFonts w:ascii="Times New Roman" w:eastAsia="Times New Roman" w:hAnsi="Times New Roman"/>
          <w:sz w:val="24"/>
          <w:szCs w:val="24"/>
          <w:lang w:eastAsia="hr-HR" w:bidi="gu-IN"/>
        </w:rPr>
        <w:t>svaki</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gospodarski</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subjekt</w:t>
      </w:r>
      <w:proofErr w:type="spellEnd"/>
      <w:r w:rsidRPr="00416920">
        <w:rPr>
          <w:rFonts w:ascii="Times New Roman" w:eastAsia="Times New Roman" w:hAnsi="Times New Roman"/>
          <w:sz w:val="24"/>
          <w:szCs w:val="24"/>
          <w:lang w:eastAsia="hr-HR" w:bidi="gu-IN"/>
        </w:rPr>
        <w:t xml:space="preserve"> na </w:t>
      </w:r>
      <w:proofErr w:type="spellStart"/>
      <w:r w:rsidRPr="00416920">
        <w:rPr>
          <w:rFonts w:ascii="Times New Roman" w:eastAsia="Times New Roman" w:hAnsi="Times New Roman"/>
          <w:sz w:val="24"/>
          <w:szCs w:val="24"/>
          <w:lang w:eastAsia="hr-HR" w:bidi="gu-IN"/>
        </w:rPr>
        <w:t>čiju</w:t>
      </w:r>
      <w:proofErr w:type="spellEnd"/>
      <w:r w:rsidRPr="00416920">
        <w:rPr>
          <w:rFonts w:ascii="Times New Roman" w:eastAsia="Times New Roman" w:hAnsi="Times New Roman"/>
          <w:sz w:val="24"/>
          <w:szCs w:val="24"/>
          <w:lang w:eastAsia="hr-HR" w:bidi="gu-IN"/>
        </w:rPr>
        <w:t xml:space="preserve"> se </w:t>
      </w:r>
      <w:proofErr w:type="spellStart"/>
      <w:r w:rsidRPr="00416920">
        <w:rPr>
          <w:rFonts w:ascii="Times New Roman" w:eastAsia="Times New Roman" w:hAnsi="Times New Roman"/>
          <w:sz w:val="24"/>
          <w:szCs w:val="24"/>
          <w:lang w:eastAsia="hr-HR" w:bidi="gu-IN"/>
        </w:rPr>
        <w:t>sposobnost</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oslanja</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Ponuditelj</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ili</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Zajednica</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ponuditelja</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sukladno</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ovoj</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dokumentaciji</w:t>
      </w:r>
      <w:proofErr w:type="spellEnd"/>
      <w:r w:rsidRPr="00416920">
        <w:rPr>
          <w:rFonts w:ascii="Times New Roman" w:eastAsia="Times New Roman" w:hAnsi="Times New Roman"/>
          <w:sz w:val="24"/>
          <w:szCs w:val="24"/>
          <w:lang w:eastAsia="hr-HR" w:bidi="gu-IN"/>
        </w:rPr>
        <w:t xml:space="preserve"> za </w:t>
      </w:r>
      <w:proofErr w:type="spellStart"/>
      <w:r w:rsidRPr="00416920">
        <w:rPr>
          <w:rFonts w:ascii="Times New Roman" w:eastAsia="Times New Roman" w:hAnsi="Times New Roman"/>
          <w:sz w:val="24"/>
          <w:szCs w:val="24"/>
          <w:lang w:eastAsia="hr-HR" w:bidi="gu-IN"/>
        </w:rPr>
        <w:t>nabavu</w:t>
      </w:r>
      <w:proofErr w:type="spellEnd"/>
      <w:r w:rsidRPr="00416920">
        <w:rPr>
          <w:rFonts w:ascii="Times New Roman" w:eastAsia="Times New Roman" w:hAnsi="Times New Roman"/>
          <w:sz w:val="24"/>
          <w:szCs w:val="24"/>
          <w:lang w:eastAsia="hr-HR" w:bidi="gu-IN"/>
        </w:rPr>
        <w:t>,</w:t>
      </w:r>
    </w:p>
    <w:p w:rsidR="00177396" w:rsidRPr="00416920" w:rsidRDefault="00177396" w:rsidP="00416920">
      <w:pPr>
        <w:pStyle w:val="Odlomakpopisa"/>
        <w:numPr>
          <w:ilvl w:val="0"/>
          <w:numId w:val="23"/>
        </w:numPr>
        <w:spacing w:after="0" w:line="240" w:lineRule="auto"/>
        <w:jc w:val="both"/>
        <w:rPr>
          <w:rFonts w:ascii="Times New Roman" w:hAnsi="Times New Roman"/>
          <w:sz w:val="24"/>
          <w:szCs w:val="24"/>
        </w:rPr>
      </w:pPr>
      <w:proofErr w:type="spellStart"/>
      <w:r w:rsidRPr="00416920">
        <w:rPr>
          <w:rFonts w:ascii="Times New Roman" w:hAnsi="Times New Roman"/>
          <w:sz w:val="24"/>
          <w:szCs w:val="24"/>
        </w:rPr>
        <w:t>Jamstvo</w:t>
      </w:r>
      <w:proofErr w:type="spellEnd"/>
      <w:r w:rsidRPr="00416920">
        <w:rPr>
          <w:rFonts w:ascii="Times New Roman" w:hAnsi="Times New Roman"/>
          <w:sz w:val="24"/>
          <w:szCs w:val="24"/>
        </w:rPr>
        <w:t xml:space="preserve"> za </w:t>
      </w:r>
      <w:proofErr w:type="spellStart"/>
      <w:r w:rsidRPr="00416920">
        <w:rPr>
          <w:rFonts w:ascii="Times New Roman" w:hAnsi="Times New Roman"/>
          <w:sz w:val="24"/>
          <w:szCs w:val="24"/>
        </w:rPr>
        <w:t>ozbiljnost</w:t>
      </w:r>
      <w:proofErr w:type="spellEnd"/>
      <w:r w:rsidRPr="00416920">
        <w:rPr>
          <w:rFonts w:ascii="Times New Roman" w:hAnsi="Times New Roman"/>
          <w:sz w:val="24"/>
          <w:szCs w:val="24"/>
        </w:rPr>
        <w:t xml:space="preserve"> </w:t>
      </w:r>
      <w:proofErr w:type="spellStart"/>
      <w:r w:rsidRPr="00416920">
        <w:rPr>
          <w:rFonts w:ascii="Times New Roman" w:hAnsi="Times New Roman"/>
          <w:sz w:val="24"/>
          <w:szCs w:val="24"/>
        </w:rPr>
        <w:t>ponude</w:t>
      </w:r>
      <w:proofErr w:type="spellEnd"/>
      <w:r w:rsidRPr="00416920">
        <w:rPr>
          <w:rFonts w:ascii="Times New Roman" w:hAnsi="Times New Roman"/>
          <w:sz w:val="24"/>
          <w:szCs w:val="24"/>
        </w:rPr>
        <w:t xml:space="preserve"> </w:t>
      </w:r>
      <w:proofErr w:type="gramStart"/>
      <w:r w:rsidRPr="00416920">
        <w:rPr>
          <w:rFonts w:ascii="Times New Roman" w:hAnsi="Times New Roman"/>
          <w:sz w:val="24"/>
          <w:szCs w:val="24"/>
        </w:rPr>
        <w:t xml:space="preserve">( </w:t>
      </w:r>
      <w:proofErr w:type="spellStart"/>
      <w:r w:rsidRPr="00416920">
        <w:rPr>
          <w:rFonts w:ascii="Times New Roman" w:hAnsi="Times New Roman"/>
          <w:sz w:val="24"/>
          <w:szCs w:val="24"/>
        </w:rPr>
        <w:t>novčani</w:t>
      </w:r>
      <w:proofErr w:type="spellEnd"/>
      <w:proofErr w:type="gramEnd"/>
      <w:r w:rsidRPr="00416920">
        <w:rPr>
          <w:rFonts w:ascii="Times New Roman" w:hAnsi="Times New Roman"/>
          <w:sz w:val="24"/>
          <w:szCs w:val="24"/>
        </w:rPr>
        <w:t xml:space="preserve"> </w:t>
      </w:r>
      <w:proofErr w:type="spellStart"/>
      <w:r w:rsidRPr="00416920">
        <w:rPr>
          <w:rFonts w:ascii="Times New Roman" w:hAnsi="Times New Roman"/>
          <w:sz w:val="24"/>
          <w:szCs w:val="24"/>
        </w:rPr>
        <w:t>polog</w:t>
      </w:r>
      <w:proofErr w:type="spellEnd"/>
      <w:r w:rsidR="00B66C65">
        <w:rPr>
          <w:rFonts w:ascii="Times New Roman" w:hAnsi="Times New Roman"/>
          <w:sz w:val="24"/>
          <w:szCs w:val="24"/>
        </w:rPr>
        <w:t xml:space="preserve"> </w:t>
      </w:r>
      <w:proofErr w:type="spellStart"/>
      <w:r w:rsidR="00B66C65">
        <w:rPr>
          <w:rFonts w:ascii="Times New Roman" w:hAnsi="Times New Roman"/>
          <w:sz w:val="24"/>
          <w:szCs w:val="24"/>
        </w:rPr>
        <w:t>odnosno</w:t>
      </w:r>
      <w:proofErr w:type="spellEnd"/>
      <w:r w:rsidR="00B66C65">
        <w:rPr>
          <w:rFonts w:ascii="Times New Roman" w:hAnsi="Times New Roman"/>
          <w:sz w:val="24"/>
          <w:szCs w:val="24"/>
        </w:rPr>
        <w:t xml:space="preserve"> </w:t>
      </w:r>
      <w:proofErr w:type="spellStart"/>
      <w:r w:rsidR="00B66C65">
        <w:rPr>
          <w:rFonts w:ascii="Times New Roman" w:hAnsi="Times New Roman"/>
          <w:sz w:val="24"/>
          <w:szCs w:val="24"/>
        </w:rPr>
        <w:t>dokaz</w:t>
      </w:r>
      <w:proofErr w:type="spellEnd"/>
      <w:r w:rsidR="00B66C65">
        <w:rPr>
          <w:rFonts w:ascii="Times New Roman" w:hAnsi="Times New Roman"/>
          <w:sz w:val="24"/>
          <w:szCs w:val="24"/>
        </w:rPr>
        <w:t xml:space="preserve"> o </w:t>
      </w:r>
      <w:proofErr w:type="spellStart"/>
      <w:r w:rsidR="00B66C65">
        <w:rPr>
          <w:rFonts w:ascii="Times New Roman" w:hAnsi="Times New Roman"/>
          <w:sz w:val="24"/>
          <w:szCs w:val="24"/>
        </w:rPr>
        <w:t>uplati</w:t>
      </w:r>
      <w:proofErr w:type="spellEnd"/>
      <w:r w:rsidRPr="00416920">
        <w:rPr>
          <w:rFonts w:ascii="Times New Roman" w:hAnsi="Times New Roman"/>
          <w:sz w:val="24"/>
          <w:szCs w:val="24"/>
        </w:rPr>
        <w:t>)</w:t>
      </w:r>
    </w:p>
    <w:p w:rsidR="00416920" w:rsidRPr="00416920" w:rsidRDefault="00177396" w:rsidP="00416920">
      <w:pPr>
        <w:pStyle w:val="Odlomakpopisa"/>
        <w:numPr>
          <w:ilvl w:val="0"/>
          <w:numId w:val="23"/>
        </w:numPr>
        <w:spacing w:after="0" w:line="240" w:lineRule="auto"/>
        <w:jc w:val="both"/>
        <w:rPr>
          <w:rFonts w:ascii="Times New Roman" w:eastAsia="Times New Roman" w:hAnsi="Times New Roman"/>
          <w:color w:val="000000"/>
          <w:sz w:val="24"/>
          <w:szCs w:val="24"/>
          <w:lang w:eastAsia="hr-HR" w:bidi="gu-IN"/>
        </w:rPr>
      </w:pPr>
      <w:proofErr w:type="spellStart"/>
      <w:r w:rsidRPr="00416920">
        <w:rPr>
          <w:rFonts w:ascii="Times New Roman" w:hAnsi="Times New Roman"/>
          <w:sz w:val="24"/>
          <w:szCs w:val="24"/>
        </w:rPr>
        <w:t>Ispunjen</w:t>
      </w:r>
      <w:proofErr w:type="spellEnd"/>
      <w:r w:rsidRPr="00416920">
        <w:rPr>
          <w:rFonts w:ascii="Times New Roman" w:hAnsi="Times New Roman"/>
          <w:sz w:val="24"/>
          <w:szCs w:val="24"/>
        </w:rPr>
        <w:t xml:space="preserve"> </w:t>
      </w:r>
      <w:proofErr w:type="spellStart"/>
      <w:r w:rsidRPr="00416920">
        <w:rPr>
          <w:rFonts w:ascii="Times New Roman" w:hAnsi="Times New Roman"/>
          <w:sz w:val="24"/>
          <w:szCs w:val="24"/>
        </w:rPr>
        <w:t>Troškovnik</w:t>
      </w:r>
      <w:proofErr w:type="spellEnd"/>
      <w:r w:rsidRPr="00416920">
        <w:rPr>
          <w:rFonts w:ascii="Times New Roman" w:hAnsi="Times New Roman"/>
          <w:sz w:val="24"/>
          <w:szCs w:val="24"/>
        </w:rPr>
        <w:t xml:space="preserve"> </w:t>
      </w:r>
      <w:r w:rsidR="00F96DDA">
        <w:rPr>
          <w:rFonts w:ascii="Times New Roman" w:hAnsi="Times New Roman"/>
          <w:sz w:val="24"/>
          <w:szCs w:val="24"/>
        </w:rPr>
        <w:t xml:space="preserve">– </w:t>
      </w:r>
      <w:proofErr w:type="spellStart"/>
      <w:r w:rsidR="00F96DDA">
        <w:rPr>
          <w:rFonts w:ascii="Times New Roman" w:hAnsi="Times New Roman"/>
          <w:sz w:val="24"/>
          <w:szCs w:val="24"/>
        </w:rPr>
        <w:t>Prilog</w:t>
      </w:r>
      <w:proofErr w:type="spellEnd"/>
      <w:r w:rsidR="00F96DDA">
        <w:rPr>
          <w:rFonts w:ascii="Times New Roman" w:hAnsi="Times New Roman"/>
          <w:sz w:val="24"/>
          <w:szCs w:val="24"/>
        </w:rPr>
        <w:t xml:space="preserve"> I</w:t>
      </w:r>
    </w:p>
    <w:p w:rsidR="00C07325" w:rsidRPr="00416920" w:rsidRDefault="00C07325" w:rsidP="00416920">
      <w:pPr>
        <w:pStyle w:val="Odlomakpopisa"/>
        <w:numPr>
          <w:ilvl w:val="0"/>
          <w:numId w:val="23"/>
        </w:numPr>
        <w:spacing w:after="0" w:line="240" w:lineRule="auto"/>
        <w:jc w:val="both"/>
        <w:rPr>
          <w:rFonts w:ascii="Times New Roman" w:eastAsia="Times New Roman" w:hAnsi="Times New Roman"/>
          <w:color w:val="000000"/>
          <w:sz w:val="24"/>
          <w:szCs w:val="24"/>
          <w:lang w:eastAsia="hr-HR" w:bidi="gu-IN"/>
        </w:rPr>
      </w:pPr>
      <w:proofErr w:type="spellStart"/>
      <w:proofErr w:type="gramStart"/>
      <w:r w:rsidRPr="00416920">
        <w:rPr>
          <w:rFonts w:ascii="Times New Roman" w:eastAsia="Times New Roman" w:hAnsi="Times New Roman"/>
          <w:sz w:val="24"/>
          <w:szCs w:val="24"/>
          <w:lang w:eastAsia="hr-HR" w:bidi="gu-IN"/>
        </w:rPr>
        <w:t>Izjav</w:t>
      </w:r>
      <w:r w:rsidR="00B66C65">
        <w:rPr>
          <w:rFonts w:ascii="Times New Roman" w:eastAsia="Times New Roman" w:hAnsi="Times New Roman"/>
          <w:sz w:val="24"/>
          <w:szCs w:val="24"/>
          <w:lang w:eastAsia="hr-HR" w:bidi="gu-IN"/>
        </w:rPr>
        <w:t>a</w:t>
      </w:r>
      <w:proofErr w:type="spellEnd"/>
      <w:r w:rsidR="002A02D5">
        <w:rPr>
          <w:rFonts w:ascii="Times New Roman" w:eastAsia="Times New Roman" w:hAnsi="Times New Roman"/>
          <w:sz w:val="24"/>
          <w:szCs w:val="24"/>
          <w:lang w:eastAsia="hr-HR" w:bidi="gu-IN"/>
        </w:rPr>
        <w:t xml:space="preserve"> </w:t>
      </w:r>
      <w:r w:rsidRPr="00416920">
        <w:rPr>
          <w:rFonts w:ascii="Times New Roman" w:eastAsia="Times New Roman" w:hAnsi="Times New Roman"/>
          <w:sz w:val="24"/>
          <w:szCs w:val="24"/>
          <w:lang w:eastAsia="hr-HR" w:bidi="gu-IN"/>
        </w:rPr>
        <w:t xml:space="preserve"> o</w:t>
      </w:r>
      <w:proofErr w:type="gram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roku</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izvođenja</w:t>
      </w:r>
      <w:proofErr w:type="spellEnd"/>
      <w:r w:rsidRPr="00416920">
        <w:rPr>
          <w:rFonts w:ascii="Times New Roman" w:eastAsia="Times New Roman" w:hAnsi="Times New Roman"/>
          <w:sz w:val="24"/>
          <w:szCs w:val="24"/>
          <w:lang w:eastAsia="hr-HR" w:bidi="gu-IN"/>
        </w:rPr>
        <w:t xml:space="preserve"> </w:t>
      </w:r>
      <w:proofErr w:type="spellStart"/>
      <w:r w:rsidRPr="00416920">
        <w:rPr>
          <w:rFonts w:ascii="Times New Roman" w:eastAsia="Times New Roman" w:hAnsi="Times New Roman"/>
          <w:sz w:val="24"/>
          <w:szCs w:val="24"/>
          <w:lang w:eastAsia="hr-HR" w:bidi="gu-IN"/>
        </w:rPr>
        <w:t>radova</w:t>
      </w:r>
      <w:proofErr w:type="spellEnd"/>
      <w:r w:rsidR="00F96DDA">
        <w:rPr>
          <w:rFonts w:ascii="Times New Roman" w:eastAsia="Times New Roman" w:hAnsi="Times New Roman"/>
          <w:sz w:val="24"/>
          <w:szCs w:val="24"/>
          <w:lang w:eastAsia="hr-HR" w:bidi="gu-IN"/>
        </w:rPr>
        <w:t xml:space="preserve">  (</w:t>
      </w:r>
      <w:proofErr w:type="spellStart"/>
      <w:r w:rsidR="00F96DDA">
        <w:rPr>
          <w:rFonts w:ascii="Times New Roman" w:eastAsia="Times New Roman" w:hAnsi="Times New Roman"/>
          <w:sz w:val="24"/>
          <w:szCs w:val="24"/>
          <w:lang w:eastAsia="hr-HR" w:bidi="gu-IN"/>
        </w:rPr>
        <w:t>obrazac</w:t>
      </w:r>
      <w:proofErr w:type="spellEnd"/>
      <w:r w:rsidR="00F96DDA">
        <w:rPr>
          <w:rFonts w:ascii="Times New Roman" w:eastAsia="Times New Roman" w:hAnsi="Times New Roman"/>
          <w:sz w:val="24"/>
          <w:szCs w:val="24"/>
          <w:lang w:eastAsia="hr-HR" w:bidi="gu-IN"/>
        </w:rPr>
        <w:t xml:space="preserve"> 3.)</w:t>
      </w:r>
    </w:p>
    <w:p w:rsidR="00C07325" w:rsidRPr="00416920" w:rsidRDefault="004D5E02" w:rsidP="00416920">
      <w:pPr>
        <w:pStyle w:val="Odlomakpopisa"/>
        <w:numPr>
          <w:ilvl w:val="0"/>
          <w:numId w:val="23"/>
        </w:numPr>
        <w:spacing w:after="0" w:line="240" w:lineRule="auto"/>
        <w:jc w:val="both"/>
        <w:rPr>
          <w:rFonts w:ascii="Times New Roman" w:eastAsia="Times New Roman" w:hAnsi="Times New Roman"/>
          <w:color w:val="000000"/>
          <w:sz w:val="24"/>
          <w:szCs w:val="24"/>
          <w:lang w:eastAsia="hr-HR" w:bidi="gu-IN"/>
        </w:rPr>
      </w:pPr>
      <w:proofErr w:type="spellStart"/>
      <w:r>
        <w:rPr>
          <w:rFonts w:ascii="Times New Roman" w:eastAsia="Times New Roman" w:hAnsi="Times New Roman"/>
          <w:color w:val="000000"/>
          <w:sz w:val="24"/>
          <w:szCs w:val="24"/>
          <w:lang w:eastAsia="hr-HR" w:bidi="gu-IN"/>
        </w:rPr>
        <w:t>potpisani</w:t>
      </w:r>
      <w:proofErr w:type="spellEnd"/>
      <w:r>
        <w:rPr>
          <w:rFonts w:ascii="Times New Roman" w:eastAsia="Times New Roman" w:hAnsi="Times New Roman"/>
          <w:color w:val="000000"/>
          <w:sz w:val="24"/>
          <w:szCs w:val="24"/>
          <w:lang w:eastAsia="hr-HR" w:bidi="gu-IN"/>
        </w:rPr>
        <w:t xml:space="preserve"> </w:t>
      </w:r>
      <w:proofErr w:type="spellStart"/>
      <w:r>
        <w:rPr>
          <w:rFonts w:ascii="Times New Roman" w:eastAsia="Times New Roman" w:hAnsi="Times New Roman"/>
          <w:color w:val="000000"/>
          <w:sz w:val="24"/>
          <w:szCs w:val="24"/>
          <w:lang w:eastAsia="hr-HR" w:bidi="gu-IN"/>
        </w:rPr>
        <w:t>p</w:t>
      </w:r>
      <w:r w:rsidR="00C07325" w:rsidRPr="00416920">
        <w:rPr>
          <w:rFonts w:ascii="Times New Roman" w:eastAsia="Times New Roman" w:hAnsi="Times New Roman"/>
          <w:color w:val="000000"/>
          <w:sz w:val="24"/>
          <w:szCs w:val="24"/>
          <w:lang w:eastAsia="hr-HR" w:bidi="gu-IN"/>
        </w:rPr>
        <w:t>rijedlog</w:t>
      </w:r>
      <w:proofErr w:type="spellEnd"/>
      <w:r w:rsidR="00C07325" w:rsidRPr="00416920">
        <w:rPr>
          <w:rFonts w:ascii="Times New Roman" w:eastAsia="Times New Roman" w:hAnsi="Times New Roman"/>
          <w:color w:val="000000"/>
          <w:sz w:val="24"/>
          <w:szCs w:val="24"/>
          <w:lang w:eastAsia="hr-HR" w:bidi="gu-IN"/>
        </w:rPr>
        <w:t xml:space="preserve"> </w:t>
      </w:r>
      <w:proofErr w:type="spellStart"/>
      <w:r w:rsidR="00C07325" w:rsidRPr="00416920">
        <w:rPr>
          <w:rFonts w:ascii="Times New Roman" w:eastAsia="Times New Roman" w:hAnsi="Times New Roman"/>
          <w:color w:val="000000"/>
          <w:sz w:val="24"/>
          <w:szCs w:val="24"/>
          <w:lang w:eastAsia="hr-HR" w:bidi="gu-IN"/>
        </w:rPr>
        <w:t>ugovora</w:t>
      </w:r>
      <w:proofErr w:type="spellEnd"/>
      <w:r w:rsidR="00C07325" w:rsidRPr="00416920">
        <w:rPr>
          <w:rFonts w:ascii="Times New Roman" w:eastAsia="Times New Roman" w:hAnsi="Times New Roman"/>
          <w:color w:val="000000"/>
          <w:sz w:val="24"/>
          <w:szCs w:val="24"/>
          <w:lang w:eastAsia="hr-HR" w:bidi="gu-IN"/>
        </w:rPr>
        <w:t xml:space="preserve"> o </w:t>
      </w:r>
      <w:proofErr w:type="spellStart"/>
      <w:r w:rsidR="00C07325" w:rsidRPr="00416920">
        <w:rPr>
          <w:rFonts w:ascii="Times New Roman" w:eastAsia="Times New Roman" w:hAnsi="Times New Roman"/>
          <w:color w:val="000000"/>
          <w:sz w:val="24"/>
          <w:szCs w:val="24"/>
          <w:lang w:eastAsia="hr-HR" w:bidi="gu-IN"/>
        </w:rPr>
        <w:t>javnoj</w:t>
      </w:r>
      <w:proofErr w:type="spellEnd"/>
      <w:r w:rsidR="00C07325" w:rsidRPr="00416920">
        <w:rPr>
          <w:rFonts w:ascii="Times New Roman" w:eastAsia="Times New Roman" w:hAnsi="Times New Roman"/>
          <w:color w:val="000000"/>
          <w:sz w:val="24"/>
          <w:szCs w:val="24"/>
          <w:lang w:eastAsia="hr-HR" w:bidi="gu-IN"/>
        </w:rPr>
        <w:t xml:space="preserve"> </w:t>
      </w:r>
      <w:proofErr w:type="spellStart"/>
      <w:r w:rsidR="00C07325" w:rsidRPr="00416920">
        <w:rPr>
          <w:rFonts w:ascii="Times New Roman" w:eastAsia="Times New Roman" w:hAnsi="Times New Roman"/>
          <w:color w:val="000000"/>
          <w:sz w:val="24"/>
          <w:szCs w:val="24"/>
          <w:lang w:eastAsia="hr-HR" w:bidi="gu-IN"/>
        </w:rPr>
        <w:t>nabavi</w:t>
      </w:r>
      <w:proofErr w:type="spellEnd"/>
      <w:r w:rsidR="00C07325" w:rsidRPr="00416920">
        <w:rPr>
          <w:rFonts w:ascii="Times New Roman" w:eastAsia="Times New Roman" w:hAnsi="Times New Roman"/>
          <w:color w:val="000000"/>
          <w:sz w:val="24"/>
          <w:szCs w:val="24"/>
          <w:lang w:eastAsia="hr-HR" w:bidi="gu-IN"/>
        </w:rPr>
        <w:t xml:space="preserve"> </w:t>
      </w:r>
      <w:proofErr w:type="spellStart"/>
      <w:r w:rsidR="00C07325" w:rsidRPr="00416920">
        <w:rPr>
          <w:rFonts w:ascii="Times New Roman" w:eastAsia="Times New Roman" w:hAnsi="Times New Roman"/>
          <w:color w:val="000000"/>
          <w:sz w:val="24"/>
          <w:szCs w:val="24"/>
          <w:lang w:eastAsia="hr-HR" w:bidi="gu-IN"/>
        </w:rPr>
        <w:t>radova</w:t>
      </w:r>
      <w:proofErr w:type="spellEnd"/>
      <w:r w:rsidR="00F96DDA">
        <w:rPr>
          <w:rFonts w:ascii="Times New Roman" w:eastAsia="Times New Roman" w:hAnsi="Times New Roman"/>
          <w:color w:val="000000"/>
          <w:sz w:val="24"/>
          <w:szCs w:val="24"/>
          <w:lang w:eastAsia="hr-HR" w:bidi="gu-IN"/>
        </w:rPr>
        <w:t xml:space="preserve"> – </w:t>
      </w:r>
      <w:proofErr w:type="spellStart"/>
      <w:r w:rsidR="00F96DDA">
        <w:rPr>
          <w:rFonts w:ascii="Times New Roman" w:eastAsia="Times New Roman" w:hAnsi="Times New Roman"/>
          <w:color w:val="000000"/>
          <w:sz w:val="24"/>
          <w:szCs w:val="24"/>
          <w:lang w:eastAsia="hr-HR" w:bidi="gu-IN"/>
        </w:rPr>
        <w:t>Prilog</w:t>
      </w:r>
      <w:proofErr w:type="spellEnd"/>
      <w:r w:rsidR="00F96DDA">
        <w:rPr>
          <w:rFonts w:ascii="Times New Roman" w:eastAsia="Times New Roman" w:hAnsi="Times New Roman"/>
          <w:color w:val="000000"/>
          <w:sz w:val="24"/>
          <w:szCs w:val="24"/>
          <w:lang w:eastAsia="hr-HR" w:bidi="gu-IN"/>
        </w:rPr>
        <w:t xml:space="preserve"> II</w:t>
      </w:r>
    </w:p>
    <w:p w:rsidR="00C07325" w:rsidRPr="00416920" w:rsidRDefault="00C07325" w:rsidP="00B66C65">
      <w:pPr>
        <w:pStyle w:val="Odlomakpopisa"/>
        <w:spacing w:after="0" w:line="240" w:lineRule="auto"/>
        <w:jc w:val="both"/>
        <w:rPr>
          <w:rFonts w:ascii="Times New Roman" w:eastAsia="Times New Roman" w:hAnsi="Times New Roman"/>
          <w:color w:val="000000"/>
          <w:sz w:val="24"/>
          <w:szCs w:val="24"/>
          <w:lang w:eastAsia="hr-HR" w:bidi="gu-IN"/>
        </w:rPr>
      </w:pPr>
    </w:p>
    <w:p w:rsidR="00C07325" w:rsidRPr="00280B37" w:rsidRDefault="00C07325" w:rsidP="00177396">
      <w:pPr>
        <w:ind w:left="360"/>
        <w:jc w:val="both"/>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Ponuda se izrađuje na način da čini cjelinu, a ako zbog opsega ili drugih objektivnih okolnosti ponuda ne može biti izrađena na način da čini cjelinu, izrađuje se u dva ili više dijelova.</w:t>
      </w:r>
    </w:p>
    <w:p w:rsidR="00177396" w:rsidRPr="00280B37" w:rsidRDefault="00D23FB1" w:rsidP="00177396">
      <w:pPr>
        <w:jc w:val="both"/>
        <w:rPr>
          <w:rFonts w:ascii="Times New Roman" w:hAnsi="Times New Roman"/>
          <w:sz w:val="24"/>
          <w:szCs w:val="24"/>
        </w:rPr>
      </w:pPr>
      <w:r>
        <w:rPr>
          <w:rFonts w:ascii="Times New Roman" w:hAnsi="Times New Roman"/>
          <w:sz w:val="24"/>
          <w:szCs w:val="24"/>
        </w:rPr>
        <w:t xml:space="preserve"> </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38" w:name="_Toc474221181"/>
      <w:r w:rsidRPr="00280B37">
        <w:rPr>
          <w:rFonts w:ascii="Times New Roman" w:hAnsi="Times New Roman"/>
          <w:color w:val="auto"/>
          <w:sz w:val="24"/>
          <w:szCs w:val="24"/>
        </w:rPr>
        <w:t>TAJNOST PODATAKA</w:t>
      </w:r>
      <w:bookmarkEnd w:id="38"/>
    </w:p>
    <w:p w:rsidR="00177396" w:rsidRPr="00280B37" w:rsidRDefault="00177396" w:rsidP="00177396">
      <w:pPr>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Gospodarski subjekt u postupku javne nabave smije na temelju zakona, drugog propisa ili općeg akta određene podatke označiti tajnom, uključujući tehničke ili trgovinske tajne te povjerljive značajke ponuda.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Ako je gospodarski subjekt neke podatke označio tajnima, obvezan je navesti pravnu osnovu na temelju koje su ti podaci označeni tajnima.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Gospodarski subjekt ne smije označiti tajnom: cijenu ponude, troškovnik, podatke u vezi s kriterijima za odabir ponude, javne isprave, izvatke iz javnih registara te druge podatke koji se prema posebnom zakonu ili podzakonskom propisu moraju javno objaviti ili se ne smiju označiti tajnom.</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39" w:name="_Toc474221182"/>
      <w:r w:rsidRPr="00280B37">
        <w:rPr>
          <w:rFonts w:ascii="Times New Roman" w:hAnsi="Times New Roman"/>
          <w:color w:val="auto"/>
          <w:sz w:val="24"/>
          <w:szCs w:val="24"/>
        </w:rPr>
        <w:lastRenderedPageBreak/>
        <w:t>NAČIN DOSTAVE PONUDA</w:t>
      </w:r>
      <w:bookmarkEnd w:id="39"/>
    </w:p>
    <w:p w:rsidR="00177396" w:rsidRPr="00280B37" w:rsidRDefault="00177396" w:rsidP="00177396">
      <w:pPr>
        <w:rPr>
          <w:rFonts w:ascii="Times New Roman" w:hAnsi="Times New Roman"/>
          <w:sz w:val="24"/>
          <w:szCs w:val="24"/>
          <w:lang w:eastAsia="x-none"/>
        </w:rPr>
      </w:pPr>
    </w:p>
    <w:p w:rsidR="00177396" w:rsidRPr="00280B37" w:rsidRDefault="00177396" w:rsidP="00177396">
      <w:pPr>
        <w:numPr>
          <w:ilvl w:val="1"/>
          <w:numId w:val="21"/>
        </w:numPr>
        <w:spacing w:after="0" w:line="240" w:lineRule="auto"/>
        <w:rPr>
          <w:rFonts w:ascii="Times New Roman" w:hAnsi="Times New Roman"/>
          <w:b/>
          <w:sz w:val="24"/>
          <w:szCs w:val="24"/>
        </w:rPr>
      </w:pPr>
      <w:r w:rsidRPr="00280B37">
        <w:rPr>
          <w:rFonts w:ascii="Times New Roman" w:hAnsi="Times New Roman"/>
          <w:b/>
          <w:sz w:val="24"/>
          <w:szCs w:val="24"/>
        </w:rPr>
        <w:t>Elektronička dostava ponude</w:t>
      </w:r>
    </w:p>
    <w:p w:rsidR="00177396" w:rsidRPr="00280B37" w:rsidRDefault="00177396" w:rsidP="00177396">
      <w:pPr>
        <w:spacing w:after="0" w:line="240" w:lineRule="auto"/>
        <w:ind w:left="435"/>
        <w:rPr>
          <w:rFonts w:ascii="Times New Roman" w:hAnsi="Times New Roman"/>
          <w:b/>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Sukladno članku 280. stavak 5. Zakona o javnoj nabavi ponuda se dostavlja elektroničkim sredstvima komunikacije putem EOJNRH.</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EOJN RH pohranjuje cjelokupnu dokumentaciju o svakom postupku javne nabave, koja je objavljena ili dostavljena elektroničkim sredstvima komunikacije kroz sustav, na način koji omogućava očuvanje integriteta podataka.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Detaljne upute o elektroničkoj dostavi ponuda dostupne su na stranicama Elektroničkog oglasnika javne nabave, na adresi: </w:t>
      </w:r>
      <w:hyperlink r:id="rId8" w:history="1">
        <w:r w:rsidRPr="00280B37">
          <w:rPr>
            <w:rStyle w:val="Hiperveza"/>
            <w:rFonts w:ascii="Times New Roman" w:hAnsi="Times New Roman"/>
            <w:color w:val="auto"/>
            <w:sz w:val="24"/>
            <w:szCs w:val="24"/>
          </w:rPr>
          <w:t>https://eojn.nn.hr/Oglasnik/</w:t>
        </w:r>
      </w:hyperlink>
      <w:r w:rsidRPr="00280B37">
        <w:rPr>
          <w:rFonts w:ascii="Times New Roman" w:hAnsi="Times New Roman"/>
          <w:sz w:val="24"/>
          <w:szCs w:val="24"/>
        </w:rPr>
        <w:t>.</w:t>
      </w:r>
    </w:p>
    <w:p w:rsidR="00177396" w:rsidRDefault="00177396" w:rsidP="00177396">
      <w:pPr>
        <w:jc w:val="both"/>
        <w:rPr>
          <w:rFonts w:ascii="Times New Roman" w:hAnsi="Times New Roman"/>
          <w:sz w:val="24"/>
          <w:szCs w:val="24"/>
        </w:rPr>
      </w:pPr>
      <w:r w:rsidRPr="00280B37">
        <w:rPr>
          <w:rFonts w:ascii="Times New Roman" w:hAnsi="Times New Roman"/>
          <w:sz w:val="24"/>
          <w:szCs w:val="24"/>
        </w:rPr>
        <w:t xml:space="preserve">Ponuda dostavljena elektroničkim sredstvima komunikacije putem EOJN RH </w:t>
      </w:r>
      <w:r w:rsidRPr="00280B37">
        <w:rPr>
          <w:rFonts w:ascii="Times New Roman" w:hAnsi="Times New Roman"/>
          <w:sz w:val="24"/>
          <w:szCs w:val="24"/>
          <w:u w:val="single"/>
        </w:rPr>
        <w:t>obvezuje</w:t>
      </w:r>
      <w:r w:rsidRPr="00280B37">
        <w:rPr>
          <w:rFonts w:ascii="Times New Roman" w:hAnsi="Times New Roman"/>
          <w:sz w:val="24"/>
          <w:szCs w:val="24"/>
        </w:rPr>
        <w:t xml:space="preserve"> ponuditelja u roku valjanosti ponude neovisno o tome je li potpisana ili nije te naručitelj </w:t>
      </w:r>
      <w:r w:rsidRPr="00280B37">
        <w:rPr>
          <w:rFonts w:ascii="Times New Roman" w:hAnsi="Times New Roman"/>
          <w:sz w:val="24"/>
          <w:szCs w:val="24"/>
          <w:u w:val="single"/>
        </w:rPr>
        <w:t>ne</w:t>
      </w:r>
      <w:r w:rsidRPr="00280B37">
        <w:rPr>
          <w:rFonts w:ascii="Times New Roman" w:hAnsi="Times New Roman"/>
          <w:sz w:val="24"/>
          <w:szCs w:val="24"/>
        </w:rPr>
        <w:t xml:space="preserve"> smije odbiti takvu ponudu samo zbog tog razloga.</w:t>
      </w:r>
    </w:p>
    <w:p w:rsidR="00945555" w:rsidRDefault="00945555" w:rsidP="00177396">
      <w:pPr>
        <w:jc w:val="both"/>
        <w:rPr>
          <w:rFonts w:ascii="Times New Roman" w:hAnsi="Times New Roman"/>
          <w:sz w:val="24"/>
          <w:szCs w:val="24"/>
        </w:rPr>
      </w:pPr>
    </w:p>
    <w:p w:rsidR="00177396" w:rsidRPr="005D061D" w:rsidRDefault="00177396" w:rsidP="00177396">
      <w:pPr>
        <w:jc w:val="both"/>
        <w:rPr>
          <w:rFonts w:ascii="Times New Roman" w:hAnsi="Times New Roman"/>
          <w:b/>
          <w:sz w:val="24"/>
          <w:szCs w:val="24"/>
          <w:u w:val="single"/>
        </w:rPr>
      </w:pPr>
      <w:r w:rsidRPr="005D061D">
        <w:rPr>
          <w:rFonts w:ascii="Times New Roman" w:hAnsi="Times New Roman"/>
          <w:b/>
          <w:sz w:val="24"/>
          <w:szCs w:val="24"/>
          <w:u w:val="single"/>
        </w:rPr>
        <w:t xml:space="preserve">Gospodarski subjekt elektroničku ponudu mora dostaviti predajom u EOJNRH najkasnije </w:t>
      </w:r>
      <w:r w:rsidRPr="00D23FB1">
        <w:rPr>
          <w:rFonts w:ascii="Times New Roman" w:hAnsi="Times New Roman"/>
          <w:b/>
          <w:sz w:val="24"/>
          <w:szCs w:val="24"/>
          <w:highlight w:val="yellow"/>
          <w:u w:val="single"/>
        </w:rPr>
        <w:t xml:space="preserve">do </w:t>
      </w:r>
      <w:r w:rsidR="00D23FB1" w:rsidRPr="00D23FB1">
        <w:rPr>
          <w:rFonts w:ascii="Times New Roman" w:hAnsi="Times New Roman"/>
          <w:b/>
          <w:sz w:val="24"/>
          <w:szCs w:val="24"/>
          <w:highlight w:val="yellow"/>
          <w:u w:val="single"/>
        </w:rPr>
        <w:t xml:space="preserve">  </w:t>
      </w:r>
      <w:r w:rsidR="00F831FD">
        <w:rPr>
          <w:rFonts w:ascii="Times New Roman" w:hAnsi="Times New Roman"/>
          <w:b/>
          <w:sz w:val="24"/>
          <w:szCs w:val="24"/>
          <w:highlight w:val="yellow"/>
          <w:u w:val="single"/>
        </w:rPr>
        <w:t>22.</w:t>
      </w:r>
      <w:r w:rsidR="00D23FB1" w:rsidRPr="00D23FB1">
        <w:rPr>
          <w:rFonts w:ascii="Times New Roman" w:hAnsi="Times New Roman"/>
          <w:b/>
          <w:sz w:val="24"/>
          <w:szCs w:val="24"/>
          <w:highlight w:val="yellow"/>
          <w:u w:val="single"/>
        </w:rPr>
        <w:t xml:space="preserve"> ožujka</w:t>
      </w:r>
      <w:r w:rsidR="00F96DDA" w:rsidRPr="00D23FB1">
        <w:rPr>
          <w:rFonts w:ascii="Times New Roman" w:hAnsi="Times New Roman"/>
          <w:b/>
          <w:sz w:val="24"/>
          <w:szCs w:val="24"/>
          <w:highlight w:val="yellow"/>
          <w:u w:val="single"/>
        </w:rPr>
        <w:t xml:space="preserve"> 201</w:t>
      </w:r>
      <w:r w:rsidR="00D23FB1" w:rsidRPr="00D23FB1">
        <w:rPr>
          <w:rFonts w:ascii="Times New Roman" w:hAnsi="Times New Roman"/>
          <w:b/>
          <w:sz w:val="24"/>
          <w:szCs w:val="24"/>
          <w:highlight w:val="yellow"/>
          <w:u w:val="single"/>
        </w:rPr>
        <w:t>9</w:t>
      </w:r>
      <w:r w:rsidR="00F96DDA" w:rsidRPr="00D23FB1">
        <w:rPr>
          <w:rFonts w:ascii="Times New Roman" w:hAnsi="Times New Roman"/>
          <w:b/>
          <w:sz w:val="24"/>
          <w:szCs w:val="24"/>
          <w:highlight w:val="yellow"/>
          <w:u w:val="single"/>
        </w:rPr>
        <w:t xml:space="preserve">. do </w:t>
      </w:r>
      <w:r w:rsidR="005D061D" w:rsidRPr="00D23FB1">
        <w:rPr>
          <w:rFonts w:ascii="Times New Roman" w:hAnsi="Times New Roman"/>
          <w:b/>
          <w:sz w:val="24"/>
          <w:szCs w:val="24"/>
          <w:highlight w:val="yellow"/>
          <w:u w:val="single"/>
        </w:rPr>
        <w:t>9</w:t>
      </w:r>
      <w:r w:rsidR="00F96DDA" w:rsidRPr="00D23FB1">
        <w:rPr>
          <w:rFonts w:ascii="Times New Roman" w:hAnsi="Times New Roman"/>
          <w:b/>
          <w:sz w:val="24"/>
          <w:szCs w:val="24"/>
          <w:highlight w:val="yellow"/>
          <w:u w:val="single"/>
        </w:rPr>
        <w:t>:00 sati</w:t>
      </w:r>
      <w:r w:rsidRPr="00D23FB1">
        <w:rPr>
          <w:rFonts w:ascii="Times New Roman" w:hAnsi="Times New Roman"/>
          <w:b/>
          <w:sz w:val="24"/>
          <w:szCs w:val="24"/>
          <w:highlight w:val="yellow"/>
          <w:u w:val="single"/>
        </w:rPr>
        <w:t>.</w:t>
      </w:r>
    </w:p>
    <w:p w:rsidR="00C77336" w:rsidRDefault="00C77336" w:rsidP="00177396">
      <w:pPr>
        <w:jc w:val="both"/>
        <w:rPr>
          <w:rFonts w:ascii="Times New Roman" w:hAnsi="Times New Roman"/>
          <w:sz w:val="24"/>
          <w:szCs w:val="24"/>
        </w:rPr>
      </w:pPr>
    </w:p>
    <w:p w:rsidR="00945555" w:rsidRDefault="00945555" w:rsidP="00177396">
      <w:pPr>
        <w:jc w:val="both"/>
        <w:rPr>
          <w:rFonts w:ascii="Times New Roman" w:hAnsi="Times New Roman"/>
          <w:sz w:val="24"/>
          <w:szCs w:val="24"/>
        </w:rPr>
      </w:pPr>
    </w:p>
    <w:p w:rsidR="00945555" w:rsidRPr="00280B37" w:rsidRDefault="00945555" w:rsidP="00177396">
      <w:pPr>
        <w:jc w:val="both"/>
        <w:rPr>
          <w:rFonts w:ascii="Times New Roman" w:hAnsi="Times New Roman"/>
          <w:sz w:val="24"/>
          <w:szCs w:val="24"/>
        </w:rPr>
      </w:pPr>
    </w:p>
    <w:p w:rsidR="00177396" w:rsidRPr="00280B37" w:rsidRDefault="00177396" w:rsidP="00177396">
      <w:pPr>
        <w:numPr>
          <w:ilvl w:val="1"/>
          <w:numId w:val="21"/>
        </w:numPr>
        <w:spacing w:after="0" w:line="240" w:lineRule="auto"/>
        <w:rPr>
          <w:rFonts w:ascii="Times New Roman" w:hAnsi="Times New Roman"/>
          <w:b/>
          <w:sz w:val="24"/>
          <w:szCs w:val="24"/>
        </w:rPr>
      </w:pPr>
      <w:r w:rsidRPr="00280B37">
        <w:rPr>
          <w:rFonts w:ascii="Times New Roman" w:hAnsi="Times New Roman"/>
          <w:b/>
          <w:sz w:val="24"/>
          <w:szCs w:val="24"/>
        </w:rPr>
        <w:lastRenderedPageBreak/>
        <w:t xml:space="preserve">Dostava dijela/dijelova ponude </w:t>
      </w:r>
    </w:p>
    <w:p w:rsidR="00177396" w:rsidRPr="00280B37" w:rsidRDefault="00177396" w:rsidP="00177396">
      <w:pPr>
        <w:jc w:val="both"/>
        <w:rPr>
          <w:rFonts w:ascii="Times New Roman" w:hAnsi="Times New Roman"/>
          <w:sz w:val="24"/>
          <w:szCs w:val="24"/>
        </w:rPr>
      </w:pPr>
    </w:p>
    <w:p w:rsidR="00177396" w:rsidRPr="00280B37" w:rsidRDefault="00D23FB1" w:rsidP="00177396">
      <w:pPr>
        <w:autoSpaceDE w:val="0"/>
        <w:autoSpaceDN w:val="0"/>
        <w:adjustRightInd w:val="0"/>
        <w:jc w:val="both"/>
        <w:rPr>
          <w:rFonts w:ascii="Times New Roman" w:hAnsi="Times New Roman"/>
          <w:sz w:val="24"/>
          <w:szCs w:val="24"/>
        </w:rPr>
      </w:pPr>
      <w:r>
        <w:rPr>
          <w:rFonts w:ascii="Times New Roman" w:hAnsi="Times New Roman"/>
          <w:sz w:val="24"/>
          <w:szCs w:val="24"/>
        </w:rPr>
        <w:t>Naručitelj ne traži dostavu nikakvih dokumenata, uzoraka, letaka, kataloga i slično</w:t>
      </w:r>
      <w:r w:rsidR="00945555">
        <w:rPr>
          <w:rFonts w:ascii="Times New Roman" w:hAnsi="Times New Roman"/>
          <w:sz w:val="24"/>
          <w:szCs w:val="24"/>
        </w:rPr>
        <w:t xml:space="preserve"> koji se ne bi mogli dostaviti u elektroničkom obliku kao sastavni dio elektroničke ponude tako da</w:t>
      </w:r>
      <w:r>
        <w:rPr>
          <w:rFonts w:ascii="Times New Roman" w:hAnsi="Times New Roman"/>
          <w:sz w:val="24"/>
          <w:szCs w:val="24"/>
        </w:rPr>
        <w:t xml:space="preserve"> neće prihvatiti dostavu dijelova ponude u papirnatom obliku</w:t>
      </w:r>
      <w:r w:rsidR="00945555">
        <w:rPr>
          <w:rFonts w:ascii="Times New Roman" w:hAnsi="Times New Roman"/>
          <w:sz w:val="24"/>
          <w:szCs w:val="24"/>
        </w:rPr>
        <w:t xml:space="preserve">. </w:t>
      </w:r>
      <w:r w:rsidR="00177396" w:rsidRPr="00280B37">
        <w:rPr>
          <w:rFonts w:ascii="Times New Roman" w:hAnsi="Times New Roman"/>
          <w:sz w:val="24"/>
          <w:szCs w:val="24"/>
        </w:rPr>
        <w:t xml:space="preserve"> </w:t>
      </w:r>
    </w:p>
    <w:p w:rsidR="00177396" w:rsidRPr="00280B37" w:rsidRDefault="00177396" w:rsidP="00177396">
      <w:pPr>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0" w:name="_Toc474221183"/>
      <w:r w:rsidRPr="00280B37">
        <w:rPr>
          <w:rFonts w:ascii="Times New Roman" w:hAnsi="Times New Roman"/>
          <w:color w:val="auto"/>
          <w:sz w:val="24"/>
          <w:szCs w:val="24"/>
        </w:rPr>
        <w:t>IZMJENA PONUDE I ODUSTAJANJE OD PONUDE</w:t>
      </w:r>
      <w:bookmarkEnd w:id="40"/>
    </w:p>
    <w:p w:rsidR="00177396" w:rsidRPr="00280B37" w:rsidRDefault="00177396" w:rsidP="00177396">
      <w:pPr>
        <w:jc w:val="both"/>
        <w:rPr>
          <w:rFonts w:ascii="Times New Roman" w:hAnsi="Times New Roman"/>
          <w:sz w:val="24"/>
          <w:szCs w:val="24"/>
        </w:rPr>
      </w:pP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Ponuditelj može u roku za dostavu ponuda izmijeniti svoju ponudu ili od nje odustati.</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Ako ponuditelj tijekom roka za dostavu ponuda mijenja ponudu, smatra se da je ponuda dostavljena u trenutku dostave posljednje izmjene ponude.</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Nakon isteka roka za dostavu ponuda, ponuda ili konačna ponuda se ne smije mijenjati.</w:t>
      </w:r>
    </w:p>
    <w:p w:rsidR="00177396" w:rsidRPr="00280B37" w:rsidRDefault="00177396" w:rsidP="00177396">
      <w:pPr>
        <w:autoSpaceDE w:val="0"/>
        <w:autoSpaceDN w:val="0"/>
        <w:adjustRightInd w:val="0"/>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1" w:name="_Toc474221184"/>
      <w:r w:rsidRPr="00280B37">
        <w:rPr>
          <w:rFonts w:ascii="Times New Roman" w:hAnsi="Times New Roman"/>
          <w:color w:val="auto"/>
          <w:sz w:val="24"/>
          <w:szCs w:val="24"/>
        </w:rPr>
        <w:t>DOPUSTIVOST VARIJANTI  PONUDA</w:t>
      </w:r>
      <w:bookmarkEnd w:id="41"/>
    </w:p>
    <w:p w:rsidR="00177396" w:rsidRPr="00280B37" w:rsidRDefault="00C77336" w:rsidP="00177396">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Varijante ponude nisu dopuštene i ne</w:t>
      </w:r>
      <w:r w:rsidRPr="00280B37">
        <w:rPr>
          <w:rFonts w:ascii="Times New Roman" w:eastAsia="TTE1AD1800t00" w:hAnsi="Times New Roman"/>
          <w:sz w:val="24"/>
          <w:szCs w:val="24"/>
        </w:rPr>
        <w:t>ć</w:t>
      </w:r>
      <w:r w:rsidRPr="00280B37">
        <w:rPr>
          <w:rFonts w:ascii="Times New Roman" w:hAnsi="Times New Roman"/>
          <w:sz w:val="24"/>
          <w:szCs w:val="24"/>
        </w:rPr>
        <w:t>e biti razmatrane.</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2" w:name="_Toc474221185"/>
      <w:r w:rsidRPr="00280B37">
        <w:rPr>
          <w:rFonts w:ascii="Times New Roman" w:hAnsi="Times New Roman"/>
          <w:color w:val="auto"/>
          <w:sz w:val="24"/>
          <w:szCs w:val="24"/>
        </w:rPr>
        <w:t>NAČIN ODREĐIVANJA CIJENE PONUDE</w:t>
      </w:r>
      <w:bookmarkEnd w:id="42"/>
    </w:p>
    <w:p w:rsidR="00177396" w:rsidRPr="00280B37" w:rsidRDefault="00177396" w:rsidP="00177396">
      <w:pPr>
        <w:jc w:val="both"/>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Cijena ponude piše se brojkama u apsolutnom iznosu</w:t>
      </w:r>
      <w:r w:rsidR="00C01629">
        <w:rPr>
          <w:rFonts w:ascii="Times New Roman" w:hAnsi="Times New Roman"/>
          <w:sz w:val="24"/>
          <w:szCs w:val="24"/>
        </w:rPr>
        <w:t xml:space="preserve"> na dvije decimale</w:t>
      </w:r>
      <w:r w:rsidRPr="00280B37">
        <w:rPr>
          <w:rFonts w:ascii="Times New Roman" w:hAnsi="Times New Roman"/>
          <w:sz w:val="24"/>
          <w:szCs w:val="24"/>
        </w:rPr>
        <w:t xml:space="preserve"> i izražava se u kunama. </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Ponuditelj iskazuje jedinične i ukupnu cijenu u kunama bez PDV-a te s PDV-om u obrascu Troškovnika na mjestima koja su za to predviđena </w:t>
      </w:r>
      <w:r w:rsidRPr="00280B37">
        <w:rPr>
          <w:rFonts w:ascii="Times New Roman" w:hAnsi="Times New Roman"/>
          <w:b/>
          <w:sz w:val="24"/>
          <w:szCs w:val="24"/>
        </w:rPr>
        <w:t>(Prilog I)</w:t>
      </w:r>
      <w:r w:rsidRPr="00280B37">
        <w:rPr>
          <w:rFonts w:ascii="Times New Roman" w:hAnsi="Times New Roman"/>
          <w:sz w:val="24"/>
          <w:szCs w:val="24"/>
        </w:rPr>
        <w:t xml:space="preserve">. Ponuditelj mora iskazati cijenu (cijenu u apsolutnom iznosu) za cjelokupni predmet nabave u kunama bez PDV-a koji se iskazuje zasebno iza cijene ponude te </w:t>
      </w:r>
      <w:r w:rsidRPr="00280B37">
        <w:rPr>
          <w:rFonts w:ascii="Times New Roman" w:hAnsi="Times New Roman"/>
          <w:b/>
          <w:sz w:val="24"/>
          <w:szCs w:val="24"/>
        </w:rPr>
        <w:t>ukupnu cijenu ponude</w:t>
      </w:r>
      <w:r w:rsidRPr="00280B37">
        <w:rPr>
          <w:rFonts w:ascii="Times New Roman" w:hAnsi="Times New Roman"/>
          <w:sz w:val="24"/>
          <w:szCs w:val="24"/>
        </w:rPr>
        <w:t xml:space="preserve"> koju čini cijena ponude s porezom na dodanu vrijednost, a na </w:t>
      </w:r>
      <w:r w:rsidRPr="00280B37">
        <w:rPr>
          <w:rFonts w:ascii="Times New Roman" w:hAnsi="Times New Roman"/>
          <w:b/>
          <w:sz w:val="24"/>
          <w:szCs w:val="24"/>
        </w:rPr>
        <w:t>Ponudbenom listu na obrascu EOJNRH</w:t>
      </w:r>
      <w:r w:rsidRPr="00280B37">
        <w:rPr>
          <w:rFonts w:ascii="Times New Roman" w:hAnsi="Times New Roman"/>
          <w:sz w:val="24"/>
          <w:szCs w:val="24"/>
        </w:rPr>
        <w:t xml:space="preserve">. </w:t>
      </w:r>
      <w:r w:rsidR="00C77336">
        <w:rPr>
          <w:rFonts w:ascii="Times New Roman" w:hAnsi="Times New Roman"/>
          <w:sz w:val="24"/>
          <w:szCs w:val="24"/>
        </w:rPr>
        <w:t>Ukupna cijena ponude izražena u Troš</w:t>
      </w:r>
      <w:r w:rsidR="00C07325">
        <w:rPr>
          <w:rFonts w:ascii="Times New Roman" w:hAnsi="Times New Roman"/>
          <w:sz w:val="24"/>
          <w:szCs w:val="24"/>
        </w:rPr>
        <w:t>k</w:t>
      </w:r>
      <w:r w:rsidR="00C77336">
        <w:rPr>
          <w:rFonts w:ascii="Times New Roman" w:hAnsi="Times New Roman"/>
          <w:sz w:val="24"/>
          <w:szCs w:val="24"/>
        </w:rPr>
        <w:t xml:space="preserve">ovniku bez </w:t>
      </w:r>
      <w:proofErr w:type="spellStart"/>
      <w:r w:rsidR="00C77336">
        <w:rPr>
          <w:rFonts w:ascii="Times New Roman" w:hAnsi="Times New Roman"/>
          <w:sz w:val="24"/>
          <w:szCs w:val="24"/>
        </w:rPr>
        <w:t>PDVa</w:t>
      </w:r>
      <w:proofErr w:type="spellEnd"/>
      <w:r w:rsidR="00C77336">
        <w:rPr>
          <w:rFonts w:ascii="Times New Roman" w:hAnsi="Times New Roman"/>
          <w:sz w:val="24"/>
          <w:szCs w:val="24"/>
        </w:rPr>
        <w:t xml:space="preserve">, PDV i cijena ponude s PDV-om mora odgovarati iznosu ukupne cijene </w:t>
      </w:r>
      <w:r w:rsidR="00C07325">
        <w:rPr>
          <w:rFonts w:ascii="Times New Roman" w:hAnsi="Times New Roman"/>
          <w:sz w:val="24"/>
          <w:szCs w:val="24"/>
        </w:rPr>
        <w:t xml:space="preserve">ponude izražene u ponudbenom listu, iznosu PDV-a i ukupnoj cijeni s PDV-om. </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U cijenu ponude moraju biti ura</w:t>
      </w:r>
      <w:r w:rsidRPr="00280B37">
        <w:rPr>
          <w:rFonts w:ascii="Times New Roman" w:eastAsia="TTE1AD1800t00" w:hAnsi="Times New Roman"/>
          <w:sz w:val="24"/>
          <w:szCs w:val="24"/>
        </w:rPr>
        <w:t>č</w:t>
      </w:r>
      <w:r w:rsidRPr="00280B37">
        <w:rPr>
          <w:rFonts w:ascii="Times New Roman" w:hAnsi="Times New Roman"/>
          <w:sz w:val="24"/>
          <w:szCs w:val="24"/>
        </w:rPr>
        <w:t xml:space="preserve">unati svi troškovi i popusti. </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Ponuditelji su obvezni popuniti sve jedinične cijene i stavke troškovnika. Jedinične cijene iskazuju se bez PDV-a</w:t>
      </w:r>
      <w:r w:rsidR="00C77336">
        <w:rPr>
          <w:rFonts w:ascii="Times New Roman" w:hAnsi="Times New Roman"/>
          <w:sz w:val="24"/>
          <w:szCs w:val="24"/>
        </w:rPr>
        <w:t>, na dvije decimale.</w:t>
      </w:r>
    </w:p>
    <w:p w:rsidR="00C77336" w:rsidRPr="00C77336" w:rsidRDefault="00C77336" w:rsidP="00177396">
      <w:pPr>
        <w:jc w:val="both"/>
        <w:rPr>
          <w:rFonts w:ascii="Times New Roman" w:hAnsi="Times New Roman"/>
          <w:sz w:val="24"/>
          <w:szCs w:val="24"/>
        </w:rPr>
      </w:pPr>
      <w:r w:rsidRPr="00C77336">
        <w:rPr>
          <w:rFonts w:ascii="Times New Roman" w:hAnsi="Times New Roman"/>
          <w:sz w:val="24"/>
          <w:szCs w:val="24"/>
        </w:rPr>
        <w:lastRenderedPageBreak/>
        <w:t xml:space="preserve">Cijena ponude je </w:t>
      </w:r>
      <w:proofErr w:type="spellStart"/>
      <w:r w:rsidRPr="00C77336">
        <w:rPr>
          <w:rFonts w:ascii="Times New Roman" w:hAnsi="Times New Roman"/>
          <w:sz w:val="24"/>
          <w:szCs w:val="24"/>
        </w:rPr>
        <w:t>nepromijenjiva</w:t>
      </w:r>
      <w:proofErr w:type="spellEnd"/>
      <w:r w:rsidRPr="00C77336">
        <w:rPr>
          <w:rFonts w:ascii="Times New Roman" w:hAnsi="Times New Roman"/>
          <w:sz w:val="24"/>
          <w:szCs w:val="24"/>
        </w:rPr>
        <w:t xml:space="preserve"> tijekom trajanja ugovora o javnoj nabavi radova.</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3" w:name="_Toc474221186"/>
      <w:r w:rsidRPr="00280B37">
        <w:rPr>
          <w:rFonts w:ascii="Times New Roman" w:hAnsi="Times New Roman"/>
          <w:color w:val="auto"/>
          <w:sz w:val="24"/>
          <w:szCs w:val="24"/>
        </w:rPr>
        <w:t>TROŠAK PONUDE</w:t>
      </w:r>
      <w:bookmarkEnd w:id="43"/>
      <w:r w:rsidRPr="00280B37">
        <w:rPr>
          <w:rFonts w:ascii="Times New Roman" w:hAnsi="Times New Roman"/>
          <w:color w:val="auto"/>
          <w:sz w:val="24"/>
          <w:szCs w:val="24"/>
        </w:rPr>
        <w:t xml:space="preserve"> </w:t>
      </w:r>
    </w:p>
    <w:p w:rsidR="00177396" w:rsidRPr="00280B37" w:rsidRDefault="00177396" w:rsidP="00177396">
      <w:pPr>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Trošak pripreme i podnošenja ponude u cijelosti snosi ponuditelj.</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Ponude i dokumentacija priložena uz ponudu se ne vraćaju osim u slučaju ponude koja je pristigla nakon isteka roka za dostavu ponuda i odustajanja ponuditelja u roku za dostavu ponude.</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U slučaju poništenja postupka javne nabave prije isteka roka za dostavu ponuda, EOJNRH trajno onemogućava pristup ponudama, a Naručitelj će vratiti gospodarskim subjektima neotvorene ponude, druge dokumente ili dijelove ponude koji su dostavljeni sredstvima komunikacije koja nisu elektronička.</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Ako je izjavljena žalba na dokumentaciju o nabavi ili na njezinu izmjenu, EOJNRH trajno onemogućava pristup ponudama, koji su dostavljeni elektroničkim sredstvima komunikacije dok je postupak javne nabave zaustavljen, a Naručitelj će vratiti gospodarskim subjektima neotvorene ponude ili njihove dijelove te druge dokumente ili predmete koji su dostavljeni sredstvima komunikacije koja nisu elektronička.</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4" w:name="_Toc474221187"/>
      <w:r w:rsidRPr="00280B37">
        <w:rPr>
          <w:rFonts w:ascii="Times New Roman" w:hAnsi="Times New Roman"/>
          <w:color w:val="auto"/>
          <w:sz w:val="24"/>
          <w:szCs w:val="24"/>
        </w:rPr>
        <w:t>JEZIK PONUDE</w:t>
      </w:r>
      <w:bookmarkEnd w:id="44"/>
    </w:p>
    <w:p w:rsidR="00177396" w:rsidRPr="00280B37" w:rsidRDefault="00177396" w:rsidP="00177396">
      <w:pPr>
        <w:rPr>
          <w:rFonts w:ascii="Times New Roman" w:hAnsi="Times New Roman"/>
          <w:sz w:val="24"/>
          <w:szCs w:val="24"/>
        </w:rPr>
      </w:pP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Ponuda se izrađuje na hrvatskom jeziku i latiničnom pismu. Ukoliko su neki od dokumenata i dokaza traženih dokumentacijom o nabavi na nekom od stranih jezika, ponuditelj je dužan dostaviti i prijevod dokumenta/dokaza na hrvatski jezik od strane ovlaštenog prevoditelja-sudskog tumača. </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5" w:name="_Toc474221188"/>
      <w:r w:rsidRPr="00280B37">
        <w:rPr>
          <w:rFonts w:ascii="Times New Roman" w:hAnsi="Times New Roman"/>
          <w:color w:val="auto"/>
          <w:sz w:val="24"/>
          <w:szCs w:val="24"/>
        </w:rPr>
        <w:t>ROK VALJANOSTI PONUDE</w:t>
      </w:r>
      <w:bookmarkEnd w:id="45"/>
      <w:r w:rsidRPr="00280B37">
        <w:rPr>
          <w:rFonts w:ascii="Times New Roman" w:hAnsi="Times New Roman"/>
          <w:color w:val="auto"/>
          <w:sz w:val="24"/>
          <w:szCs w:val="24"/>
        </w:rPr>
        <w:t xml:space="preserve"> </w:t>
      </w:r>
    </w:p>
    <w:p w:rsidR="00177396" w:rsidRPr="00280B37" w:rsidRDefault="00177396" w:rsidP="00177396">
      <w:pPr>
        <w:tabs>
          <w:tab w:val="num" w:pos="540"/>
        </w:tabs>
        <w:ind w:left="540"/>
        <w:rPr>
          <w:rFonts w:ascii="Times New Roman" w:hAnsi="Times New Roman"/>
          <w:b/>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Rok valjanosti ponude je </w:t>
      </w:r>
      <w:r w:rsidR="00A6665F">
        <w:rPr>
          <w:rFonts w:ascii="Times New Roman" w:hAnsi="Times New Roman"/>
          <w:sz w:val="24"/>
          <w:szCs w:val="24"/>
        </w:rPr>
        <w:t>120 kalendarskih</w:t>
      </w:r>
      <w:r w:rsidRPr="00280B37">
        <w:rPr>
          <w:rFonts w:ascii="Times New Roman" w:hAnsi="Times New Roman"/>
          <w:sz w:val="24"/>
          <w:szCs w:val="24"/>
        </w:rPr>
        <w:t xml:space="preserve"> dana </w:t>
      </w:r>
      <w:r w:rsidR="00083415">
        <w:rPr>
          <w:rFonts w:ascii="Times New Roman" w:hAnsi="Times New Roman"/>
          <w:sz w:val="24"/>
          <w:szCs w:val="24"/>
        </w:rPr>
        <w:t xml:space="preserve">(4 mjeseca) </w:t>
      </w:r>
      <w:r w:rsidRPr="00280B37">
        <w:rPr>
          <w:rFonts w:ascii="Times New Roman" w:hAnsi="Times New Roman"/>
          <w:sz w:val="24"/>
          <w:szCs w:val="24"/>
        </w:rPr>
        <w:t>od isteka roka za dostavu ponuda.</w:t>
      </w:r>
    </w:p>
    <w:p w:rsidR="00177396" w:rsidRPr="00280B37" w:rsidRDefault="00A6665F" w:rsidP="00177396">
      <w:pPr>
        <w:jc w:val="both"/>
        <w:rPr>
          <w:rFonts w:ascii="Times New Roman" w:hAnsi="Times New Roman"/>
          <w:sz w:val="24"/>
          <w:szCs w:val="24"/>
        </w:rPr>
      </w:pPr>
      <w:r>
        <w:rPr>
          <w:rFonts w:ascii="Times New Roman" w:hAnsi="Times New Roman"/>
          <w:i/>
          <w:sz w:val="24"/>
          <w:szCs w:val="24"/>
          <w:u w:val="single"/>
        </w:rPr>
        <w:t xml:space="preserve"> </w:t>
      </w:r>
      <w:bookmarkStart w:id="46" w:name="_Toc157418887"/>
      <w:r w:rsidR="00177396" w:rsidRPr="00280B37">
        <w:rPr>
          <w:rFonts w:ascii="Times New Roman" w:hAnsi="Times New Roman"/>
          <w:sz w:val="24"/>
          <w:szCs w:val="24"/>
        </w:rPr>
        <w:t>Ako tijekom postupka javne nabave</w:t>
      </w:r>
      <w:r w:rsidR="00177396" w:rsidRPr="00280B37" w:rsidDel="0050683E">
        <w:rPr>
          <w:rFonts w:ascii="Times New Roman" w:hAnsi="Times New Roman"/>
          <w:sz w:val="24"/>
          <w:szCs w:val="24"/>
        </w:rPr>
        <w:t xml:space="preserve"> </w:t>
      </w:r>
      <w:r w:rsidR="00177396" w:rsidRPr="00280B37">
        <w:rPr>
          <w:rFonts w:ascii="Times New Roman" w:hAnsi="Times New Roman"/>
          <w:sz w:val="24"/>
          <w:szCs w:val="24"/>
        </w:rPr>
        <w:t>istekne rok valjanosti ponude i jamstva za ozbiljnost ponude</w:t>
      </w:r>
      <w:r w:rsidR="00177396" w:rsidRPr="00280B37" w:rsidDel="0050683E">
        <w:rPr>
          <w:rFonts w:ascii="Times New Roman" w:hAnsi="Times New Roman"/>
          <w:sz w:val="24"/>
          <w:szCs w:val="24"/>
        </w:rPr>
        <w:t xml:space="preserve"> </w:t>
      </w:r>
      <w:r w:rsidR="00177396" w:rsidRPr="00280B37">
        <w:rPr>
          <w:rFonts w:ascii="Times New Roman" w:hAnsi="Times New Roman"/>
          <w:sz w:val="24"/>
          <w:szCs w:val="24"/>
        </w:rPr>
        <w:t>Naručitelj  će prije odabira zatražiti produženje roka valjanosti ponude i jamstva od ponuditelja koji je podnio ekonomski najpovoljniju ponudu, u pisanoj formi, a u primjerenom roku sukladno članku 216. Zakona o javnoj nabavi.</w:t>
      </w:r>
      <w:bookmarkEnd w:id="46"/>
      <w:r w:rsidR="00177396" w:rsidRPr="00280B37">
        <w:rPr>
          <w:rFonts w:ascii="Times New Roman" w:hAnsi="Times New Roman"/>
          <w:sz w:val="24"/>
          <w:szCs w:val="24"/>
        </w:rPr>
        <w:t xml:space="preserve"> Ponuditelj produženje valjanosti ponude mora potvrditi također u pisanoj formi.</w:t>
      </w:r>
    </w:p>
    <w:p w:rsidR="00177396" w:rsidRPr="003B446D"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7" w:name="_Toc474221189"/>
      <w:r w:rsidRPr="003B446D">
        <w:rPr>
          <w:rFonts w:ascii="Times New Roman" w:hAnsi="Times New Roman"/>
          <w:color w:val="auto"/>
          <w:sz w:val="24"/>
          <w:szCs w:val="24"/>
        </w:rPr>
        <w:t>KRITERIJ ZA ODABIR PONUDE</w:t>
      </w:r>
      <w:bookmarkEnd w:id="47"/>
      <w:r w:rsidRPr="003B446D">
        <w:rPr>
          <w:rFonts w:ascii="Times New Roman" w:hAnsi="Times New Roman"/>
          <w:color w:val="auto"/>
          <w:sz w:val="24"/>
          <w:szCs w:val="24"/>
        </w:rPr>
        <w:t xml:space="preserve"> </w:t>
      </w:r>
    </w:p>
    <w:p w:rsidR="00177396" w:rsidRPr="00280B37" w:rsidRDefault="00177396" w:rsidP="00177396">
      <w:pPr>
        <w:ind w:left="539" w:hanging="539"/>
        <w:jc w:val="both"/>
        <w:rPr>
          <w:rFonts w:ascii="Times New Roman" w:hAnsi="Times New Roman"/>
          <w:sz w:val="24"/>
          <w:szCs w:val="24"/>
        </w:rPr>
      </w:pPr>
    </w:p>
    <w:p w:rsidR="00177396" w:rsidRPr="00280B37" w:rsidRDefault="00177396" w:rsidP="00177396">
      <w:pPr>
        <w:jc w:val="both"/>
        <w:rPr>
          <w:rFonts w:ascii="Times New Roman" w:hAnsi="Times New Roman"/>
          <w:b/>
          <w:sz w:val="24"/>
          <w:szCs w:val="24"/>
        </w:rPr>
      </w:pPr>
      <w:r w:rsidRPr="00280B37">
        <w:rPr>
          <w:rFonts w:ascii="Times New Roman" w:hAnsi="Times New Roman"/>
          <w:sz w:val="24"/>
          <w:szCs w:val="24"/>
        </w:rPr>
        <w:t xml:space="preserve">Kriterij  za odabir ponude je </w:t>
      </w:r>
      <w:r w:rsidRPr="00280B37">
        <w:rPr>
          <w:rFonts w:ascii="Times New Roman" w:hAnsi="Times New Roman"/>
          <w:b/>
          <w:sz w:val="24"/>
          <w:szCs w:val="24"/>
        </w:rPr>
        <w:t>ekonomski najpovoljnija ponuda</w:t>
      </w:r>
      <w:r w:rsidRPr="00280B37">
        <w:rPr>
          <w:rFonts w:ascii="Times New Roman" w:hAnsi="Times New Roman"/>
          <w:sz w:val="24"/>
          <w:szCs w:val="24"/>
        </w:rPr>
        <w:t>.</w:t>
      </w:r>
      <w:r w:rsidRPr="00280B37">
        <w:rPr>
          <w:rFonts w:ascii="Times New Roman" w:hAnsi="Times New Roman"/>
          <w:b/>
          <w:sz w:val="24"/>
          <w:szCs w:val="24"/>
        </w:rPr>
        <w:t xml:space="preserve"> </w:t>
      </w:r>
    </w:p>
    <w:p w:rsidR="00A6665F" w:rsidRPr="00F74AFB" w:rsidRDefault="00A6665F" w:rsidP="00A6665F">
      <w:pPr>
        <w:autoSpaceDE w:val="0"/>
        <w:autoSpaceDN w:val="0"/>
        <w:adjustRightInd w:val="0"/>
        <w:spacing w:after="120" w:line="240" w:lineRule="auto"/>
        <w:ind w:left="709"/>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hr-HR"/>
        </w:rPr>
        <w:t>Naručitelj će odabrati ekonomski najpovoljniju ponudu,</w:t>
      </w:r>
      <w:r w:rsidRPr="00F74AFB">
        <w:rPr>
          <w:rFonts w:ascii="Times New Roman" w:eastAsia="Times New Roman" w:hAnsi="Times New Roman"/>
          <w:sz w:val="24"/>
          <w:szCs w:val="24"/>
          <w:lang w:eastAsia="sl-SI"/>
        </w:rPr>
        <w:t xml:space="preserve"> odnosno prihvatljivu ponudu s najvećim izračunatim brojem bodova prema slijedećem kriterijima i njihovim relativnim ponderima: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842"/>
      </w:tblGrid>
      <w:tr w:rsidR="00A6665F" w:rsidRPr="00F74AFB" w:rsidTr="00C81CB1">
        <w:trPr>
          <w:trHeight w:val="379"/>
        </w:trPr>
        <w:tc>
          <w:tcPr>
            <w:tcW w:w="709" w:type="dxa"/>
            <w:tcBorders>
              <w:top w:val="single" w:sz="4" w:space="0" w:color="auto"/>
              <w:left w:val="single" w:sz="4" w:space="0" w:color="auto"/>
              <w:bottom w:val="single" w:sz="4" w:space="0" w:color="auto"/>
              <w:right w:val="single" w:sz="4" w:space="0" w:color="auto"/>
            </w:tcBorders>
            <w:vAlign w:val="center"/>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Kriterij</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Relativni ponder</w:t>
            </w:r>
          </w:p>
        </w:tc>
      </w:tr>
      <w:tr w:rsidR="00A6665F" w:rsidRPr="00F74AFB" w:rsidTr="00C81CB1">
        <w:trPr>
          <w:trHeight w:val="379"/>
        </w:trPr>
        <w:tc>
          <w:tcPr>
            <w:tcW w:w="709"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Rok izvođenja radova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15 bodova</w:t>
            </w:r>
          </w:p>
        </w:tc>
      </w:tr>
      <w:tr w:rsidR="00A6665F" w:rsidRPr="00F74AFB" w:rsidTr="00C81CB1">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B.</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Cijena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85 bodova</w:t>
            </w:r>
          </w:p>
        </w:tc>
      </w:tr>
      <w:tr w:rsidR="00A6665F" w:rsidRPr="00F74AFB" w:rsidTr="00C81CB1">
        <w:trPr>
          <w:trHeight w:val="412"/>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xml:space="preserve">Maksimalni broj bodova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100 bodova</w:t>
            </w:r>
          </w:p>
        </w:tc>
      </w:tr>
    </w:tbl>
    <w:p w:rsidR="00A6665F" w:rsidRPr="00F74AFB" w:rsidRDefault="00A6665F" w:rsidP="00A6665F">
      <w:pPr>
        <w:autoSpaceDE w:val="0"/>
        <w:autoSpaceDN w:val="0"/>
        <w:adjustRightInd w:val="0"/>
        <w:spacing w:after="0" w:line="240" w:lineRule="auto"/>
        <w:jc w:val="both"/>
        <w:rPr>
          <w:rFonts w:ascii="Times New Roman" w:eastAsia="Times New Roman" w:hAnsi="Times New Roman"/>
          <w:sz w:val="24"/>
          <w:szCs w:val="24"/>
          <w:lang w:eastAsia="sl-SI"/>
        </w:rPr>
      </w:pPr>
    </w:p>
    <w:p w:rsidR="00A6665F" w:rsidRPr="00F74AFB" w:rsidRDefault="00A6665F" w:rsidP="00A6665F">
      <w:pPr>
        <w:autoSpaceDE w:val="0"/>
        <w:autoSpaceDN w:val="0"/>
        <w:adjustRightInd w:val="0"/>
        <w:spacing w:after="0" w:line="240" w:lineRule="auto"/>
        <w:ind w:firstLine="709"/>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Izračun bodova po pojedinim kriterijima obavljati će se na slijedeći način:</w:t>
      </w:r>
    </w:p>
    <w:p w:rsidR="00A6665F" w:rsidRPr="00F74AFB" w:rsidRDefault="00A6665F" w:rsidP="00A6665F">
      <w:pPr>
        <w:autoSpaceDE w:val="0"/>
        <w:autoSpaceDN w:val="0"/>
        <w:adjustRightInd w:val="0"/>
        <w:spacing w:after="0" w:line="240" w:lineRule="auto"/>
        <w:jc w:val="both"/>
        <w:rPr>
          <w:rFonts w:ascii="Times New Roman" w:eastAsia="Times New Roman" w:hAnsi="Times New Roman"/>
          <w:b/>
          <w:sz w:val="24"/>
          <w:szCs w:val="24"/>
          <w:lang w:eastAsia="sl-SI"/>
        </w:rPr>
      </w:pPr>
    </w:p>
    <w:p w:rsidR="00B66C65" w:rsidRPr="00B66C65" w:rsidRDefault="00A6665F" w:rsidP="00A6665F">
      <w:pPr>
        <w:numPr>
          <w:ilvl w:val="3"/>
          <w:numId w:val="24"/>
        </w:numPr>
        <w:autoSpaceDE w:val="0"/>
        <w:autoSpaceDN w:val="0"/>
        <w:adjustRightInd w:val="0"/>
        <w:spacing w:after="120" w:line="240" w:lineRule="auto"/>
        <w:ind w:left="1134" w:hanging="425"/>
        <w:jc w:val="both"/>
        <w:rPr>
          <w:rFonts w:ascii="Times New Roman" w:eastAsia="Times New Roman" w:hAnsi="Times New Roman"/>
          <w:b/>
          <w:sz w:val="24"/>
          <w:szCs w:val="24"/>
          <w:lang w:eastAsia="sl-SI"/>
        </w:rPr>
      </w:pPr>
      <w:r w:rsidRPr="00F74AFB">
        <w:rPr>
          <w:rFonts w:ascii="Times New Roman" w:eastAsia="Times New Roman" w:hAnsi="Times New Roman"/>
          <w:sz w:val="24"/>
          <w:szCs w:val="24"/>
          <w:lang w:eastAsia="sl-SI"/>
        </w:rPr>
        <w:t>Temeljem vrednovanja ponude po kriteriju „</w:t>
      </w:r>
      <w:r>
        <w:rPr>
          <w:rFonts w:ascii="Times New Roman" w:eastAsia="Times New Roman" w:hAnsi="Times New Roman"/>
          <w:sz w:val="24"/>
          <w:szCs w:val="24"/>
          <w:lang w:eastAsia="sl-SI"/>
        </w:rPr>
        <w:t>Rok izvođenja radova</w:t>
      </w:r>
      <w:r w:rsidRPr="00F74AFB">
        <w:rPr>
          <w:rFonts w:ascii="Times New Roman" w:eastAsia="Times New Roman" w:hAnsi="Times New Roman"/>
          <w:sz w:val="24"/>
          <w:szCs w:val="24"/>
          <w:lang w:eastAsia="sl-SI"/>
        </w:rPr>
        <w:t xml:space="preserve">“ najviše se može dobiti </w:t>
      </w:r>
      <w:r w:rsidRPr="00F74AFB">
        <w:rPr>
          <w:rFonts w:ascii="Times New Roman" w:eastAsia="Times New Roman" w:hAnsi="Times New Roman"/>
          <w:b/>
          <w:bCs/>
          <w:sz w:val="24"/>
          <w:szCs w:val="24"/>
          <w:lang w:eastAsia="sl-SI"/>
        </w:rPr>
        <w:t>15 bodova</w:t>
      </w:r>
      <w:r w:rsidRPr="00F74AFB">
        <w:rPr>
          <w:rFonts w:ascii="Times New Roman" w:eastAsia="Times New Roman" w:hAnsi="Times New Roman"/>
          <w:sz w:val="24"/>
          <w:szCs w:val="24"/>
          <w:lang w:eastAsia="sl-SI"/>
        </w:rPr>
        <w:t>.</w:t>
      </w:r>
      <w:r>
        <w:rPr>
          <w:rFonts w:ascii="Times New Roman" w:eastAsia="Times New Roman" w:hAnsi="Times New Roman"/>
          <w:sz w:val="24"/>
          <w:szCs w:val="24"/>
          <w:lang w:eastAsia="sl-SI"/>
        </w:rPr>
        <w:t xml:space="preserve"> Najdulji rok izvođenja radova je </w:t>
      </w:r>
      <w:r w:rsidR="00B66C65">
        <w:rPr>
          <w:rFonts w:ascii="Times New Roman" w:eastAsia="Times New Roman" w:hAnsi="Times New Roman"/>
          <w:sz w:val="24"/>
          <w:szCs w:val="24"/>
          <w:lang w:eastAsia="sl-SI"/>
        </w:rPr>
        <w:t>6</w:t>
      </w:r>
      <w:r>
        <w:rPr>
          <w:rFonts w:ascii="Times New Roman" w:eastAsia="Times New Roman" w:hAnsi="Times New Roman"/>
          <w:sz w:val="24"/>
          <w:szCs w:val="24"/>
          <w:lang w:eastAsia="sl-SI"/>
        </w:rPr>
        <w:t xml:space="preserve"> mjeseci</w:t>
      </w:r>
      <w:r w:rsidRPr="00F74AFB">
        <w:rPr>
          <w:rFonts w:ascii="Times New Roman" w:eastAsia="Times New Roman" w:hAnsi="Times New Roman"/>
          <w:sz w:val="24"/>
          <w:szCs w:val="24"/>
          <w:lang w:eastAsia="sl-SI"/>
        </w:rPr>
        <w:t xml:space="preserve">. </w:t>
      </w:r>
      <w:r w:rsidR="00B66C65" w:rsidRPr="00B66C65">
        <w:rPr>
          <w:rFonts w:ascii="Times New Roman" w:eastAsia="Times New Roman" w:hAnsi="Times New Roman"/>
          <w:b/>
          <w:sz w:val="24"/>
          <w:szCs w:val="24"/>
          <w:lang w:eastAsia="sl-SI"/>
        </w:rPr>
        <w:t>Ponuda koja nudi dulji rok izvođenja radova od 6 mjeseci biti će odbijena.</w:t>
      </w:r>
    </w:p>
    <w:p w:rsidR="00A6665F" w:rsidRPr="00F74AFB" w:rsidRDefault="00A6665F" w:rsidP="00B66C65">
      <w:pPr>
        <w:autoSpaceDE w:val="0"/>
        <w:autoSpaceDN w:val="0"/>
        <w:adjustRightInd w:val="0"/>
        <w:spacing w:after="12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xml:space="preserve"> Bodovna vrijednost ponuđenog roka promatrane ponude se izračunava na slijedeći način: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260"/>
      </w:tblGrid>
      <w:tr w:rsidR="00A6665F" w:rsidRPr="00F74AFB" w:rsidTr="00C81CB1">
        <w:trPr>
          <w:trHeight w:val="412"/>
        </w:trPr>
        <w:tc>
          <w:tcPr>
            <w:tcW w:w="4395"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 izvođenja od </w:t>
            </w:r>
            <w:r w:rsidR="00B66C65">
              <w:rPr>
                <w:rFonts w:ascii="Times New Roman" w:eastAsia="Times New Roman" w:hAnsi="Times New Roman"/>
                <w:sz w:val="24"/>
                <w:szCs w:val="24"/>
                <w:lang w:eastAsia="sl-SI"/>
              </w:rPr>
              <w:t>4</w:t>
            </w:r>
            <w:r w:rsidR="00945555">
              <w:rPr>
                <w:rFonts w:ascii="Times New Roman" w:eastAsia="Times New Roman" w:hAnsi="Times New Roman"/>
                <w:sz w:val="24"/>
                <w:szCs w:val="24"/>
                <w:lang w:eastAsia="sl-SI"/>
              </w:rPr>
              <w:t xml:space="preserve"> do 6 </w:t>
            </w:r>
            <w:r>
              <w:rPr>
                <w:rFonts w:ascii="Times New Roman" w:eastAsia="Times New Roman" w:hAnsi="Times New Roman"/>
                <w:sz w:val="24"/>
                <w:szCs w:val="24"/>
                <w:lang w:eastAsia="sl-SI"/>
              </w:rPr>
              <w:t>mjeseci</w:t>
            </w:r>
            <w:r w:rsidRPr="00F74AFB">
              <w:rPr>
                <w:rFonts w:ascii="Times New Roman" w:eastAsia="Times New Roman" w:hAnsi="Times New Roman"/>
                <w:sz w:val="24"/>
                <w:szCs w:val="24"/>
                <w:lang w:eastAsia="sl-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1</w:t>
            </w:r>
            <w:r w:rsidR="00B66C65">
              <w:rPr>
                <w:rFonts w:ascii="Times New Roman" w:eastAsia="Times New Roman" w:hAnsi="Times New Roman"/>
                <w:sz w:val="24"/>
                <w:szCs w:val="24"/>
                <w:lang w:eastAsia="sl-SI"/>
              </w:rPr>
              <w:t>0</w:t>
            </w:r>
            <w:r w:rsidRPr="00F74AFB">
              <w:rPr>
                <w:rFonts w:ascii="Times New Roman" w:eastAsia="Times New Roman" w:hAnsi="Times New Roman"/>
                <w:sz w:val="24"/>
                <w:szCs w:val="24"/>
                <w:lang w:eastAsia="sl-SI"/>
              </w:rPr>
              <w:t xml:space="preserve"> bodova</w:t>
            </w:r>
          </w:p>
        </w:tc>
      </w:tr>
      <w:tr w:rsidR="00A6665F" w:rsidRPr="00F74AFB" w:rsidTr="00C81CB1">
        <w:trPr>
          <w:trHeight w:val="412"/>
        </w:trPr>
        <w:tc>
          <w:tcPr>
            <w:tcW w:w="4395"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 izvođenja </w:t>
            </w:r>
            <w:r w:rsidR="00945555">
              <w:rPr>
                <w:rFonts w:ascii="Times New Roman" w:eastAsia="Times New Roman" w:hAnsi="Times New Roman"/>
                <w:sz w:val="24"/>
                <w:szCs w:val="24"/>
                <w:lang w:eastAsia="sl-SI"/>
              </w:rPr>
              <w:t xml:space="preserve">do </w:t>
            </w:r>
            <w:r w:rsidR="00B66C65">
              <w:rPr>
                <w:rFonts w:ascii="Times New Roman" w:eastAsia="Times New Roman" w:hAnsi="Times New Roman"/>
                <w:sz w:val="24"/>
                <w:szCs w:val="24"/>
                <w:lang w:eastAsia="sl-SI"/>
              </w:rPr>
              <w:t>4</w:t>
            </w:r>
            <w:r w:rsidR="00945555">
              <w:rPr>
                <w:rFonts w:ascii="Times New Roman" w:eastAsia="Times New Roman" w:hAnsi="Times New Roman"/>
                <w:sz w:val="24"/>
                <w:szCs w:val="24"/>
                <w:lang w:eastAsia="sl-SI"/>
              </w:rPr>
              <w:t xml:space="preserve"> mjeseca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665F" w:rsidRPr="00F74AFB" w:rsidRDefault="00A6665F" w:rsidP="00C81CB1">
            <w:pPr>
              <w:autoSpaceDE w:val="0"/>
              <w:autoSpaceDN w:val="0"/>
              <w:adjustRightInd w:val="0"/>
              <w:spacing w:after="0" w:line="256" w:lineRule="auto"/>
              <w:jc w:val="center"/>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15 bodova</w:t>
            </w:r>
          </w:p>
        </w:tc>
      </w:tr>
    </w:tbl>
    <w:p w:rsidR="00A6665F" w:rsidRPr="00F74AFB" w:rsidRDefault="00A6665F" w:rsidP="00A6665F">
      <w:pPr>
        <w:spacing w:before="120" w:line="240" w:lineRule="auto"/>
        <w:ind w:left="1134"/>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 izvođenja </w:t>
      </w:r>
      <w:r w:rsidRPr="00F74AFB">
        <w:rPr>
          <w:rFonts w:ascii="Times New Roman" w:eastAsia="Times New Roman" w:hAnsi="Times New Roman"/>
          <w:sz w:val="24"/>
          <w:szCs w:val="24"/>
          <w:lang w:eastAsia="sl-SI"/>
        </w:rPr>
        <w:t xml:space="preserve">moguće je iskazivati isključivo cijelim brojem (ne decimalnim) u </w:t>
      </w:r>
      <w:r>
        <w:rPr>
          <w:rFonts w:ascii="Times New Roman" w:eastAsia="Times New Roman" w:hAnsi="Times New Roman"/>
          <w:sz w:val="24"/>
          <w:szCs w:val="24"/>
          <w:lang w:eastAsia="sl-SI"/>
        </w:rPr>
        <w:t>mjesecima</w:t>
      </w:r>
      <w:r w:rsidRPr="00F74AFB">
        <w:rPr>
          <w:rFonts w:ascii="Times New Roman" w:eastAsia="Times New Roman" w:hAnsi="Times New Roman"/>
          <w:sz w:val="24"/>
          <w:szCs w:val="24"/>
          <w:lang w:eastAsia="sl-SI"/>
        </w:rPr>
        <w:t xml:space="preserve">, kako je iskazano u gornjoj tablici, a dostavlja se u obliku izjave ponuditelja na Obrascu </w:t>
      </w:r>
      <w:r w:rsidR="00CC7B66">
        <w:rPr>
          <w:rFonts w:ascii="Times New Roman" w:eastAsia="Times New Roman" w:hAnsi="Times New Roman"/>
          <w:sz w:val="24"/>
          <w:szCs w:val="24"/>
          <w:lang w:eastAsia="sl-SI"/>
        </w:rPr>
        <w:t>3</w:t>
      </w:r>
      <w:r w:rsidRPr="00F74AFB">
        <w:rPr>
          <w:rFonts w:ascii="Times New Roman" w:eastAsia="Times New Roman" w:hAnsi="Times New Roman"/>
          <w:sz w:val="24"/>
          <w:szCs w:val="24"/>
          <w:lang w:eastAsia="sl-SI"/>
        </w:rPr>
        <w:t>.</w:t>
      </w:r>
      <w:r w:rsidRPr="00F74AFB">
        <w:rPr>
          <w:rFonts w:ascii="Times New Roman" w:eastAsia="Times New Roman" w:hAnsi="Times New Roman"/>
          <w:sz w:val="24"/>
          <w:szCs w:val="24"/>
        </w:rPr>
        <w:t xml:space="preserve"> koji je sastavni dio ove Dokumentacije o nabavi</w:t>
      </w:r>
      <w:r w:rsidRPr="00F74AFB">
        <w:rPr>
          <w:rFonts w:ascii="Times New Roman" w:eastAsia="Times New Roman" w:hAnsi="Times New Roman"/>
          <w:sz w:val="24"/>
          <w:szCs w:val="24"/>
          <w:lang w:eastAsia="sl-SI"/>
        </w:rPr>
        <w:t xml:space="preserve">, te se </w:t>
      </w:r>
      <w:proofErr w:type="spellStart"/>
      <w:r w:rsidRPr="00F74AFB">
        <w:rPr>
          <w:rFonts w:ascii="Times New Roman" w:eastAsia="Times New Roman" w:hAnsi="Times New Roman"/>
          <w:sz w:val="24"/>
          <w:szCs w:val="24"/>
          <w:lang w:eastAsia="sl-SI"/>
        </w:rPr>
        <w:t>upload</w:t>
      </w:r>
      <w:proofErr w:type="spellEnd"/>
      <w:r w:rsidRPr="00F74AFB">
        <w:rPr>
          <w:rFonts w:ascii="Times New Roman" w:eastAsia="Times New Roman" w:hAnsi="Times New Roman"/>
          <w:sz w:val="24"/>
          <w:szCs w:val="24"/>
          <w:lang w:eastAsia="sl-SI"/>
        </w:rPr>
        <w:t>-a prilikom predaje ponude. Ukoliko izjava nije dostavljena</w:t>
      </w:r>
      <w:r w:rsidR="00B66C65">
        <w:rPr>
          <w:rFonts w:ascii="Times New Roman" w:eastAsia="Times New Roman" w:hAnsi="Times New Roman"/>
          <w:sz w:val="24"/>
          <w:szCs w:val="24"/>
          <w:lang w:eastAsia="sl-SI"/>
        </w:rPr>
        <w:t xml:space="preserve"> odnosno ne čini dio ponude, smatrat će se da je ponuda nepotpuna te će kao takva biti odbijena.</w:t>
      </w:r>
    </w:p>
    <w:p w:rsidR="00A6665F" w:rsidRPr="00F74AFB" w:rsidRDefault="00A6665F" w:rsidP="00A6665F">
      <w:pPr>
        <w:spacing w:line="240" w:lineRule="auto"/>
        <w:ind w:left="1134"/>
        <w:jc w:val="both"/>
        <w:rPr>
          <w:rFonts w:ascii="Times New Roman" w:eastAsia="Times New Roman" w:hAnsi="Times New Roman"/>
          <w:sz w:val="24"/>
          <w:szCs w:val="24"/>
          <w:lang w:eastAsia="sl-SI"/>
        </w:rPr>
      </w:pPr>
    </w:p>
    <w:p w:rsidR="00A6665F" w:rsidRPr="00F74AFB" w:rsidRDefault="00A6665F" w:rsidP="00A6665F">
      <w:pPr>
        <w:numPr>
          <w:ilvl w:val="3"/>
          <w:numId w:val="24"/>
        </w:numPr>
        <w:autoSpaceDE w:val="0"/>
        <w:autoSpaceDN w:val="0"/>
        <w:adjustRightInd w:val="0"/>
        <w:spacing w:after="0" w:line="240" w:lineRule="auto"/>
        <w:ind w:left="1134" w:hanging="425"/>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Temeljem vrednovanja ponude po kriteriju „</w:t>
      </w:r>
      <w:r w:rsidRPr="00F74AFB">
        <w:rPr>
          <w:rFonts w:ascii="Times New Roman" w:eastAsia="Times New Roman" w:hAnsi="Times New Roman"/>
          <w:b/>
          <w:bCs/>
          <w:sz w:val="24"/>
          <w:szCs w:val="24"/>
          <w:lang w:eastAsia="sl-SI"/>
        </w:rPr>
        <w:t>Cijena ponude</w:t>
      </w:r>
      <w:r w:rsidRPr="00F74AFB">
        <w:rPr>
          <w:rFonts w:ascii="Times New Roman" w:eastAsia="Times New Roman" w:hAnsi="Times New Roman"/>
          <w:sz w:val="24"/>
          <w:szCs w:val="24"/>
          <w:lang w:eastAsia="sl-SI"/>
        </w:rPr>
        <w:t xml:space="preserve">“ najviše se može dobiti </w:t>
      </w:r>
      <w:r w:rsidRPr="00F74AFB">
        <w:rPr>
          <w:rFonts w:ascii="Times New Roman" w:eastAsia="Times New Roman" w:hAnsi="Times New Roman"/>
          <w:b/>
          <w:bCs/>
          <w:sz w:val="24"/>
          <w:szCs w:val="24"/>
          <w:lang w:eastAsia="sl-SI"/>
        </w:rPr>
        <w:t>85 bodova</w:t>
      </w:r>
      <w:r w:rsidRPr="00F74AFB">
        <w:rPr>
          <w:rFonts w:ascii="Times New Roman" w:eastAsia="Times New Roman" w:hAnsi="Times New Roman"/>
          <w:sz w:val="24"/>
          <w:szCs w:val="24"/>
          <w:lang w:eastAsia="sl-SI"/>
        </w:rPr>
        <w:t xml:space="preserve">. </w:t>
      </w:r>
    </w:p>
    <w:p w:rsidR="00A6665F" w:rsidRPr="00F74AFB" w:rsidRDefault="00A6665F" w:rsidP="00A6665F">
      <w:pPr>
        <w:autoSpaceDE w:val="0"/>
        <w:autoSpaceDN w:val="0"/>
        <w:adjustRightInd w:val="0"/>
        <w:spacing w:after="12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Maksimalan broj bodova dobiva prihvatljiva ponuda s najnižom ponuđenom cijenom. Ostale prihvatljive ponude se boduju po slijedećoj formuli:</w:t>
      </w:r>
    </w:p>
    <w:tbl>
      <w:tblPr>
        <w:tblW w:w="0" w:type="auto"/>
        <w:tblInd w:w="1134" w:type="dxa"/>
        <w:tblBorders>
          <w:insideH w:val="single" w:sz="4" w:space="0" w:color="auto"/>
        </w:tblBorders>
        <w:tblLook w:val="04A0" w:firstRow="1" w:lastRow="0" w:firstColumn="1" w:lastColumn="0" w:noHBand="0" w:noVBand="1"/>
      </w:tblPr>
      <w:tblGrid>
        <w:gridCol w:w="2743"/>
        <w:gridCol w:w="563"/>
        <w:gridCol w:w="4916"/>
      </w:tblGrid>
      <w:tr w:rsidR="00A6665F" w:rsidRPr="00F74AFB" w:rsidTr="00C81CB1">
        <w:tc>
          <w:tcPr>
            <w:tcW w:w="2802" w:type="dxa"/>
            <w:hideMark/>
          </w:tcPr>
          <w:p w:rsidR="00A6665F" w:rsidRPr="00F74AFB" w:rsidRDefault="00A6665F" w:rsidP="00C81CB1">
            <w:pPr>
              <w:autoSpaceDE w:val="0"/>
              <w:autoSpaceDN w:val="0"/>
              <w:adjustRightInd w:val="0"/>
              <w:spacing w:after="0" w:line="256" w:lineRule="auto"/>
              <w:ind w:right="-108"/>
              <w:jc w:val="both"/>
              <w:rPr>
                <w:rFonts w:ascii="Times New Roman" w:eastAsia="Times New Roman" w:hAnsi="Times New Roman"/>
                <w:sz w:val="24"/>
                <w:szCs w:val="24"/>
                <w:u w:val="single"/>
                <w:lang w:eastAsia="sl-SI"/>
              </w:rPr>
            </w:pPr>
            <w:r w:rsidRPr="00F74AFB">
              <w:rPr>
                <w:rFonts w:ascii="Times New Roman" w:eastAsia="Times New Roman" w:hAnsi="Times New Roman"/>
                <w:sz w:val="24"/>
                <w:szCs w:val="24"/>
                <w:u w:val="single"/>
                <w:lang w:eastAsia="sl-SI"/>
              </w:rPr>
              <w:t>najniža ponuđena cijena__</w:t>
            </w:r>
          </w:p>
          <w:p w:rsidR="00A6665F" w:rsidRPr="00F74AFB" w:rsidRDefault="00A6665F" w:rsidP="00C81CB1">
            <w:pPr>
              <w:autoSpaceDE w:val="0"/>
              <w:autoSpaceDN w:val="0"/>
              <w:adjustRightInd w:val="0"/>
              <w:spacing w:after="0" w:line="256" w:lineRule="auto"/>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cijena promatrane ponude</w:t>
            </w:r>
          </w:p>
        </w:tc>
        <w:tc>
          <w:tcPr>
            <w:tcW w:w="567" w:type="dxa"/>
            <w:vAlign w:val="center"/>
            <w:hideMark/>
          </w:tcPr>
          <w:p w:rsidR="00A6665F" w:rsidRPr="00F74AFB" w:rsidRDefault="004F2B78" w:rsidP="00C81CB1">
            <w:pPr>
              <w:autoSpaceDE w:val="0"/>
              <w:autoSpaceDN w:val="0"/>
              <w:adjustRightInd w:val="0"/>
              <w:spacing w:after="0" w:line="256" w:lineRule="auto"/>
              <w:ind w:right="-108" w:hanging="108"/>
              <w:rPr>
                <w:rFonts w:ascii="Times New Roman" w:eastAsia="Times New Roman" w:hAnsi="Times New Roman"/>
                <w:sz w:val="24"/>
                <w:szCs w:val="24"/>
                <w:lang w:eastAsia="sl-SI"/>
              </w:rPr>
            </w:pPr>
            <w:r>
              <w:rPr>
                <w:rFonts w:ascii="Times New Roman" w:eastAsia="Times New Roman" w:hAnsi="Times New Roman"/>
                <w:sz w:val="24"/>
                <w:szCs w:val="24"/>
                <w:lang w:eastAsia="sl-SI"/>
              </w:rPr>
              <w:t>x</w:t>
            </w:r>
            <w:r w:rsidR="00A6665F" w:rsidRPr="00F74AFB">
              <w:rPr>
                <w:rFonts w:ascii="Times New Roman" w:eastAsia="Times New Roman" w:hAnsi="Times New Roman"/>
                <w:sz w:val="24"/>
                <w:szCs w:val="24"/>
                <w:lang w:eastAsia="sl-SI"/>
              </w:rPr>
              <w:t xml:space="preserve"> 85</w:t>
            </w:r>
          </w:p>
        </w:tc>
        <w:tc>
          <w:tcPr>
            <w:tcW w:w="5069" w:type="dxa"/>
            <w:vAlign w:val="center"/>
            <w:hideMark/>
          </w:tcPr>
          <w:p w:rsidR="00A6665F" w:rsidRPr="00F74AFB" w:rsidRDefault="00A6665F" w:rsidP="00C81CB1">
            <w:pPr>
              <w:autoSpaceDE w:val="0"/>
              <w:autoSpaceDN w:val="0"/>
              <w:adjustRightInd w:val="0"/>
              <w:spacing w:after="0" w:line="256" w:lineRule="auto"/>
              <w:ind w:left="-108"/>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broj bodova za cijenu promatrane ponude</w:t>
            </w:r>
          </w:p>
        </w:tc>
      </w:tr>
    </w:tbl>
    <w:p w:rsidR="00A6665F" w:rsidRPr="00F74AFB" w:rsidRDefault="00A6665F" w:rsidP="00A6665F">
      <w:pPr>
        <w:autoSpaceDE w:val="0"/>
        <w:autoSpaceDN w:val="0"/>
        <w:adjustRightInd w:val="0"/>
        <w:spacing w:after="120" w:line="240" w:lineRule="auto"/>
        <w:ind w:left="1134"/>
        <w:jc w:val="both"/>
        <w:rPr>
          <w:rFonts w:ascii="Times New Roman" w:eastAsia="Times New Roman" w:hAnsi="Times New Roman"/>
          <w:b/>
          <w:sz w:val="24"/>
          <w:szCs w:val="24"/>
          <w:lang w:eastAsia="sl-SI"/>
        </w:rPr>
      </w:pPr>
    </w:p>
    <w:p w:rsidR="00A6665F" w:rsidRPr="00F74AFB" w:rsidRDefault="00A6665F" w:rsidP="00A6665F">
      <w:pPr>
        <w:numPr>
          <w:ilvl w:val="3"/>
          <w:numId w:val="24"/>
        </w:numPr>
        <w:autoSpaceDE w:val="0"/>
        <w:autoSpaceDN w:val="0"/>
        <w:adjustRightInd w:val="0"/>
        <w:spacing w:after="120" w:line="240" w:lineRule="auto"/>
        <w:ind w:left="1134" w:hanging="425"/>
        <w:jc w:val="both"/>
        <w:rPr>
          <w:rFonts w:ascii="Times New Roman" w:eastAsia="Times New Roman" w:hAnsi="Times New Roman"/>
          <w:b/>
          <w:sz w:val="24"/>
          <w:szCs w:val="24"/>
          <w:lang w:eastAsia="sl-SI"/>
        </w:rPr>
      </w:pPr>
      <w:r w:rsidRPr="00F74AFB">
        <w:rPr>
          <w:rFonts w:ascii="Times New Roman" w:eastAsia="Times New Roman" w:hAnsi="Times New Roman"/>
          <w:b/>
          <w:sz w:val="24"/>
          <w:szCs w:val="24"/>
          <w:lang w:eastAsia="sl-SI"/>
        </w:rPr>
        <w:t>Vrednovanje prihvatljivih ponuda</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xml:space="preserve">Kriterij </w:t>
      </w:r>
      <w:r>
        <w:rPr>
          <w:rFonts w:ascii="Times New Roman" w:eastAsia="Times New Roman" w:hAnsi="Times New Roman"/>
          <w:sz w:val="24"/>
          <w:szCs w:val="24"/>
          <w:lang w:eastAsia="sl-SI"/>
        </w:rPr>
        <w:t>izvođenje radova</w:t>
      </w:r>
      <w:r w:rsidRPr="00F74AF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proofErr w:type="spellStart"/>
      <w:r w:rsidRPr="00F74AFB">
        <w:rPr>
          <w:rFonts w:ascii="Times New Roman" w:eastAsia="Times New Roman" w:hAnsi="Times New Roman"/>
          <w:sz w:val="24"/>
          <w:szCs w:val="24"/>
          <w:lang w:eastAsia="sl-SI"/>
        </w:rPr>
        <w:t>T</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w:t>
      </w:r>
      <w:proofErr w:type="spellStart"/>
      <w:r w:rsidRPr="00F74AFB">
        <w:rPr>
          <w:rFonts w:ascii="Times New Roman" w:eastAsia="Times New Roman" w:hAnsi="Times New Roman"/>
          <w:sz w:val="24"/>
          <w:szCs w:val="24"/>
          <w:lang w:eastAsia="sl-SI"/>
        </w:rPr>
        <w:t>max</w:t>
      </w:r>
      <w:proofErr w:type="spellEnd"/>
      <w:r w:rsidRPr="00F74AFB">
        <w:rPr>
          <w:rFonts w:ascii="Times New Roman" w:eastAsia="Times New Roman" w:hAnsi="Times New Roman"/>
          <w:sz w:val="24"/>
          <w:szCs w:val="24"/>
          <w:lang w:eastAsia="sl-SI"/>
        </w:rPr>
        <w:t xml:space="preserve">   15 bodova</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Cijena ponude:</w:t>
      </w:r>
      <w:r w:rsidRPr="00F74AFB">
        <w:rPr>
          <w:rFonts w:ascii="Times New Roman" w:eastAsia="Times New Roman" w:hAnsi="Times New Roman"/>
          <w:sz w:val="24"/>
          <w:szCs w:val="24"/>
          <w:lang w:eastAsia="sl-SI"/>
        </w:rPr>
        <w:tab/>
      </w:r>
      <w:r w:rsidRPr="00F74AFB">
        <w:rPr>
          <w:rFonts w:ascii="Times New Roman" w:eastAsia="Times New Roman" w:hAnsi="Times New Roman"/>
          <w:sz w:val="24"/>
          <w:szCs w:val="24"/>
          <w:lang w:eastAsia="sl-SI"/>
        </w:rPr>
        <w:tab/>
      </w:r>
      <w:r w:rsidRPr="00F74AFB">
        <w:rPr>
          <w:rFonts w:ascii="Times New Roman" w:eastAsia="Times New Roman" w:hAnsi="Times New Roman"/>
          <w:sz w:val="24"/>
          <w:szCs w:val="24"/>
          <w:lang w:eastAsia="sl-SI"/>
        </w:rPr>
        <w:tab/>
        <w:t xml:space="preserve"> </w:t>
      </w:r>
      <w:proofErr w:type="spellStart"/>
      <w:r w:rsidRPr="00F74AFB">
        <w:rPr>
          <w:rFonts w:ascii="Times New Roman" w:eastAsia="Times New Roman" w:hAnsi="Times New Roman"/>
          <w:sz w:val="24"/>
          <w:szCs w:val="24"/>
          <w:lang w:eastAsia="sl-SI"/>
        </w:rPr>
        <w:t>C</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w:t>
      </w:r>
      <w:proofErr w:type="spellStart"/>
      <w:r w:rsidRPr="00F74AFB">
        <w:rPr>
          <w:rFonts w:ascii="Times New Roman" w:eastAsia="Times New Roman" w:hAnsi="Times New Roman"/>
          <w:sz w:val="24"/>
          <w:szCs w:val="24"/>
          <w:lang w:eastAsia="sl-SI"/>
        </w:rPr>
        <w:t>max</w:t>
      </w:r>
      <w:proofErr w:type="spellEnd"/>
      <w:r w:rsidRPr="00F74AFB">
        <w:rPr>
          <w:rFonts w:ascii="Times New Roman" w:eastAsia="Times New Roman" w:hAnsi="Times New Roman"/>
          <w:sz w:val="24"/>
          <w:szCs w:val="24"/>
          <w:lang w:eastAsia="sl-SI"/>
        </w:rPr>
        <w:t xml:space="preserve">   85 bodova</w:t>
      </w:r>
    </w:p>
    <w:p w:rsidR="00A6665F" w:rsidRPr="00F74AFB" w:rsidRDefault="00A6665F" w:rsidP="00A6665F">
      <w:pPr>
        <w:autoSpaceDE w:val="0"/>
        <w:autoSpaceDN w:val="0"/>
        <w:adjustRightInd w:val="0"/>
        <w:spacing w:after="12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xml:space="preserve">Ukupno: </w:t>
      </w:r>
      <w:r w:rsidRPr="00F74AFB">
        <w:rPr>
          <w:rFonts w:ascii="Times New Roman" w:eastAsia="Times New Roman" w:hAnsi="Times New Roman"/>
          <w:sz w:val="24"/>
          <w:szCs w:val="24"/>
          <w:lang w:eastAsia="sl-SI"/>
        </w:rPr>
        <w:tab/>
      </w:r>
      <w:r w:rsidRPr="00F74AFB">
        <w:rPr>
          <w:rFonts w:ascii="Times New Roman" w:eastAsia="Times New Roman" w:hAnsi="Times New Roman"/>
          <w:sz w:val="24"/>
          <w:szCs w:val="24"/>
          <w:lang w:eastAsia="sl-SI"/>
        </w:rPr>
        <w:tab/>
      </w:r>
      <w:r w:rsidRPr="00F74AFB">
        <w:rPr>
          <w:rFonts w:ascii="Times New Roman" w:eastAsia="Times New Roman" w:hAnsi="Times New Roman"/>
          <w:sz w:val="24"/>
          <w:szCs w:val="24"/>
          <w:lang w:eastAsia="sl-SI"/>
        </w:rPr>
        <w:tab/>
      </w:r>
      <w:r w:rsidRPr="00F74AFB">
        <w:rPr>
          <w:rFonts w:ascii="Times New Roman" w:eastAsia="Times New Roman" w:hAnsi="Times New Roman"/>
          <w:sz w:val="24"/>
          <w:szCs w:val="24"/>
          <w:lang w:eastAsia="sl-SI"/>
        </w:rPr>
        <w:tab/>
        <w:t xml:space="preserve"> </w:t>
      </w:r>
      <w:proofErr w:type="spellStart"/>
      <w:r w:rsidRPr="00F74AFB">
        <w:rPr>
          <w:rFonts w:ascii="Times New Roman" w:eastAsia="Times New Roman" w:hAnsi="Times New Roman"/>
          <w:sz w:val="24"/>
          <w:szCs w:val="24"/>
          <w:lang w:eastAsia="sl-SI"/>
        </w:rPr>
        <w:t>U</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w:t>
      </w:r>
      <w:proofErr w:type="spellStart"/>
      <w:r w:rsidRPr="00F74AFB">
        <w:rPr>
          <w:rFonts w:ascii="Times New Roman" w:eastAsia="Times New Roman" w:hAnsi="Times New Roman"/>
          <w:sz w:val="24"/>
          <w:szCs w:val="24"/>
          <w:lang w:eastAsia="sl-SI"/>
        </w:rPr>
        <w:t>max</w:t>
      </w:r>
      <w:proofErr w:type="spellEnd"/>
      <w:r w:rsidRPr="00F74AFB">
        <w:rPr>
          <w:rFonts w:ascii="Times New Roman" w:eastAsia="Times New Roman" w:hAnsi="Times New Roman"/>
          <w:sz w:val="24"/>
          <w:szCs w:val="24"/>
          <w:lang w:eastAsia="sl-SI"/>
        </w:rPr>
        <w:t xml:space="preserve"> 100 bodova</w:t>
      </w:r>
    </w:p>
    <w:p w:rsidR="00A6665F" w:rsidRPr="00F74AFB" w:rsidRDefault="00A6665F" w:rsidP="00A6665F">
      <w:pPr>
        <w:autoSpaceDE w:val="0"/>
        <w:autoSpaceDN w:val="0"/>
        <w:adjustRightInd w:val="0"/>
        <w:spacing w:after="12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 xml:space="preserve">Ukupna ocjena dobiva se kao suma bodova dobivenih za kriterij A – </w:t>
      </w:r>
      <w:r>
        <w:rPr>
          <w:rFonts w:ascii="Times New Roman" w:eastAsia="Times New Roman" w:hAnsi="Times New Roman"/>
          <w:sz w:val="24"/>
          <w:szCs w:val="24"/>
          <w:lang w:eastAsia="sl-SI"/>
        </w:rPr>
        <w:t>rok izvođenja radova</w:t>
      </w:r>
      <w:r w:rsidRPr="00F74AFB">
        <w:rPr>
          <w:rFonts w:ascii="Times New Roman" w:eastAsia="Times New Roman" w:hAnsi="Times New Roman"/>
          <w:sz w:val="24"/>
          <w:szCs w:val="24"/>
          <w:lang w:eastAsia="sl-SI"/>
        </w:rPr>
        <w:t xml:space="preserve"> i kriterija B – cijena ponude:</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b/>
          <w:sz w:val="24"/>
          <w:szCs w:val="24"/>
          <w:vertAlign w:val="subscript"/>
          <w:lang w:eastAsia="sl-SI"/>
        </w:rPr>
      </w:pPr>
      <w:proofErr w:type="spellStart"/>
      <w:r w:rsidRPr="00F74AFB">
        <w:rPr>
          <w:rFonts w:ascii="Times New Roman" w:eastAsia="Times New Roman" w:hAnsi="Times New Roman"/>
          <w:b/>
          <w:sz w:val="24"/>
          <w:szCs w:val="24"/>
          <w:lang w:eastAsia="sl-SI"/>
        </w:rPr>
        <w:t>U</w:t>
      </w:r>
      <w:r w:rsidRPr="00F74AFB">
        <w:rPr>
          <w:rFonts w:ascii="Times New Roman" w:eastAsia="Times New Roman" w:hAnsi="Times New Roman"/>
          <w:b/>
          <w:sz w:val="24"/>
          <w:szCs w:val="24"/>
          <w:vertAlign w:val="subscript"/>
          <w:lang w:eastAsia="sl-SI"/>
        </w:rPr>
        <w:t>n</w:t>
      </w:r>
      <w:proofErr w:type="spellEnd"/>
      <w:r w:rsidRPr="00F74AFB">
        <w:rPr>
          <w:rFonts w:ascii="Times New Roman" w:eastAsia="Times New Roman" w:hAnsi="Times New Roman"/>
          <w:b/>
          <w:sz w:val="24"/>
          <w:szCs w:val="24"/>
          <w:lang w:eastAsia="sl-SI"/>
        </w:rPr>
        <w:t xml:space="preserve"> = </w:t>
      </w:r>
      <w:proofErr w:type="spellStart"/>
      <w:r w:rsidRPr="00F74AFB">
        <w:rPr>
          <w:rFonts w:ascii="Times New Roman" w:eastAsia="Times New Roman" w:hAnsi="Times New Roman"/>
          <w:b/>
          <w:sz w:val="24"/>
          <w:szCs w:val="24"/>
          <w:lang w:eastAsia="sl-SI"/>
        </w:rPr>
        <w:t>T</w:t>
      </w:r>
      <w:r w:rsidRPr="00F74AFB">
        <w:rPr>
          <w:rFonts w:ascii="Times New Roman" w:eastAsia="Times New Roman" w:hAnsi="Times New Roman"/>
          <w:b/>
          <w:sz w:val="24"/>
          <w:szCs w:val="24"/>
          <w:vertAlign w:val="subscript"/>
          <w:lang w:eastAsia="sl-SI"/>
        </w:rPr>
        <w:t>n</w:t>
      </w:r>
      <w:proofErr w:type="spellEnd"/>
      <w:r w:rsidRPr="00F74AFB">
        <w:rPr>
          <w:rFonts w:ascii="Times New Roman" w:eastAsia="Times New Roman" w:hAnsi="Times New Roman"/>
          <w:b/>
          <w:sz w:val="24"/>
          <w:szCs w:val="24"/>
          <w:lang w:eastAsia="sl-SI"/>
        </w:rPr>
        <w:t xml:space="preserve"> + </w:t>
      </w:r>
      <w:proofErr w:type="spellStart"/>
      <w:r w:rsidRPr="00F74AFB">
        <w:rPr>
          <w:rFonts w:ascii="Times New Roman" w:eastAsia="Times New Roman" w:hAnsi="Times New Roman"/>
          <w:b/>
          <w:sz w:val="24"/>
          <w:szCs w:val="24"/>
          <w:lang w:eastAsia="sl-SI"/>
        </w:rPr>
        <w:t>C</w:t>
      </w:r>
      <w:r w:rsidRPr="00F74AFB">
        <w:rPr>
          <w:rFonts w:ascii="Times New Roman" w:eastAsia="Times New Roman" w:hAnsi="Times New Roman"/>
          <w:b/>
          <w:sz w:val="24"/>
          <w:szCs w:val="24"/>
          <w:vertAlign w:val="subscript"/>
          <w:lang w:eastAsia="sl-SI"/>
        </w:rPr>
        <w:t>n</w:t>
      </w:r>
      <w:proofErr w:type="spellEnd"/>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r w:rsidRPr="00F74AFB">
        <w:rPr>
          <w:rFonts w:ascii="Times New Roman" w:eastAsia="Times New Roman" w:hAnsi="Times New Roman"/>
          <w:sz w:val="24"/>
          <w:szCs w:val="24"/>
          <w:lang w:eastAsia="sl-SI"/>
        </w:rPr>
        <w:t>n – broj ponude</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proofErr w:type="spellStart"/>
      <w:r w:rsidRPr="00F74AFB">
        <w:rPr>
          <w:rFonts w:ascii="Times New Roman" w:eastAsia="Times New Roman" w:hAnsi="Times New Roman"/>
          <w:sz w:val="24"/>
          <w:szCs w:val="24"/>
          <w:lang w:eastAsia="sl-SI"/>
        </w:rPr>
        <w:t>U</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ukupan broj bodova n-te ponude</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proofErr w:type="spellStart"/>
      <w:r w:rsidRPr="00F74AFB">
        <w:rPr>
          <w:rFonts w:ascii="Times New Roman" w:eastAsia="Times New Roman" w:hAnsi="Times New Roman"/>
          <w:sz w:val="24"/>
          <w:szCs w:val="24"/>
          <w:lang w:eastAsia="sl-SI"/>
        </w:rPr>
        <w:t>T</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ukupan broj bodova n-te ponude za kriterij </w:t>
      </w:r>
      <w:r>
        <w:rPr>
          <w:rFonts w:ascii="Times New Roman" w:eastAsia="Times New Roman" w:hAnsi="Times New Roman"/>
          <w:sz w:val="24"/>
          <w:szCs w:val="24"/>
          <w:lang w:eastAsia="sl-SI"/>
        </w:rPr>
        <w:t>rok izvođenja radova</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proofErr w:type="spellStart"/>
      <w:r w:rsidRPr="00F74AFB">
        <w:rPr>
          <w:rFonts w:ascii="Times New Roman" w:eastAsia="Times New Roman" w:hAnsi="Times New Roman"/>
          <w:sz w:val="24"/>
          <w:szCs w:val="24"/>
          <w:lang w:eastAsia="sl-SI"/>
        </w:rPr>
        <w:t>C</w:t>
      </w:r>
      <w:r w:rsidRPr="00F74AFB">
        <w:rPr>
          <w:rFonts w:ascii="Times New Roman" w:eastAsia="Times New Roman" w:hAnsi="Times New Roman"/>
          <w:sz w:val="24"/>
          <w:szCs w:val="24"/>
          <w:vertAlign w:val="subscript"/>
          <w:lang w:eastAsia="sl-SI"/>
        </w:rPr>
        <w:t>n</w:t>
      </w:r>
      <w:proofErr w:type="spellEnd"/>
      <w:r w:rsidRPr="00F74AFB">
        <w:rPr>
          <w:rFonts w:ascii="Times New Roman" w:eastAsia="Times New Roman" w:hAnsi="Times New Roman"/>
          <w:sz w:val="24"/>
          <w:szCs w:val="24"/>
          <w:lang w:eastAsia="sl-SI"/>
        </w:rPr>
        <w:t xml:space="preserve"> - ukupan broj bodova n-te ponude za kriterij - cijenu ponude</w:t>
      </w:r>
    </w:p>
    <w:p w:rsidR="00A6665F" w:rsidRPr="00F74AFB" w:rsidRDefault="00A6665F" w:rsidP="00A6665F">
      <w:pPr>
        <w:autoSpaceDE w:val="0"/>
        <w:autoSpaceDN w:val="0"/>
        <w:adjustRightInd w:val="0"/>
        <w:spacing w:after="0" w:line="240" w:lineRule="auto"/>
        <w:ind w:left="1134"/>
        <w:jc w:val="both"/>
        <w:rPr>
          <w:rFonts w:ascii="Times New Roman" w:eastAsia="Times New Roman" w:hAnsi="Times New Roman"/>
          <w:sz w:val="24"/>
          <w:szCs w:val="24"/>
          <w:lang w:eastAsia="sl-SI"/>
        </w:rPr>
      </w:pPr>
      <w:proofErr w:type="spellStart"/>
      <w:r w:rsidRPr="00F74AFB">
        <w:rPr>
          <w:rFonts w:ascii="Times New Roman" w:eastAsia="Times New Roman" w:hAnsi="Times New Roman"/>
          <w:sz w:val="24"/>
          <w:szCs w:val="24"/>
          <w:lang w:eastAsia="sl-SI"/>
        </w:rPr>
        <w:t>U</w:t>
      </w:r>
      <w:r w:rsidRPr="00F74AFB">
        <w:rPr>
          <w:rFonts w:ascii="Times New Roman" w:eastAsia="Times New Roman" w:hAnsi="Times New Roman"/>
          <w:sz w:val="24"/>
          <w:szCs w:val="24"/>
          <w:vertAlign w:val="subscript"/>
          <w:lang w:eastAsia="sl-SI"/>
        </w:rPr>
        <w:t>max</w:t>
      </w:r>
      <w:proofErr w:type="spellEnd"/>
      <w:r w:rsidRPr="00F74AFB">
        <w:rPr>
          <w:rFonts w:ascii="Times New Roman" w:eastAsia="Times New Roman" w:hAnsi="Times New Roman"/>
          <w:sz w:val="24"/>
          <w:szCs w:val="24"/>
          <w:lang w:eastAsia="sl-SI"/>
        </w:rPr>
        <w:t xml:space="preserve"> – najveći ukupni broj bodova</w:t>
      </w:r>
    </w:p>
    <w:p w:rsidR="00C52430" w:rsidRDefault="00C52430" w:rsidP="00177396">
      <w:pPr>
        <w:autoSpaceDE w:val="0"/>
        <w:autoSpaceDN w:val="0"/>
        <w:adjustRightInd w:val="0"/>
        <w:jc w:val="both"/>
        <w:rPr>
          <w:rFonts w:ascii="Times New Roman" w:hAnsi="Times New Roman"/>
          <w:sz w:val="24"/>
          <w:szCs w:val="24"/>
        </w:rPr>
      </w:pP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lastRenderedPageBreak/>
        <w:t>Ako su dvije ili više valjanih ponuda jednako rangirane prema kriteriju za odabir ponude, Naručitelj odabrat će ponudu koja je zaprimljena ranije.</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8" w:name="_Toc474221190"/>
      <w:r w:rsidRPr="00280B37">
        <w:rPr>
          <w:rFonts w:ascii="Times New Roman" w:hAnsi="Times New Roman"/>
          <w:color w:val="auto"/>
          <w:sz w:val="24"/>
          <w:szCs w:val="24"/>
        </w:rPr>
        <w:t>ZAJEDNICA  GOSPODARSKIH SUBJEKATA</w:t>
      </w:r>
      <w:bookmarkEnd w:id="48"/>
    </w:p>
    <w:p w:rsidR="00177396" w:rsidRPr="00280B37" w:rsidRDefault="00177396" w:rsidP="00177396">
      <w:pPr>
        <w:rPr>
          <w:rFonts w:ascii="Times New Roman" w:hAnsi="Times New Roman"/>
          <w:sz w:val="24"/>
          <w:szCs w:val="24"/>
        </w:rPr>
      </w:pP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Zajednica gospodarskih subjekata je udruženje više gospodarskih subjekata koje je pravodobno dostavilo zajedničku ponudu,  bez obzira na pravnu prirodu njihova međusobnog odnosa.</w:t>
      </w:r>
    </w:p>
    <w:p w:rsidR="00177396" w:rsidRPr="00280B37" w:rsidRDefault="00177396" w:rsidP="00177396">
      <w:pPr>
        <w:autoSpaceDE w:val="0"/>
        <w:autoSpaceDN w:val="0"/>
        <w:adjustRightInd w:val="0"/>
        <w:jc w:val="both"/>
        <w:rPr>
          <w:rFonts w:ascii="Times New Roman" w:hAnsi="Times New Roman"/>
          <w:b/>
          <w:bCs/>
          <w:sz w:val="24"/>
          <w:szCs w:val="24"/>
        </w:rPr>
      </w:pPr>
      <w:r w:rsidRPr="00280B37">
        <w:rPr>
          <w:rFonts w:ascii="Times New Roman" w:hAnsi="Times New Roman"/>
          <w:sz w:val="24"/>
          <w:szCs w:val="24"/>
        </w:rPr>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U zajedničkoj ponudi mora biti navedeno koji će dio ugovora o javnoj nabavi (</w:t>
      </w:r>
      <w:r w:rsidRPr="00280B37">
        <w:rPr>
          <w:rFonts w:ascii="Times New Roman" w:hAnsi="Times New Roman"/>
          <w:b/>
          <w:bCs/>
          <w:sz w:val="24"/>
          <w:szCs w:val="24"/>
        </w:rPr>
        <w:t>predmet, količina, vrijednost i postotni dio</w:t>
      </w:r>
      <w:r w:rsidRPr="00280B37">
        <w:rPr>
          <w:rFonts w:ascii="Times New Roman" w:hAnsi="Times New Roman"/>
          <w:sz w:val="24"/>
          <w:szCs w:val="24"/>
        </w:rPr>
        <w:t>) izvršavati pojedini član zajednice gospodarskih subjekata.</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Naručitelj neposredno plaća svakom članu zajednice gospodarskih subjekata za onaj dio ugovora o javnoj nabavi koji je on izvršio, ako zajednica gospodarskih subjekata ne odredi drukčije.</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Odgovornost gospodarskog subjekta iz zajednice gospodarskih subjekata je solidarna, sukladno odredbama članka 276. Zakona o javnoj nabavi i ove Dokumentacije o nabavi.</w:t>
      </w:r>
    </w:p>
    <w:p w:rsidR="00177396" w:rsidRPr="00280B37" w:rsidRDefault="00177396" w:rsidP="00177396">
      <w:pPr>
        <w:autoSpaceDE w:val="0"/>
        <w:autoSpaceDN w:val="0"/>
        <w:adjustRightInd w:val="0"/>
        <w:jc w:val="both"/>
        <w:rPr>
          <w:rFonts w:ascii="Times New Roman" w:hAnsi="Times New Roman"/>
          <w:sz w:val="24"/>
          <w:szCs w:val="24"/>
        </w:rPr>
      </w:pPr>
      <w:r w:rsidRPr="00280B37">
        <w:rPr>
          <w:rFonts w:ascii="Times New Roman" w:hAnsi="Times New Roman"/>
          <w:sz w:val="24"/>
          <w:szCs w:val="24"/>
        </w:rPr>
        <w:t>Naručitelj ne smije zahtijevati da zajednica gospodarskih subjekata ima određeni pravni oblik u trenutku dostave ponude, ali može zahtijevati da ima određeni pravni oblik nakon sklapanja ugovora u mjeri u kojoj je to nužno za uredno izvršenje tog ugovora.</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49" w:name="_Toc474221191"/>
      <w:r w:rsidRPr="00280B37">
        <w:rPr>
          <w:rFonts w:ascii="Times New Roman" w:hAnsi="Times New Roman"/>
          <w:color w:val="auto"/>
          <w:sz w:val="24"/>
          <w:szCs w:val="24"/>
        </w:rPr>
        <w:t>PODUGOVARATELJI</w:t>
      </w:r>
      <w:bookmarkEnd w:id="49"/>
    </w:p>
    <w:p w:rsidR="00177396" w:rsidRPr="00280B37" w:rsidRDefault="00177396" w:rsidP="00177396">
      <w:pPr>
        <w:suppressAutoHyphens/>
        <w:autoSpaceDN w:val="0"/>
        <w:jc w:val="both"/>
        <w:textAlignment w:val="baseline"/>
        <w:rPr>
          <w:rFonts w:ascii="Times New Roman" w:hAnsi="Times New Roman"/>
          <w:sz w:val="24"/>
          <w:szCs w:val="24"/>
        </w:rPr>
      </w:pP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t>Gospodarski subjekt koji namjerava dati dio ugovora o javnoj nabavi u podugovor obvezan je u ponudi:</w:t>
      </w:r>
    </w:p>
    <w:p w:rsidR="00177396" w:rsidRPr="00280B37" w:rsidRDefault="00177396" w:rsidP="00177396">
      <w:pPr>
        <w:spacing w:after="48"/>
        <w:ind w:left="720"/>
        <w:jc w:val="both"/>
        <w:textAlignment w:val="baseline"/>
        <w:rPr>
          <w:rFonts w:ascii="Times New Roman" w:hAnsi="Times New Roman"/>
          <w:sz w:val="24"/>
          <w:szCs w:val="24"/>
        </w:rPr>
      </w:pPr>
      <w:r w:rsidRPr="00280B37">
        <w:rPr>
          <w:rFonts w:ascii="Times New Roman" w:hAnsi="Times New Roman"/>
          <w:sz w:val="24"/>
          <w:szCs w:val="24"/>
        </w:rPr>
        <w:t>1. navesti koji dio ugovora namjerava dati u podugovor (predmet ili količina, vrijednost ili postotni udio)</w:t>
      </w:r>
    </w:p>
    <w:p w:rsidR="00177396" w:rsidRPr="00280B37" w:rsidRDefault="00177396" w:rsidP="00177396">
      <w:pPr>
        <w:spacing w:after="48"/>
        <w:ind w:left="720"/>
        <w:jc w:val="both"/>
        <w:textAlignment w:val="baseline"/>
        <w:rPr>
          <w:rFonts w:ascii="Times New Roman" w:hAnsi="Times New Roman"/>
          <w:sz w:val="24"/>
          <w:szCs w:val="24"/>
        </w:rPr>
      </w:pPr>
      <w:r w:rsidRPr="00280B37">
        <w:rPr>
          <w:rFonts w:ascii="Times New Roman" w:hAnsi="Times New Roman"/>
          <w:sz w:val="24"/>
          <w:szCs w:val="24"/>
        </w:rPr>
        <w:t xml:space="preserve">2. navesti podatke o </w:t>
      </w:r>
      <w:proofErr w:type="spellStart"/>
      <w:r w:rsidRPr="00280B37">
        <w:rPr>
          <w:rFonts w:ascii="Times New Roman" w:hAnsi="Times New Roman"/>
          <w:sz w:val="24"/>
          <w:szCs w:val="24"/>
        </w:rPr>
        <w:t>podugovarateljima</w:t>
      </w:r>
      <w:proofErr w:type="spellEnd"/>
      <w:r w:rsidRPr="00280B37">
        <w:rPr>
          <w:rFonts w:ascii="Times New Roman" w:hAnsi="Times New Roman"/>
          <w:sz w:val="24"/>
          <w:szCs w:val="24"/>
        </w:rPr>
        <w:t xml:space="preserve"> (naziv ili tvrtka, sjedište, OIB ili nacionalni identifikacijski broj, broj računa, zakonski zastupnici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w:t>
      </w:r>
    </w:p>
    <w:p w:rsidR="00177396" w:rsidRPr="00280B37" w:rsidRDefault="00177396" w:rsidP="00177396">
      <w:pPr>
        <w:spacing w:after="48"/>
        <w:ind w:left="720"/>
        <w:jc w:val="both"/>
        <w:textAlignment w:val="baseline"/>
        <w:rPr>
          <w:rFonts w:ascii="Times New Roman" w:hAnsi="Times New Roman"/>
          <w:sz w:val="24"/>
          <w:szCs w:val="24"/>
        </w:rPr>
      </w:pPr>
      <w:r w:rsidRPr="00280B37">
        <w:rPr>
          <w:rFonts w:ascii="Times New Roman" w:hAnsi="Times New Roman"/>
          <w:sz w:val="24"/>
          <w:szCs w:val="24"/>
        </w:rPr>
        <w:t xml:space="preserve">3. dostaviti europsku jedinstvenu dokumentaciju o nabavi za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w:t>
      </w: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t xml:space="preserve">Ako je gospodarski subjekt dio ugovora o javnoj nabavi dao u podugovor, podaci iz stavka 1. </w:t>
      </w:r>
      <w:proofErr w:type="spellStart"/>
      <w:r w:rsidRPr="00280B37">
        <w:rPr>
          <w:rFonts w:ascii="Times New Roman" w:hAnsi="Times New Roman"/>
          <w:sz w:val="24"/>
          <w:szCs w:val="24"/>
        </w:rPr>
        <w:t>podtočki</w:t>
      </w:r>
      <w:proofErr w:type="spellEnd"/>
      <w:r w:rsidRPr="00280B37">
        <w:rPr>
          <w:rFonts w:ascii="Times New Roman" w:hAnsi="Times New Roman"/>
          <w:sz w:val="24"/>
          <w:szCs w:val="24"/>
        </w:rPr>
        <w:t xml:space="preserve"> 1. i 2. moraju biti navedeni u ugovoru o javnoj nabavi.</w:t>
      </w:r>
    </w:p>
    <w:p w:rsidR="00177396" w:rsidRPr="00280B37" w:rsidRDefault="00177396" w:rsidP="00177396">
      <w:pPr>
        <w:suppressAutoHyphens/>
        <w:autoSpaceDN w:val="0"/>
        <w:jc w:val="both"/>
        <w:textAlignment w:val="baseline"/>
        <w:rPr>
          <w:rFonts w:ascii="Times New Roman" w:hAnsi="Times New Roman"/>
          <w:sz w:val="24"/>
          <w:szCs w:val="24"/>
        </w:rPr>
      </w:pPr>
      <w:r w:rsidRPr="00280B37">
        <w:rPr>
          <w:rFonts w:ascii="Times New Roman" w:hAnsi="Times New Roman"/>
          <w:sz w:val="24"/>
          <w:szCs w:val="24"/>
        </w:rPr>
        <w:t xml:space="preserve">Ako Naručitelj utvrdi da postoji osnova za isključenje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zatražiti će od gospodarskog subjekta zamjenu tog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u primjerenom roku, ne kraćem od pet dana, sukladno članku 221. stavak 4. Zakona o javnoj nabavi.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je obvezan neposredno plaćati </w:t>
      </w:r>
      <w:proofErr w:type="spellStart"/>
      <w:r w:rsidRPr="00280B37">
        <w:rPr>
          <w:rFonts w:ascii="Times New Roman" w:hAnsi="Times New Roman"/>
          <w:sz w:val="24"/>
          <w:szCs w:val="24"/>
        </w:rPr>
        <w:t>podugovaratelju</w:t>
      </w:r>
      <w:proofErr w:type="spellEnd"/>
      <w:r w:rsidRPr="00280B37">
        <w:rPr>
          <w:rFonts w:ascii="Times New Roman" w:hAnsi="Times New Roman"/>
          <w:sz w:val="24"/>
          <w:szCs w:val="24"/>
        </w:rPr>
        <w:t xml:space="preserve"> za </w:t>
      </w:r>
      <w:proofErr w:type="spellStart"/>
      <w:r w:rsidRPr="00280B37">
        <w:rPr>
          <w:rFonts w:ascii="Times New Roman" w:hAnsi="Times New Roman"/>
          <w:sz w:val="24"/>
          <w:szCs w:val="24"/>
        </w:rPr>
        <w:t>za</w:t>
      </w:r>
      <w:proofErr w:type="spellEnd"/>
      <w:r w:rsidRPr="00280B37">
        <w:rPr>
          <w:rFonts w:ascii="Times New Roman" w:hAnsi="Times New Roman"/>
          <w:sz w:val="24"/>
          <w:szCs w:val="24"/>
        </w:rPr>
        <w:t xml:space="preserve"> dio ugovora koji je isti izvršio. Ugovaratelj mora svom računu ili situaciji priložiti račune ili situacije svojih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koje je prethodno potvrdio.</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lastRenderedPageBreak/>
        <w:t xml:space="preserve">Podaci iz Ponudbenog lista koji se odnose na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te navod o neposrednom plaćanju </w:t>
      </w:r>
      <w:proofErr w:type="spellStart"/>
      <w:r w:rsidRPr="00280B37">
        <w:rPr>
          <w:rFonts w:ascii="Times New Roman" w:hAnsi="Times New Roman"/>
          <w:sz w:val="24"/>
          <w:szCs w:val="24"/>
        </w:rPr>
        <w:t>podugovaratelju</w:t>
      </w:r>
      <w:proofErr w:type="spellEnd"/>
      <w:r w:rsidRPr="00280B37">
        <w:rPr>
          <w:rFonts w:ascii="Times New Roman" w:hAnsi="Times New Roman"/>
          <w:sz w:val="24"/>
          <w:szCs w:val="24"/>
        </w:rPr>
        <w:t xml:space="preserve"> obvezni su sastojci ugovora o javnoj nabavi.</w:t>
      </w:r>
    </w:p>
    <w:p w:rsidR="00177396" w:rsidRPr="00280B37" w:rsidRDefault="00177396" w:rsidP="00177396">
      <w:pPr>
        <w:spacing w:after="48"/>
        <w:jc w:val="both"/>
        <w:textAlignment w:val="baseline"/>
        <w:rPr>
          <w:rFonts w:ascii="Times New Roman" w:hAnsi="Times New Roman"/>
          <w:sz w:val="24"/>
          <w:szCs w:val="24"/>
        </w:rPr>
      </w:pPr>
      <w:r w:rsidRPr="00280B37">
        <w:rPr>
          <w:rFonts w:ascii="Times New Roman" w:hAnsi="Times New Roman"/>
          <w:sz w:val="24"/>
          <w:szCs w:val="24"/>
        </w:rPr>
        <w:t>Ukoliko Ugovaratelj tijekom izvršenja ugovora o javnoj nabavi od Naručitelja zatraži:</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xml:space="preserve">1. promjenu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za onaj dio ugovora o javnoj nabavi koji je prethodno dao u podugovor</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 xml:space="preserve">2. uvođenje jednog ili više novih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xml:space="preserve"> čiji ukupni udio ne smije prijeći 30 % vrijednosti ugovora o javnoj nabavi bez poreza na dodanu vrijednost, neovisno o tome je li prethodno dao dio ugovora o javnoj nabavi u podugovor ili nije</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3. preuzimanje izvršenja dijela ugovora o javnoj nabavi koji je prethodno dao u podugovor,</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uz zahtjev iz gore navedenih </w:t>
      </w:r>
      <w:proofErr w:type="spellStart"/>
      <w:r w:rsidRPr="00280B37">
        <w:rPr>
          <w:rFonts w:ascii="Times New Roman" w:hAnsi="Times New Roman"/>
          <w:sz w:val="24"/>
          <w:szCs w:val="24"/>
        </w:rPr>
        <w:t>podtočaka</w:t>
      </w:r>
      <w:proofErr w:type="spellEnd"/>
      <w:r w:rsidRPr="00280B37">
        <w:rPr>
          <w:rFonts w:ascii="Times New Roman" w:hAnsi="Times New Roman"/>
          <w:sz w:val="24"/>
          <w:szCs w:val="24"/>
        </w:rPr>
        <w:t xml:space="preserve"> 1. i 2., Ugovaratelj je obvezan Naručitelju dostaviti podatke i dokumente sukladno članku 222. stavku 1. Zakona o javnoj nabavi za novog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w:t>
      </w:r>
    </w:p>
    <w:p w:rsidR="00177396" w:rsidRPr="00280B37" w:rsidRDefault="00177396" w:rsidP="00177396">
      <w:pPr>
        <w:rPr>
          <w:rFonts w:ascii="Times New Roman" w:hAnsi="Times New Roman"/>
          <w:b/>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0" w:name="_Toc474221192"/>
      <w:r w:rsidRPr="00280B37">
        <w:rPr>
          <w:rFonts w:ascii="Times New Roman" w:hAnsi="Times New Roman"/>
          <w:color w:val="auto"/>
          <w:sz w:val="24"/>
          <w:szCs w:val="24"/>
        </w:rPr>
        <w:t>PREUZIMANJE DOKUMENTACIJE O NABAVI</w:t>
      </w:r>
      <w:bookmarkEnd w:id="50"/>
    </w:p>
    <w:p w:rsidR="00177396" w:rsidRPr="00280B37" w:rsidRDefault="00177396" w:rsidP="00177396">
      <w:pPr>
        <w:jc w:val="both"/>
        <w:rPr>
          <w:rFonts w:ascii="Times New Roman" w:hAnsi="Times New Roman"/>
          <w:sz w:val="24"/>
          <w:szCs w:val="24"/>
        </w:rPr>
      </w:pPr>
    </w:p>
    <w:p w:rsidR="00177396" w:rsidRPr="00280B37" w:rsidRDefault="00177396" w:rsidP="00177396">
      <w:pPr>
        <w:jc w:val="both"/>
        <w:rPr>
          <w:rFonts w:ascii="Times New Roman" w:hAnsi="Times New Roman"/>
          <w:b/>
          <w:sz w:val="24"/>
          <w:szCs w:val="24"/>
        </w:rPr>
      </w:pPr>
      <w:r w:rsidRPr="00280B37">
        <w:rPr>
          <w:rFonts w:ascii="Times New Roman" w:hAnsi="Times New Roman"/>
          <w:sz w:val="24"/>
          <w:szCs w:val="24"/>
        </w:rPr>
        <w:t xml:space="preserve">Dokumentacija o nabavi se može preuzeti u elektroničkom obliku na stranici Elektroničkog oglasnika javne nabave Republike Hrvatske (dalje u tekstu: EOJNRH). </w:t>
      </w:r>
    </w:p>
    <w:p w:rsidR="00177396" w:rsidRDefault="00177396" w:rsidP="00177396">
      <w:pPr>
        <w:jc w:val="both"/>
        <w:rPr>
          <w:rFonts w:ascii="Times New Roman" w:hAnsi="Times New Roman"/>
          <w:sz w:val="24"/>
          <w:szCs w:val="24"/>
        </w:rPr>
      </w:pPr>
      <w:r w:rsidRPr="00280B37">
        <w:rPr>
          <w:rFonts w:ascii="Times New Roman" w:hAnsi="Times New Roman"/>
          <w:sz w:val="24"/>
          <w:szCs w:val="24"/>
        </w:rPr>
        <w:t>Na isti način Naručitelj će staviti na raspolaganje i sve eventualne dodatne informacije, objašnjenja i izmjene Dokumentacije o nabavi.</w:t>
      </w:r>
    </w:p>
    <w:p w:rsidR="00B66C65" w:rsidRPr="00280B37" w:rsidRDefault="00B66C65" w:rsidP="00177396">
      <w:pPr>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1" w:name="_Toc474221193"/>
      <w:r w:rsidRPr="00280B37">
        <w:rPr>
          <w:rFonts w:ascii="Times New Roman" w:hAnsi="Times New Roman"/>
          <w:b w:val="0"/>
          <w:bCs w:val="0"/>
          <w:color w:val="auto"/>
          <w:sz w:val="24"/>
          <w:szCs w:val="24"/>
        </w:rPr>
        <w:t xml:space="preserve">  </w:t>
      </w:r>
      <w:r w:rsidRPr="00280B37">
        <w:rPr>
          <w:rFonts w:ascii="Times New Roman" w:hAnsi="Times New Roman"/>
          <w:color w:val="auto"/>
          <w:sz w:val="24"/>
          <w:szCs w:val="24"/>
        </w:rPr>
        <w:t>ROK, NAČIN I UVJETI PLAĆANJA</w:t>
      </w:r>
      <w:bookmarkEnd w:id="51"/>
      <w:r w:rsidRPr="00280B37">
        <w:rPr>
          <w:rFonts w:ascii="Times New Roman" w:hAnsi="Times New Roman"/>
          <w:color w:val="auto"/>
          <w:sz w:val="24"/>
          <w:szCs w:val="24"/>
        </w:rPr>
        <w:t xml:space="preserve"> </w:t>
      </w:r>
    </w:p>
    <w:p w:rsidR="00177396" w:rsidRPr="00280B37" w:rsidRDefault="00177396" w:rsidP="00177396">
      <w:pPr>
        <w:rPr>
          <w:rFonts w:ascii="Times New Roman" w:hAnsi="Times New Roman"/>
          <w:sz w:val="24"/>
          <w:szCs w:val="24"/>
        </w:rPr>
      </w:pP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Naručitelj će predmet nabave platiti na temelju ispostavljenog računa za izvršene </w:t>
      </w:r>
      <w:r w:rsidR="00A6665F">
        <w:rPr>
          <w:rFonts w:ascii="Times New Roman" w:hAnsi="Times New Roman"/>
          <w:sz w:val="24"/>
          <w:szCs w:val="24"/>
        </w:rPr>
        <w:t>radove, izvršene usluge ili dostavljenu robu</w:t>
      </w:r>
      <w:r w:rsidRPr="00280B37">
        <w:rPr>
          <w:rFonts w:ascii="Times New Roman" w:hAnsi="Times New Roman"/>
          <w:sz w:val="24"/>
          <w:szCs w:val="24"/>
        </w:rPr>
        <w:t>, prema cijenama iz ponude i potpisanog ugovora, a u roku od 30 dana od dana zaprimanja računa.</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Način plaćanja: doznakom na IBAN račun ugovaratelja odnosno </w:t>
      </w:r>
      <w:proofErr w:type="spellStart"/>
      <w:r w:rsidRPr="00280B37">
        <w:rPr>
          <w:rFonts w:ascii="Times New Roman" w:hAnsi="Times New Roman"/>
          <w:sz w:val="24"/>
          <w:szCs w:val="24"/>
        </w:rPr>
        <w:t>podugovaratelja</w:t>
      </w:r>
      <w:proofErr w:type="spellEnd"/>
      <w:r w:rsidRPr="00280B37">
        <w:rPr>
          <w:rFonts w:ascii="Times New Roman" w:hAnsi="Times New Roman"/>
          <w:sz w:val="24"/>
          <w:szCs w:val="24"/>
        </w:rPr>
        <w:t>. U slučaju da u predmetnom postupku bude odabrana ponuda zajednice gospodarskih subjekata, Naručitelj će plaćanje obavljati neposredno svakom članu zajednice, osim ako zajednica odredi drukčije (npr. u međusobnom sporazumu).</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Predujam isključen, kao i traženje sredstava osiguranja plaćanja.</w:t>
      </w:r>
    </w:p>
    <w:p w:rsidR="00177396" w:rsidRDefault="00177396" w:rsidP="00177396">
      <w:pPr>
        <w:autoSpaceDE w:val="0"/>
        <w:autoSpaceDN w:val="0"/>
        <w:adjustRightInd w:val="0"/>
        <w:jc w:val="both"/>
        <w:rPr>
          <w:rFonts w:ascii="Times New Roman" w:hAnsi="Times New Roman"/>
          <w:sz w:val="24"/>
          <w:szCs w:val="24"/>
        </w:rPr>
      </w:pPr>
    </w:p>
    <w:p w:rsidR="00B66C65" w:rsidRDefault="00B66C65" w:rsidP="00177396">
      <w:pPr>
        <w:autoSpaceDE w:val="0"/>
        <w:autoSpaceDN w:val="0"/>
        <w:adjustRightInd w:val="0"/>
        <w:jc w:val="both"/>
        <w:rPr>
          <w:rFonts w:ascii="Times New Roman" w:hAnsi="Times New Roman"/>
          <w:sz w:val="24"/>
          <w:szCs w:val="24"/>
        </w:rPr>
      </w:pPr>
    </w:p>
    <w:p w:rsidR="00B66C65" w:rsidRDefault="00B66C65" w:rsidP="00177396">
      <w:pPr>
        <w:autoSpaceDE w:val="0"/>
        <w:autoSpaceDN w:val="0"/>
        <w:adjustRightInd w:val="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2" w:name="_Toc474221194"/>
      <w:r w:rsidRPr="00280B37">
        <w:rPr>
          <w:rFonts w:ascii="Times New Roman" w:hAnsi="Times New Roman"/>
          <w:color w:val="auto"/>
          <w:sz w:val="24"/>
          <w:szCs w:val="24"/>
        </w:rPr>
        <w:lastRenderedPageBreak/>
        <w:t>JAMSTVO ZA UREDNO ISPUNJENJE UGOVORA</w:t>
      </w:r>
      <w:bookmarkEnd w:id="52"/>
      <w:r w:rsidRPr="00280B37">
        <w:rPr>
          <w:rFonts w:ascii="Times New Roman" w:hAnsi="Times New Roman"/>
          <w:color w:val="auto"/>
          <w:sz w:val="24"/>
          <w:szCs w:val="24"/>
        </w:rPr>
        <w:t xml:space="preserve"> </w:t>
      </w:r>
    </w:p>
    <w:p w:rsidR="00177396" w:rsidRPr="00280B37" w:rsidRDefault="00177396" w:rsidP="00177396">
      <w:pPr>
        <w:jc w:val="both"/>
        <w:rPr>
          <w:rFonts w:ascii="Times New Roman" w:hAnsi="Times New Roman"/>
          <w:b/>
          <w:sz w:val="24"/>
          <w:szCs w:val="24"/>
        </w:rPr>
      </w:pPr>
    </w:p>
    <w:p w:rsidR="00177396" w:rsidRPr="00280B37" w:rsidRDefault="00177396" w:rsidP="00C52430">
      <w:pPr>
        <w:jc w:val="both"/>
        <w:rPr>
          <w:rFonts w:ascii="Times New Roman" w:hAnsi="Times New Roman"/>
          <w:sz w:val="24"/>
          <w:szCs w:val="24"/>
        </w:rPr>
      </w:pPr>
      <w:r w:rsidRPr="00280B37">
        <w:rPr>
          <w:rFonts w:ascii="Times New Roman" w:hAnsi="Times New Roman"/>
          <w:sz w:val="24"/>
          <w:szCs w:val="24"/>
        </w:rPr>
        <w:t>Jamstvo za uredno ispunjenje ugovora, u obliku bankarske garancije u iznosu od 10 % od vrijednosti ugovora bez poreza na dodanu vrijednost dostavlja samo odabrani ponuditelj u roku osam (8) dana od dana potpisivanja ugovora o javnoj nabavi.</w:t>
      </w:r>
    </w:p>
    <w:p w:rsidR="00177396" w:rsidRPr="00280B37" w:rsidRDefault="00177396" w:rsidP="00177396">
      <w:pPr>
        <w:pStyle w:val="Naslov2"/>
        <w:ind w:left="720"/>
        <w:rPr>
          <w:rFonts w:ascii="Times New Roman" w:hAnsi="Times New Roman"/>
          <w:color w:val="auto"/>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3" w:name="_Toc322600364"/>
      <w:bookmarkStart w:id="54" w:name="_Toc474221195"/>
      <w:r w:rsidRPr="00280B37">
        <w:rPr>
          <w:rFonts w:ascii="Times New Roman" w:hAnsi="Times New Roman"/>
          <w:color w:val="auto"/>
          <w:sz w:val="24"/>
          <w:szCs w:val="24"/>
        </w:rPr>
        <w:t>ODREDBE O UGOVORNOJ KAZNI</w:t>
      </w:r>
      <w:bookmarkEnd w:id="53"/>
      <w:bookmarkEnd w:id="54"/>
    </w:p>
    <w:p w:rsidR="00177396" w:rsidRPr="00280B37" w:rsidRDefault="00177396" w:rsidP="00177396">
      <w:pPr>
        <w:rPr>
          <w:rFonts w:ascii="Times New Roman" w:hAnsi="Times New Roman"/>
          <w:sz w:val="24"/>
          <w:szCs w:val="24"/>
        </w:rPr>
      </w:pP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Ugovorom o javnoj nabavi regulirat će se obveza Ugovaratelja na plaćanje ugovorne kazne za slučaj neispunjenja obveze, zakašnjenja ispunjenja ili neurednog ispunjenja obveze iz ugovora.</w:t>
      </w:r>
    </w:p>
    <w:p w:rsidR="00177396" w:rsidRPr="00280B37" w:rsidRDefault="00177396" w:rsidP="00177396">
      <w:pPr>
        <w:autoSpaceDE w:val="0"/>
        <w:autoSpaceDN w:val="0"/>
        <w:adjustRightInd w:val="0"/>
        <w:ind w:left="36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5" w:name="_Toc474221196"/>
      <w:r w:rsidRPr="00280B37">
        <w:rPr>
          <w:rFonts w:ascii="Times New Roman" w:hAnsi="Times New Roman"/>
          <w:color w:val="auto"/>
          <w:sz w:val="24"/>
          <w:szCs w:val="24"/>
        </w:rPr>
        <w:t>ZAHTJEVI ZA DODATNIM INFORMACIJAMA, OBJAŠNJENJIMA ILI IZMJENAMA U VEZI S DOKUMENTACIJOM O NABAVI</w:t>
      </w:r>
      <w:bookmarkEnd w:id="55"/>
    </w:p>
    <w:p w:rsidR="00177396" w:rsidRPr="00280B37" w:rsidRDefault="00177396" w:rsidP="00177396">
      <w:pPr>
        <w:autoSpaceDE w:val="0"/>
        <w:autoSpaceDN w:val="0"/>
        <w:adjustRightInd w:val="0"/>
        <w:ind w:left="360"/>
        <w:jc w:val="both"/>
        <w:rPr>
          <w:rFonts w:ascii="Times New Roman" w:hAnsi="Times New Roman"/>
          <w:sz w:val="24"/>
          <w:szCs w:val="24"/>
        </w:rPr>
      </w:pP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Gospodarski subjekt može zahtijevati dodatne informacije, objašnjenja ili izmjene u vezi s dokumentacijom o nabavi tijekom roka za dostavu ponuda. </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Zahtjev se podnosi isključivo u pisanoj formi, odnosno dopisom na adresu Naručitelja, e-mail-om ili putem EOJNRH.</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Naručitelj je obvezan na pravodobno dostavljene zahtjeve dati odgovor, dodatne informacije i objašnjenja bez odgode, a </w:t>
      </w:r>
      <w:r w:rsidRPr="00C52430">
        <w:rPr>
          <w:rFonts w:ascii="Times New Roman" w:hAnsi="Times New Roman"/>
          <w:sz w:val="24"/>
          <w:szCs w:val="24"/>
        </w:rPr>
        <w:t xml:space="preserve">najkasnije </w:t>
      </w:r>
      <w:r w:rsidRPr="00C52430">
        <w:rPr>
          <w:rFonts w:ascii="Times New Roman" w:hAnsi="Times New Roman"/>
          <w:i/>
          <w:sz w:val="24"/>
          <w:szCs w:val="24"/>
        </w:rPr>
        <w:t xml:space="preserve"> </w:t>
      </w:r>
      <w:r w:rsidRPr="00C52430">
        <w:rPr>
          <w:rFonts w:ascii="Times New Roman" w:hAnsi="Times New Roman"/>
          <w:sz w:val="24"/>
          <w:szCs w:val="24"/>
        </w:rPr>
        <w:t>tijekom četvrtog dana prije</w:t>
      </w:r>
      <w:r w:rsidRPr="00280B37">
        <w:rPr>
          <w:rFonts w:ascii="Times New Roman" w:hAnsi="Times New Roman"/>
          <w:sz w:val="24"/>
          <w:szCs w:val="24"/>
        </w:rPr>
        <w:t xml:space="preserve"> roka određenog za dostavu ponuda te ih staviti na raspolaganje na isti način i na istim internetskim stranicama kao i osnovnu dokumentaciju, bez navođenja podataka o podnositelju zahtjeva.</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 xml:space="preserve">Zahtjev je pravodoban ako je dostavljen najkasnije </w:t>
      </w:r>
      <w:r w:rsidRPr="00C52430">
        <w:rPr>
          <w:rFonts w:ascii="Times New Roman" w:hAnsi="Times New Roman"/>
          <w:sz w:val="24"/>
          <w:szCs w:val="24"/>
        </w:rPr>
        <w:t>tijekom šestog dana</w:t>
      </w:r>
      <w:r w:rsidR="00C52430" w:rsidRPr="00C52430">
        <w:rPr>
          <w:rFonts w:ascii="Times New Roman" w:hAnsi="Times New Roman"/>
          <w:sz w:val="24"/>
          <w:szCs w:val="24"/>
        </w:rPr>
        <w:t xml:space="preserve"> </w:t>
      </w:r>
      <w:r w:rsidRPr="00C52430">
        <w:rPr>
          <w:rFonts w:ascii="Times New Roman" w:hAnsi="Times New Roman"/>
          <w:sz w:val="24"/>
          <w:szCs w:val="24"/>
        </w:rPr>
        <w:t>prije</w:t>
      </w:r>
      <w:r w:rsidRPr="00280B37">
        <w:rPr>
          <w:rFonts w:ascii="Times New Roman" w:hAnsi="Times New Roman"/>
          <w:sz w:val="24"/>
          <w:szCs w:val="24"/>
        </w:rPr>
        <w:t xml:space="preserve"> roka određenog za dostavu ponuda.</w:t>
      </w:r>
    </w:p>
    <w:p w:rsidR="00177396" w:rsidRPr="00280B37" w:rsidRDefault="00177396" w:rsidP="00C52430">
      <w:pPr>
        <w:autoSpaceDE w:val="0"/>
        <w:autoSpaceDN w:val="0"/>
        <w:adjustRightInd w:val="0"/>
        <w:jc w:val="both"/>
        <w:rPr>
          <w:rFonts w:ascii="Times New Roman" w:hAnsi="Times New Roman"/>
          <w:sz w:val="24"/>
          <w:szCs w:val="24"/>
        </w:rPr>
      </w:pPr>
      <w:r w:rsidRPr="00280B37">
        <w:rPr>
          <w:rFonts w:ascii="Times New Roman" w:hAnsi="Times New Roman"/>
          <w:sz w:val="24"/>
          <w:szCs w:val="24"/>
        </w:rPr>
        <w:t>Javni naručitelj obvezan je produžiti rok za dostavu ponuda u sljedećim slučajevima:</w:t>
      </w:r>
    </w:p>
    <w:p w:rsidR="00177396" w:rsidRPr="00280B37" w:rsidRDefault="00177396" w:rsidP="00177396">
      <w:pPr>
        <w:autoSpaceDE w:val="0"/>
        <w:autoSpaceDN w:val="0"/>
        <w:adjustRightInd w:val="0"/>
        <w:ind w:left="360"/>
        <w:jc w:val="both"/>
        <w:rPr>
          <w:rFonts w:ascii="Times New Roman" w:hAnsi="Times New Roman"/>
          <w:sz w:val="24"/>
          <w:szCs w:val="24"/>
        </w:rPr>
      </w:pPr>
      <w:r w:rsidRPr="00280B37">
        <w:rPr>
          <w:rFonts w:ascii="Times New Roman" w:hAnsi="Times New Roman"/>
          <w:sz w:val="24"/>
          <w:szCs w:val="24"/>
        </w:rPr>
        <w:t xml:space="preserve">1. ako dodatne informacije, objašnjenja ili izmjene u vezi s dokumentacijom o nabavi, iako pravodobno zatražene od strane gospodarskog subjekta, nisu stavljene na raspolaganje </w:t>
      </w:r>
      <w:r w:rsidRPr="00C52430">
        <w:rPr>
          <w:rFonts w:ascii="Times New Roman" w:hAnsi="Times New Roman"/>
          <w:sz w:val="24"/>
          <w:szCs w:val="24"/>
        </w:rPr>
        <w:t>najkasnije tijekom četvrtog dana prije</w:t>
      </w:r>
      <w:r w:rsidRPr="00280B37">
        <w:rPr>
          <w:rFonts w:ascii="Times New Roman" w:hAnsi="Times New Roman"/>
          <w:sz w:val="24"/>
          <w:szCs w:val="24"/>
        </w:rPr>
        <w:t xml:space="preserve"> roka određenog za dostavu</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2. ako je dokumentacija o nabavi značajno izmijenjena</w:t>
      </w:r>
    </w:p>
    <w:p w:rsidR="00177396" w:rsidRPr="00280B37" w:rsidRDefault="00177396" w:rsidP="00177396">
      <w:pPr>
        <w:spacing w:after="48"/>
        <w:ind w:firstLine="408"/>
        <w:jc w:val="both"/>
        <w:textAlignment w:val="baseline"/>
        <w:rPr>
          <w:rFonts w:ascii="Times New Roman" w:hAnsi="Times New Roman"/>
          <w:sz w:val="24"/>
          <w:szCs w:val="24"/>
        </w:rPr>
      </w:pPr>
      <w:r w:rsidRPr="00280B37">
        <w:rPr>
          <w:rFonts w:ascii="Times New Roman" w:hAnsi="Times New Roman"/>
          <w:sz w:val="24"/>
          <w:szCs w:val="24"/>
        </w:rPr>
        <w:t>3. ako EOJN RH nije bio dostupan u slučaju iz članka 239. ovoga Zakona.</w:t>
      </w:r>
    </w:p>
    <w:p w:rsidR="00177396" w:rsidRPr="00280B37" w:rsidRDefault="00177396" w:rsidP="00177396">
      <w:pPr>
        <w:autoSpaceDE w:val="0"/>
        <w:autoSpaceDN w:val="0"/>
        <w:adjustRightInd w:val="0"/>
        <w:ind w:left="360"/>
        <w:jc w:val="both"/>
        <w:rPr>
          <w:rFonts w:ascii="Times New Roman" w:hAnsi="Times New Roman"/>
          <w:sz w:val="24"/>
          <w:szCs w:val="24"/>
        </w:rPr>
      </w:pPr>
    </w:p>
    <w:p w:rsidR="00177396" w:rsidRPr="00280B37" w:rsidRDefault="00177396" w:rsidP="00177396">
      <w:pPr>
        <w:autoSpaceDE w:val="0"/>
        <w:autoSpaceDN w:val="0"/>
        <w:adjustRightInd w:val="0"/>
        <w:ind w:left="360"/>
        <w:jc w:val="both"/>
        <w:rPr>
          <w:rFonts w:ascii="Times New Roman" w:hAnsi="Times New Roman"/>
          <w:sz w:val="24"/>
          <w:szCs w:val="24"/>
        </w:rPr>
      </w:pPr>
      <w:r w:rsidRPr="00280B37">
        <w:rPr>
          <w:rFonts w:ascii="Times New Roman" w:hAnsi="Times New Roman"/>
          <w:sz w:val="24"/>
          <w:szCs w:val="24"/>
        </w:rPr>
        <w:t xml:space="preserve">Naručitelj će produljiti rok za dostavu razmjerno važnosti dodatne informacije, objašnjenja ili izmjene, a najmanje za deset dana od dana slanja ispravka poziva na nadmetanje u slučaju iz </w:t>
      </w:r>
      <w:r w:rsidRPr="00280B37">
        <w:rPr>
          <w:rFonts w:ascii="Times New Roman" w:hAnsi="Times New Roman"/>
          <w:sz w:val="24"/>
          <w:szCs w:val="24"/>
        </w:rPr>
        <w:lastRenderedPageBreak/>
        <w:t xml:space="preserve">gore navedenih </w:t>
      </w:r>
      <w:proofErr w:type="spellStart"/>
      <w:r w:rsidRPr="00280B37">
        <w:rPr>
          <w:rFonts w:ascii="Times New Roman" w:hAnsi="Times New Roman"/>
          <w:sz w:val="24"/>
          <w:szCs w:val="24"/>
        </w:rPr>
        <w:t>podtočaka</w:t>
      </w:r>
      <w:proofErr w:type="spellEnd"/>
      <w:r w:rsidRPr="00280B37">
        <w:rPr>
          <w:rFonts w:ascii="Times New Roman" w:hAnsi="Times New Roman"/>
          <w:sz w:val="24"/>
          <w:szCs w:val="24"/>
        </w:rPr>
        <w:t xml:space="preserve"> 1. i 2. te za najmanje četiri dana od dana slanja ispravka poziva na nadmetanje u slučaju iz </w:t>
      </w:r>
      <w:proofErr w:type="spellStart"/>
      <w:r w:rsidRPr="00280B37">
        <w:rPr>
          <w:rFonts w:ascii="Times New Roman" w:hAnsi="Times New Roman"/>
          <w:sz w:val="24"/>
          <w:szCs w:val="24"/>
        </w:rPr>
        <w:t>podtočke</w:t>
      </w:r>
      <w:proofErr w:type="spellEnd"/>
      <w:r w:rsidRPr="00280B37">
        <w:rPr>
          <w:rFonts w:ascii="Times New Roman" w:hAnsi="Times New Roman"/>
          <w:sz w:val="24"/>
          <w:szCs w:val="24"/>
        </w:rPr>
        <w:t xml:space="preserve"> 3.</w:t>
      </w:r>
    </w:p>
    <w:p w:rsidR="00177396" w:rsidRPr="00280B37" w:rsidRDefault="00177396" w:rsidP="00177396">
      <w:pPr>
        <w:autoSpaceDE w:val="0"/>
        <w:autoSpaceDN w:val="0"/>
        <w:adjustRightInd w:val="0"/>
        <w:ind w:left="360"/>
        <w:jc w:val="both"/>
        <w:rPr>
          <w:rFonts w:ascii="Times New Roman" w:hAnsi="Times New Roman"/>
          <w:sz w:val="24"/>
          <w:szCs w:val="24"/>
        </w:rPr>
      </w:pPr>
      <w:r w:rsidRPr="00280B37">
        <w:rPr>
          <w:rFonts w:ascii="Times New Roman" w:hAnsi="Times New Roman"/>
          <w:sz w:val="24"/>
          <w:szCs w:val="24"/>
        </w:rPr>
        <w:t>Naručitelj nije obvezan produljiti rok za dostavu ako dodatne informacije, objašnjenja ili izmjene nisu bile pravodobno zatražene ili ako je njihova važnost zanemariva za pripremu i dostavu prilagođenih ponuda.</w:t>
      </w:r>
    </w:p>
    <w:p w:rsidR="00177396" w:rsidRPr="00280B37" w:rsidRDefault="00177396" w:rsidP="00177396">
      <w:pPr>
        <w:autoSpaceDE w:val="0"/>
        <w:autoSpaceDN w:val="0"/>
        <w:adjustRightInd w:val="0"/>
        <w:ind w:left="360"/>
        <w:jc w:val="both"/>
        <w:rPr>
          <w:rFonts w:ascii="Times New Roman" w:hAnsi="Times New Roman"/>
          <w:sz w:val="24"/>
          <w:szCs w:val="24"/>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6" w:name="_Toc474221197"/>
      <w:r w:rsidRPr="00280B37">
        <w:rPr>
          <w:rFonts w:ascii="Times New Roman" w:hAnsi="Times New Roman"/>
          <w:color w:val="auto"/>
          <w:sz w:val="24"/>
          <w:szCs w:val="24"/>
        </w:rPr>
        <w:t>OTVARANJE PONUDA</w:t>
      </w:r>
      <w:bookmarkEnd w:id="56"/>
      <w:r w:rsidRPr="00280B37">
        <w:rPr>
          <w:rFonts w:ascii="Times New Roman" w:hAnsi="Times New Roman"/>
          <w:color w:val="auto"/>
          <w:sz w:val="24"/>
          <w:szCs w:val="24"/>
        </w:rPr>
        <w:t xml:space="preserve"> </w:t>
      </w:r>
    </w:p>
    <w:p w:rsidR="00177396" w:rsidRPr="00280B37" w:rsidRDefault="00177396" w:rsidP="00177396">
      <w:pPr>
        <w:jc w:val="both"/>
        <w:rPr>
          <w:rFonts w:ascii="Times New Roman" w:hAnsi="Times New Roman"/>
          <w:b/>
          <w:sz w:val="24"/>
          <w:szCs w:val="24"/>
        </w:rPr>
      </w:pPr>
    </w:p>
    <w:p w:rsidR="00177396" w:rsidRPr="00CC7B66" w:rsidRDefault="00177396" w:rsidP="00177396">
      <w:pPr>
        <w:rPr>
          <w:rFonts w:ascii="Times New Roman" w:hAnsi="Times New Roman"/>
          <w:b/>
          <w:sz w:val="24"/>
          <w:szCs w:val="24"/>
        </w:rPr>
      </w:pPr>
      <w:r w:rsidRPr="00CC7B66">
        <w:rPr>
          <w:rFonts w:ascii="Times New Roman" w:hAnsi="Times New Roman"/>
          <w:b/>
          <w:sz w:val="24"/>
          <w:szCs w:val="24"/>
        </w:rPr>
        <w:t xml:space="preserve">Naručitelj će javno otvaranje ponuda održati dana  </w:t>
      </w:r>
      <w:r w:rsidR="00F831FD">
        <w:rPr>
          <w:rFonts w:ascii="Times New Roman" w:hAnsi="Times New Roman"/>
          <w:b/>
          <w:sz w:val="24"/>
          <w:szCs w:val="24"/>
          <w:highlight w:val="yellow"/>
        </w:rPr>
        <w:t>22.</w:t>
      </w:r>
      <w:r w:rsidR="00EB6E4A" w:rsidRPr="00EB6E4A">
        <w:rPr>
          <w:rFonts w:ascii="Times New Roman" w:hAnsi="Times New Roman"/>
          <w:b/>
          <w:sz w:val="24"/>
          <w:szCs w:val="24"/>
          <w:highlight w:val="yellow"/>
        </w:rPr>
        <w:t xml:space="preserve"> ožujka</w:t>
      </w:r>
      <w:r w:rsidR="00CC7B66" w:rsidRPr="00EB6E4A">
        <w:rPr>
          <w:rFonts w:ascii="Times New Roman" w:hAnsi="Times New Roman"/>
          <w:b/>
          <w:sz w:val="24"/>
          <w:szCs w:val="24"/>
          <w:highlight w:val="yellow"/>
        </w:rPr>
        <w:t xml:space="preserve"> 201</w:t>
      </w:r>
      <w:r w:rsidR="00EB6E4A" w:rsidRPr="00EB6E4A">
        <w:rPr>
          <w:rFonts w:ascii="Times New Roman" w:hAnsi="Times New Roman"/>
          <w:b/>
          <w:sz w:val="24"/>
          <w:szCs w:val="24"/>
          <w:highlight w:val="yellow"/>
        </w:rPr>
        <w:t>9</w:t>
      </w:r>
      <w:r w:rsidR="00CC7B66" w:rsidRPr="00EB6E4A">
        <w:rPr>
          <w:rFonts w:ascii="Times New Roman" w:hAnsi="Times New Roman"/>
          <w:b/>
          <w:sz w:val="24"/>
          <w:szCs w:val="24"/>
          <w:highlight w:val="yellow"/>
        </w:rPr>
        <w:t>. godine u 9:00 sati.</w:t>
      </w:r>
      <w:r w:rsidRPr="00CC7B66">
        <w:rPr>
          <w:rFonts w:ascii="Times New Roman" w:hAnsi="Times New Roman"/>
          <w:b/>
          <w:sz w:val="24"/>
          <w:szCs w:val="24"/>
        </w:rPr>
        <w:t xml:space="preserve"> </w:t>
      </w:r>
    </w:p>
    <w:p w:rsidR="00177396" w:rsidRPr="00280B37" w:rsidRDefault="00177396" w:rsidP="00177396">
      <w:pPr>
        <w:ind w:left="192" w:firstLine="516"/>
        <w:jc w:val="both"/>
        <w:rPr>
          <w:rFonts w:ascii="Times New Roman" w:hAnsi="Times New Roman"/>
          <w:b/>
          <w:sz w:val="24"/>
          <w:szCs w:val="24"/>
        </w:rPr>
      </w:pPr>
      <w:r w:rsidRPr="00280B37">
        <w:rPr>
          <w:rFonts w:ascii="Times New Roman" w:hAnsi="Times New Roman"/>
          <w:b/>
          <w:sz w:val="24"/>
          <w:szCs w:val="24"/>
          <w:u w:val="single"/>
        </w:rPr>
        <w:t>Ponude će se otvarati na adresi:</w:t>
      </w:r>
      <w:r w:rsidRPr="00280B37">
        <w:rPr>
          <w:rFonts w:ascii="Times New Roman" w:hAnsi="Times New Roman"/>
          <w:b/>
          <w:sz w:val="24"/>
          <w:szCs w:val="24"/>
        </w:rPr>
        <w:t xml:space="preserve"> </w:t>
      </w:r>
    </w:p>
    <w:p w:rsidR="00177396" w:rsidRPr="00280B37" w:rsidRDefault="003712F3" w:rsidP="00177396">
      <w:pPr>
        <w:rPr>
          <w:rFonts w:ascii="Times New Roman" w:hAnsi="Times New Roman"/>
          <w:b/>
          <w:sz w:val="24"/>
          <w:szCs w:val="24"/>
        </w:rPr>
      </w:pPr>
      <w:r>
        <w:rPr>
          <w:rFonts w:ascii="Times New Roman" w:hAnsi="Times New Roman"/>
          <w:b/>
          <w:sz w:val="24"/>
          <w:szCs w:val="24"/>
        </w:rPr>
        <w:t>Općina Virje, Đure Sudete 10, Virje</w:t>
      </w:r>
    </w:p>
    <w:p w:rsidR="00177396" w:rsidRPr="00280B37" w:rsidRDefault="00177396" w:rsidP="00177396">
      <w:pPr>
        <w:pStyle w:val="Tijeloteksta"/>
        <w:spacing w:after="0"/>
        <w:jc w:val="both"/>
        <w:rPr>
          <w:lang w:val="hr-HR"/>
        </w:rPr>
      </w:pPr>
      <w:r w:rsidRPr="00280B37">
        <w:t xml:space="preserve">Ponude </w:t>
      </w:r>
      <w:r w:rsidRPr="00280B37">
        <w:rPr>
          <w:rFonts w:eastAsia="TTE1AD1800t00"/>
        </w:rPr>
        <w:t>ć</w:t>
      </w:r>
      <w:r w:rsidRPr="00280B37">
        <w:t xml:space="preserve">e se otvarati onim redoslijedom kojim su zaprimljene i koji je zabilježen u Upisniku o zaprimanju </w:t>
      </w:r>
      <w:r w:rsidRPr="00280B37">
        <w:rPr>
          <w:lang w:val="hr-HR"/>
        </w:rPr>
        <w:t xml:space="preserve">elektroničkih </w:t>
      </w:r>
      <w:r w:rsidRPr="00280B37">
        <w:t>ponuda.</w:t>
      </w:r>
    </w:p>
    <w:p w:rsidR="00177396" w:rsidRPr="00280B37" w:rsidRDefault="00177396" w:rsidP="00177396">
      <w:pPr>
        <w:spacing w:before="100" w:after="100"/>
        <w:jc w:val="both"/>
        <w:rPr>
          <w:rFonts w:ascii="Times New Roman" w:hAnsi="Times New Roman"/>
          <w:sz w:val="24"/>
          <w:szCs w:val="24"/>
        </w:rPr>
      </w:pPr>
      <w:r w:rsidRPr="00280B37">
        <w:rPr>
          <w:rFonts w:ascii="Times New Roman" w:hAnsi="Times New Roman"/>
          <w:sz w:val="24"/>
          <w:szCs w:val="24"/>
        </w:rPr>
        <w:t>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w:t>
      </w:r>
    </w:p>
    <w:p w:rsidR="00177396" w:rsidRPr="00280B37" w:rsidRDefault="00177396" w:rsidP="00177396">
      <w:pPr>
        <w:pStyle w:val="Tijeloteksta"/>
        <w:spacing w:after="0"/>
        <w:jc w:val="both"/>
      </w:pPr>
      <w:r w:rsidRPr="00280B37">
        <w:t>Ovlašteni predstavnici ponuditelja obvezni su svoje pisane</w:t>
      </w:r>
      <w:r w:rsidRPr="00280B37">
        <w:rPr>
          <w:i/>
          <w:iCs/>
        </w:rPr>
        <w:t xml:space="preserve"> </w:t>
      </w:r>
      <w:r w:rsidRPr="00280B37">
        <w:rPr>
          <w:lang w:val="hr-HR"/>
        </w:rPr>
        <w:t>o</w:t>
      </w:r>
      <w:r w:rsidRPr="00280B37">
        <w:t>vlasti za sudjelovanje u postupku  otvaranja ponuda predati stručnom povjerenstvu za javnu nabavu</w:t>
      </w:r>
      <w:r w:rsidRPr="00280B37" w:rsidDel="00051E2E">
        <w:t xml:space="preserve"> </w:t>
      </w:r>
      <w:r w:rsidRPr="00280B37">
        <w:t>neposredno prije početka otvaranja ponuda.</w:t>
      </w:r>
    </w:p>
    <w:p w:rsidR="00177396" w:rsidRPr="00280B37" w:rsidRDefault="00177396" w:rsidP="00177396">
      <w:pPr>
        <w:pStyle w:val="Tijeloteksta"/>
        <w:spacing w:after="0"/>
        <w:jc w:val="both"/>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7" w:name="_Toc474221198"/>
      <w:r w:rsidRPr="00280B37">
        <w:rPr>
          <w:rFonts w:ascii="Times New Roman" w:hAnsi="Times New Roman"/>
          <w:color w:val="auto"/>
          <w:sz w:val="24"/>
          <w:szCs w:val="24"/>
        </w:rPr>
        <w:t>ROK ZA DONOŠENJE ODLUKE O ODABIRU ILI ODLUKE O PONIŠTENJU POSTUPKA JAVNE NABAVE</w:t>
      </w:r>
      <w:bookmarkEnd w:id="57"/>
      <w:r w:rsidRPr="00280B37">
        <w:rPr>
          <w:rFonts w:ascii="Times New Roman" w:hAnsi="Times New Roman"/>
          <w:color w:val="auto"/>
          <w:sz w:val="24"/>
          <w:szCs w:val="24"/>
        </w:rPr>
        <w:t xml:space="preserve"> </w:t>
      </w:r>
    </w:p>
    <w:p w:rsidR="00177396" w:rsidRPr="00280B37" w:rsidRDefault="00177396" w:rsidP="00177396">
      <w:pPr>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Naručitelj će odluku o odabiru donijeti u roku od </w:t>
      </w:r>
      <w:r w:rsidR="003712F3">
        <w:rPr>
          <w:rFonts w:ascii="Times New Roman" w:hAnsi="Times New Roman"/>
          <w:sz w:val="24"/>
          <w:szCs w:val="24"/>
        </w:rPr>
        <w:t>30 dana</w:t>
      </w:r>
      <w:r w:rsidRPr="00280B37">
        <w:rPr>
          <w:rFonts w:ascii="Times New Roman" w:hAnsi="Times New Roman"/>
          <w:sz w:val="24"/>
          <w:szCs w:val="24"/>
        </w:rPr>
        <w:t xml:space="preserve"> od isteka roka za dostavu ponuda.</w:t>
      </w:r>
    </w:p>
    <w:p w:rsidR="00177396" w:rsidRPr="00280B37" w:rsidRDefault="003712F3" w:rsidP="00177396">
      <w:pPr>
        <w:jc w:val="both"/>
        <w:rPr>
          <w:rFonts w:ascii="Times New Roman" w:hAnsi="Times New Roman"/>
          <w:sz w:val="24"/>
          <w:szCs w:val="24"/>
        </w:rPr>
      </w:pPr>
      <w:r>
        <w:rPr>
          <w:rFonts w:ascii="Times New Roman" w:hAnsi="Times New Roman"/>
          <w:sz w:val="24"/>
          <w:szCs w:val="24"/>
          <w:lang w:eastAsia="x-none"/>
        </w:rPr>
        <w:t xml:space="preserve"> </w:t>
      </w:r>
      <w:r w:rsidR="00177396" w:rsidRPr="00280B37">
        <w:rPr>
          <w:rFonts w:ascii="Times New Roman" w:hAnsi="Times New Roman"/>
          <w:sz w:val="24"/>
          <w:szCs w:val="24"/>
        </w:rPr>
        <w:t xml:space="preserve">Naručitelj će odluku o poništenju postupka javne nabave donijeti u roku </w:t>
      </w:r>
      <w:r w:rsidR="00177396" w:rsidRPr="003712F3">
        <w:rPr>
          <w:rFonts w:ascii="Times New Roman" w:hAnsi="Times New Roman"/>
          <w:sz w:val="24"/>
          <w:szCs w:val="24"/>
        </w:rPr>
        <w:t>od 30</w:t>
      </w:r>
      <w:r w:rsidR="00177396" w:rsidRPr="00280B37">
        <w:rPr>
          <w:rFonts w:ascii="Times New Roman" w:hAnsi="Times New Roman"/>
          <w:sz w:val="24"/>
          <w:szCs w:val="24"/>
        </w:rPr>
        <w:t xml:space="preserve"> dana od nastanka razloga za poništenje postupka.</w:t>
      </w:r>
    </w:p>
    <w:p w:rsidR="00177396" w:rsidRDefault="00177396" w:rsidP="00177396">
      <w:pPr>
        <w:jc w:val="both"/>
        <w:rPr>
          <w:rFonts w:ascii="Times New Roman" w:hAnsi="Times New Roman"/>
          <w:sz w:val="24"/>
          <w:szCs w:val="24"/>
        </w:rPr>
      </w:pPr>
      <w:r w:rsidRPr="00280B37">
        <w:rPr>
          <w:rFonts w:ascii="Times New Roman" w:hAnsi="Times New Roman"/>
          <w:sz w:val="24"/>
          <w:szCs w:val="24"/>
        </w:rPr>
        <w:t>Naručitelj će sukladno članku 301. stavak 5. Zakona o javnoj nabavi Odluku o odabiru / poništenju postupka javne nabave objaviti putem EOJNRH pri čemu se odluka smatra dostavljenom istekom dana javne o</w:t>
      </w:r>
      <w:r w:rsidR="00EB6E4A">
        <w:rPr>
          <w:rFonts w:ascii="Times New Roman" w:hAnsi="Times New Roman"/>
          <w:sz w:val="24"/>
          <w:szCs w:val="24"/>
        </w:rPr>
        <w:t>b</w:t>
      </w:r>
      <w:r w:rsidRPr="00280B37">
        <w:rPr>
          <w:rFonts w:ascii="Times New Roman" w:hAnsi="Times New Roman"/>
          <w:sz w:val="24"/>
          <w:szCs w:val="24"/>
        </w:rPr>
        <w:t>jave.</w:t>
      </w: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bookmarkStart w:id="58" w:name="_Toc474221199"/>
      <w:r w:rsidRPr="00280B37">
        <w:rPr>
          <w:rFonts w:ascii="Times New Roman" w:hAnsi="Times New Roman"/>
          <w:color w:val="auto"/>
          <w:sz w:val="24"/>
          <w:szCs w:val="24"/>
        </w:rPr>
        <w:t>UVJETI I IZMJENE UGOVORA</w:t>
      </w:r>
      <w:bookmarkEnd w:id="58"/>
    </w:p>
    <w:p w:rsidR="00177396" w:rsidRPr="00280B37" w:rsidRDefault="00177396" w:rsidP="00177396">
      <w:pPr>
        <w:rPr>
          <w:rFonts w:ascii="Times New Roman" w:hAnsi="Times New Roman"/>
          <w:sz w:val="24"/>
          <w:szCs w:val="24"/>
          <w:lang w:eastAsia="x-none"/>
        </w:rPr>
      </w:pPr>
    </w:p>
    <w:p w:rsidR="00177396" w:rsidRPr="00280B37" w:rsidRDefault="00177396" w:rsidP="00177396">
      <w:pPr>
        <w:jc w:val="both"/>
        <w:rPr>
          <w:rFonts w:ascii="Times New Roman" w:hAnsi="Times New Roman"/>
          <w:sz w:val="24"/>
          <w:szCs w:val="24"/>
          <w:lang w:eastAsia="x-none"/>
        </w:rPr>
      </w:pPr>
      <w:r w:rsidRPr="00280B37">
        <w:rPr>
          <w:rFonts w:ascii="Times New Roman" w:hAnsi="Times New Roman"/>
          <w:sz w:val="24"/>
          <w:szCs w:val="24"/>
          <w:lang w:eastAsia="x-none"/>
        </w:rPr>
        <w:t>Ugovor između Naručitelja i odabranog ponuditelja (Izvršitelja) pored uvjeta koji su propisano ovom dokumentacijom o nabavi sadržavati će i sljedeće odredbe:</w:t>
      </w:r>
      <w:r w:rsidR="003712F3">
        <w:rPr>
          <w:rFonts w:ascii="Times New Roman" w:hAnsi="Times New Roman"/>
          <w:i/>
          <w:sz w:val="24"/>
          <w:szCs w:val="24"/>
          <w:lang w:eastAsia="x-none"/>
        </w:rPr>
        <w:t xml:space="preserve"> </w:t>
      </w:r>
    </w:p>
    <w:p w:rsidR="00177396" w:rsidRPr="003712F3" w:rsidRDefault="00177396" w:rsidP="00177396">
      <w:pPr>
        <w:numPr>
          <w:ilvl w:val="0"/>
          <w:numId w:val="18"/>
        </w:numPr>
        <w:spacing w:after="0" w:line="240" w:lineRule="auto"/>
        <w:jc w:val="both"/>
        <w:rPr>
          <w:rFonts w:ascii="Times New Roman" w:hAnsi="Times New Roman"/>
          <w:sz w:val="24"/>
          <w:szCs w:val="24"/>
          <w:lang w:eastAsia="x-none"/>
        </w:rPr>
      </w:pPr>
      <w:r w:rsidRPr="003712F3">
        <w:rPr>
          <w:rFonts w:ascii="Times New Roman" w:hAnsi="Times New Roman"/>
          <w:sz w:val="24"/>
          <w:szCs w:val="24"/>
          <w:lang w:eastAsia="x-none"/>
        </w:rPr>
        <w:lastRenderedPageBreak/>
        <w:t xml:space="preserve">Ako Izvršitelj ugovorne obveze ne izvršava u roku i na način kako je to ugovoreno, naručitelj ima pravo na naplatu ugovorne kazne u visini od </w:t>
      </w:r>
      <w:r w:rsidR="003712F3" w:rsidRPr="003712F3">
        <w:rPr>
          <w:rFonts w:ascii="Times New Roman" w:hAnsi="Times New Roman"/>
          <w:sz w:val="24"/>
          <w:szCs w:val="24"/>
          <w:lang w:eastAsia="x-none"/>
        </w:rPr>
        <w:t>1 ‰ (jedan promil)</w:t>
      </w:r>
      <w:r w:rsidRPr="003712F3">
        <w:rPr>
          <w:rFonts w:ascii="Times New Roman" w:hAnsi="Times New Roman"/>
          <w:sz w:val="24"/>
          <w:szCs w:val="24"/>
          <w:lang w:eastAsia="x-none"/>
        </w:rPr>
        <w:t xml:space="preserve"> po svakom radnom danu zakašnjenja, do maksimalnog iznosa koji predstavlja </w:t>
      </w:r>
      <w:r w:rsidR="003712F3" w:rsidRPr="003712F3">
        <w:rPr>
          <w:rFonts w:ascii="Times New Roman" w:hAnsi="Times New Roman"/>
          <w:sz w:val="24"/>
          <w:szCs w:val="24"/>
          <w:lang w:eastAsia="x-none"/>
        </w:rPr>
        <w:t>10 %</w:t>
      </w:r>
      <w:r w:rsidRPr="003712F3">
        <w:rPr>
          <w:rFonts w:ascii="Times New Roman" w:hAnsi="Times New Roman"/>
          <w:sz w:val="24"/>
          <w:szCs w:val="24"/>
          <w:lang w:eastAsia="x-none"/>
        </w:rPr>
        <w:t xml:space="preserve"> vrijednosti ugovora.</w:t>
      </w:r>
    </w:p>
    <w:p w:rsidR="00177396" w:rsidRPr="003712F3" w:rsidRDefault="00177396" w:rsidP="00177396">
      <w:pPr>
        <w:numPr>
          <w:ilvl w:val="0"/>
          <w:numId w:val="18"/>
        </w:numPr>
        <w:spacing w:after="0" w:line="240" w:lineRule="auto"/>
        <w:jc w:val="both"/>
        <w:rPr>
          <w:rFonts w:ascii="Times New Roman" w:hAnsi="Times New Roman"/>
          <w:sz w:val="24"/>
          <w:szCs w:val="24"/>
          <w:lang w:eastAsia="x-none"/>
        </w:rPr>
      </w:pPr>
      <w:r w:rsidRPr="003712F3">
        <w:rPr>
          <w:rFonts w:ascii="Times New Roman" w:hAnsi="Times New Roman"/>
          <w:sz w:val="24"/>
          <w:szCs w:val="24"/>
          <w:lang w:eastAsia="x-none"/>
        </w:rPr>
        <w:t>Izvršitelj odgovara Naručitelju za štetu prouzročenu namjerom ili nepažnjom Izvršitelja.   Odgovornost za štetu utvrđuje se u skladu s odredbama Zakona o obveznim odnosima.</w:t>
      </w:r>
    </w:p>
    <w:p w:rsidR="00177396" w:rsidRDefault="00177396" w:rsidP="00C81CB1">
      <w:pPr>
        <w:jc w:val="both"/>
        <w:rPr>
          <w:rFonts w:ascii="Times New Roman" w:hAnsi="Times New Roman"/>
          <w:sz w:val="24"/>
          <w:szCs w:val="24"/>
          <w:lang w:eastAsia="x-none"/>
        </w:rPr>
      </w:pPr>
      <w:r w:rsidRPr="00280B37">
        <w:rPr>
          <w:rFonts w:ascii="Times New Roman" w:hAnsi="Times New Roman"/>
          <w:sz w:val="24"/>
          <w:szCs w:val="24"/>
          <w:lang w:eastAsia="x-none"/>
        </w:rPr>
        <w:t>Ugovor o javnoj nabavi Naručitelj može izmijeniti tijekom njegova trajanja bez provođenja novog postupka javne nabave sukladno člancima 315. – 321. Zakona o javnoj nabavi.</w:t>
      </w:r>
    </w:p>
    <w:p w:rsidR="00467791" w:rsidRPr="00280B37" w:rsidRDefault="00467791" w:rsidP="00C81CB1">
      <w:pPr>
        <w:jc w:val="both"/>
        <w:rPr>
          <w:rFonts w:ascii="Times New Roman" w:hAnsi="Times New Roman"/>
          <w:sz w:val="24"/>
          <w:szCs w:val="24"/>
          <w:lang w:eastAsia="x-none"/>
        </w:rPr>
      </w:pPr>
    </w:p>
    <w:p w:rsidR="00177396" w:rsidRPr="00280B37" w:rsidRDefault="00177396" w:rsidP="00177396">
      <w:pPr>
        <w:pStyle w:val="Naslov2"/>
        <w:keepLines w:val="0"/>
        <w:numPr>
          <w:ilvl w:val="0"/>
          <w:numId w:val="5"/>
        </w:numPr>
        <w:spacing w:before="0" w:line="240" w:lineRule="auto"/>
        <w:rPr>
          <w:rFonts w:ascii="Times New Roman" w:hAnsi="Times New Roman"/>
          <w:color w:val="auto"/>
          <w:sz w:val="24"/>
          <w:szCs w:val="24"/>
        </w:rPr>
      </w:pPr>
      <w:r w:rsidRPr="00280B37">
        <w:rPr>
          <w:rFonts w:ascii="Times New Roman" w:hAnsi="Times New Roman"/>
          <w:b w:val="0"/>
          <w:color w:val="auto"/>
          <w:sz w:val="24"/>
          <w:szCs w:val="24"/>
        </w:rPr>
        <w:t xml:space="preserve">  </w:t>
      </w:r>
      <w:bookmarkStart w:id="59" w:name="_Toc474221200"/>
      <w:r w:rsidRPr="00280B37">
        <w:rPr>
          <w:rFonts w:ascii="Times New Roman" w:hAnsi="Times New Roman"/>
          <w:color w:val="auto"/>
          <w:sz w:val="24"/>
          <w:szCs w:val="24"/>
        </w:rPr>
        <w:t>POUKA O PRAVNOM LIJEKU</w:t>
      </w:r>
      <w:bookmarkEnd w:id="59"/>
    </w:p>
    <w:p w:rsidR="00467791" w:rsidRDefault="00467791" w:rsidP="00177396">
      <w:pPr>
        <w:jc w:val="both"/>
        <w:rPr>
          <w:rFonts w:ascii="Times New Roman" w:hAnsi="Times New Roman"/>
          <w:sz w:val="24"/>
          <w:szCs w:val="24"/>
        </w:rPr>
      </w:pP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Naručitelj neće potpisati ugovor o javnoj nabavi prije isteka roka mirovanja od 15 dana računajući od dana dostave Odluke o odabiru,  osim u slučaju iz članka 306. stavak 2. Zakona o javnoj nabavi.</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Žalba se izjavljuje Državnoj komisiji za kontrolu postupaka javne nabave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rsidR="00177396" w:rsidRPr="00280B37" w:rsidRDefault="00177396" w:rsidP="00177396">
      <w:pPr>
        <w:jc w:val="both"/>
        <w:rPr>
          <w:rFonts w:ascii="Times New Roman" w:hAnsi="Times New Roman"/>
          <w:sz w:val="24"/>
          <w:szCs w:val="24"/>
        </w:rPr>
      </w:pPr>
      <w:r w:rsidRPr="00280B37">
        <w:rPr>
          <w:rFonts w:ascii="Times New Roman" w:hAnsi="Times New Roman"/>
          <w:sz w:val="24"/>
          <w:szCs w:val="24"/>
        </w:rPr>
        <w:t xml:space="preserve">U otvorenom postupku javne nabave male </w:t>
      </w:r>
      <w:r w:rsidR="002223B7">
        <w:rPr>
          <w:rFonts w:ascii="Times New Roman" w:hAnsi="Times New Roman"/>
          <w:sz w:val="24"/>
          <w:szCs w:val="24"/>
        </w:rPr>
        <w:t xml:space="preserve">vrijednosti </w:t>
      </w:r>
      <w:r w:rsidRPr="00280B37">
        <w:rPr>
          <w:rFonts w:ascii="Times New Roman" w:hAnsi="Times New Roman"/>
          <w:sz w:val="24"/>
          <w:szCs w:val="24"/>
        </w:rPr>
        <w:t>žalba se izjavljuje u roku deset (10) dana, i to od dana:</w:t>
      </w:r>
    </w:p>
    <w:p w:rsidR="00177396" w:rsidRPr="00280B37" w:rsidRDefault="00177396" w:rsidP="00177396">
      <w:pPr>
        <w:autoSpaceDE w:val="0"/>
        <w:adjustRightInd w:val="0"/>
        <w:jc w:val="both"/>
        <w:rPr>
          <w:rFonts w:ascii="Times New Roman" w:hAnsi="Times New Roman"/>
          <w:sz w:val="24"/>
          <w:szCs w:val="24"/>
        </w:rPr>
      </w:pPr>
      <w:r w:rsidRPr="00280B37">
        <w:rPr>
          <w:rFonts w:ascii="Times New Roman" w:hAnsi="Times New Roman"/>
          <w:sz w:val="24"/>
          <w:szCs w:val="24"/>
        </w:rPr>
        <w:t>1. objave poziva na nadmetanje, u odnosu na sadržaj poziva ili dokumentacije o nabavi,</w:t>
      </w:r>
    </w:p>
    <w:p w:rsidR="00177396" w:rsidRPr="00280B37" w:rsidRDefault="00177396" w:rsidP="00177396">
      <w:pPr>
        <w:autoSpaceDE w:val="0"/>
        <w:adjustRightInd w:val="0"/>
        <w:jc w:val="both"/>
        <w:rPr>
          <w:rFonts w:ascii="Times New Roman" w:hAnsi="Times New Roman"/>
          <w:sz w:val="24"/>
          <w:szCs w:val="24"/>
        </w:rPr>
      </w:pPr>
      <w:r w:rsidRPr="00280B37">
        <w:rPr>
          <w:rFonts w:ascii="Times New Roman" w:hAnsi="Times New Roman"/>
          <w:sz w:val="24"/>
          <w:szCs w:val="24"/>
        </w:rPr>
        <w:t>2. objave obavijesti o ispravku, u odnosu na sadržaj ispravka,</w:t>
      </w:r>
    </w:p>
    <w:p w:rsidR="00177396" w:rsidRPr="00280B37" w:rsidRDefault="00177396" w:rsidP="00177396">
      <w:pPr>
        <w:autoSpaceDE w:val="0"/>
        <w:adjustRightInd w:val="0"/>
        <w:jc w:val="both"/>
        <w:rPr>
          <w:rFonts w:ascii="Times New Roman" w:hAnsi="Times New Roman"/>
          <w:sz w:val="24"/>
          <w:szCs w:val="24"/>
        </w:rPr>
      </w:pPr>
      <w:r w:rsidRPr="00280B37">
        <w:rPr>
          <w:rFonts w:ascii="Times New Roman" w:hAnsi="Times New Roman"/>
          <w:sz w:val="24"/>
          <w:szCs w:val="24"/>
        </w:rPr>
        <w:t>3. objave izmjene dokumentacije o nabavi, u odnosu na sadržaj izmjene dokumentacije,</w:t>
      </w:r>
    </w:p>
    <w:p w:rsidR="00177396" w:rsidRPr="00280B37" w:rsidRDefault="00177396" w:rsidP="00177396">
      <w:pPr>
        <w:autoSpaceDE w:val="0"/>
        <w:adjustRightInd w:val="0"/>
        <w:jc w:val="both"/>
        <w:rPr>
          <w:rFonts w:ascii="Times New Roman" w:hAnsi="Times New Roman"/>
          <w:sz w:val="24"/>
          <w:szCs w:val="24"/>
        </w:rPr>
      </w:pPr>
      <w:r w:rsidRPr="00280B37">
        <w:rPr>
          <w:rFonts w:ascii="Times New Roman" w:hAnsi="Times New Roman"/>
          <w:sz w:val="24"/>
          <w:szCs w:val="24"/>
        </w:rPr>
        <w:t>4. otvaranja ponuda u odnosu na propuštanje naručitelja da valjano odgovori na pravodobno dostavljen zahtjev dodatne informacije, objašnjenja ili izmjene dokumentacije o nabavi te na postupak otvaranja ponuda</w:t>
      </w:r>
    </w:p>
    <w:p w:rsidR="00177396" w:rsidRPr="00280B37" w:rsidRDefault="00177396" w:rsidP="00177396">
      <w:pPr>
        <w:autoSpaceDE w:val="0"/>
        <w:adjustRightInd w:val="0"/>
        <w:jc w:val="both"/>
        <w:rPr>
          <w:rFonts w:ascii="Times New Roman" w:hAnsi="Times New Roman"/>
          <w:sz w:val="24"/>
          <w:szCs w:val="24"/>
        </w:rPr>
      </w:pPr>
      <w:r w:rsidRPr="00280B37">
        <w:rPr>
          <w:rFonts w:ascii="Times New Roman" w:hAnsi="Times New Roman"/>
          <w:sz w:val="24"/>
          <w:szCs w:val="24"/>
        </w:rPr>
        <w:t>5. primitka odluke o odabiru ili poništenju, u odnosu na postupak pregleda, ocjene i odabira ponuda, ili razloge poništenja.</w:t>
      </w:r>
    </w:p>
    <w:p w:rsidR="00C81CB1" w:rsidRDefault="00177396" w:rsidP="00C81CB1">
      <w:pPr>
        <w:widowControl w:val="0"/>
        <w:spacing w:after="0" w:line="240" w:lineRule="auto"/>
        <w:rPr>
          <w:rFonts w:ascii="Times New Roman" w:eastAsia="Times New Roman" w:hAnsi="Times New Roman"/>
          <w:sz w:val="24"/>
          <w:szCs w:val="24"/>
          <w:lang w:eastAsia="hr-HR"/>
        </w:rPr>
      </w:pPr>
      <w:r w:rsidRPr="00280B37">
        <w:rPr>
          <w:rFonts w:ascii="Times New Roman" w:hAnsi="Times New Roman"/>
          <w:sz w:val="24"/>
          <w:szCs w:val="24"/>
        </w:rPr>
        <w:t>Žalitelj koji je propustio izjaviti žalbu u određenoj fazi otvorenog postupka javne nabave sukladno odredbi članka 406. stavak 1. Zakona o javnoj nabavi (NN 120/2016) nema pravo na žalbu u kasnijoj fazi postupka za prethodnu fazu.</w:t>
      </w:r>
      <w:r w:rsidR="00C81CB1" w:rsidRPr="00C81CB1">
        <w:rPr>
          <w:rFonts w:ascii="Times New Roman" w:eastAsia="Times New Roman" w:hAnsi="Times New Roman"/>
          <w:sz w:val="24"/>
          <w:szCs w:val="24"/>
          <w:lang w:eastAsia="hr-HR"/>
        </w:rPr>
        <w:t xml:space="preserve"> </w:t>
      </w: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bookmarkStart w:id="60" w:name="_GoBack"/>
      <w:bookmarkEnd w:id="60"/>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467791" w:rsidRDefault="00467791" w:rsidP="00C81CB1">
      <w:pPr>
        <w:widowControl w:val="0"/>
        <w:spacing w:after="0" w:line="240" w:lineRule="auto"/>
        <w:ind w:left="567" w:hanging="567"/>
        <w:jc w:val="center"/>
        <w:rPr>
          <w:rFonts w:ascii="Times New Roman" w:eastAsia="Times New Roman" w:hAnsi="Times New Roman"/>
          <w:sz w:val="24"/>
          <w:szCs w:val="24"/>
          <w:lang w:eastAsia="hr-HR"/>
        </w:rPr>
      </w:pPr>
    </w:p>
    <w:p w:rsidR="00C81CB1" w:rsidRPr="00F74AFB" w:rsidRDefault="00C81CB1" w:rsidP="00C81CB1">
      <w:pPr>
        <w:widowControl w:val="0"/>
        <w:spacing w:after="0" w:line="240" w:lineRule="auto"/>
        <w:jc w:val="both"/>
        <w:rPr>
          <w:rFonts w:ascii="Times New Roman" w:eastAsia="Times New Roman" w:hAnsi="Times New Roman"/>
          <w:b/>
          <w:bCs/>
          <w:color w:val="0F243E"/>
          <w:sz w:val="24"/>
          <w:szCs w:val="24"/>
          <w:lang w:eastAsia="hr-HR"/>
        </w:rPr>
      </w:pPr>
      <w:r w:rsidRPr="00F74AFB">
        <w:rPr>
          <w:rFonts w:ascii="Times New Roman" w:eastAsia="Times New Roman" w:hAnsi="Times New Roman"/>
          <w:b/>
          <w:bCs/>
          <w:color w:val="0F243E"/>
          <w:sz w:val="24"/>
          <w:szCs w:val="24"/>
          <w:lang w:eastAsia="hr-HR"/>
        </w:rPr>
        <w:t>Primjeri obrazaca</w:t>
      </w: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C81CB1" w:rsidRPr="00F74AFB" w:rsidRDefault="00C81CB1" w:rsidP="00C81CB1">
      <w:pPr>
        <w:widowControl w:val="0"/>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 nastavku ove Dokumentacije o nabavi nalaze se obrasci ažuriranih popratnih dokumenata koje, na zahtjev naručitelja, ispunjava i dostavlja ponuditelj koji dostavi ekonomski najpovoljniju ponudu sukladno članku 263. ZJN 2016. ili gospodarski subjekti sukladno članku 262. stavka 2. ZJN 2016. zbog provjere informacija navedenih u europskoj jedinstvenoj dokumentaciji o nabavi.</w:t>
      </w:r>
    </w:p>
    <w:p w:rsidR="00C81CB1" w:rsidRPr="00F74AFB" w:rsidRDefault="00C81CB1" w:rsidP="00C81CB1">
      <w:pPr>
        <w:widowControl w:val="0"/>
        <w:spacing w:after="0" w:line="240" w:lineRule="auto"/>
        <w:jc w:val="both"/>
        <w:rPr>
          <w:rFonts w:ascii="Times New Roman" w:eastAsia="Times New Roman" w:hAnsi="Times New Roman"/>
          <w:sz w:val="24"/>
          <w:szCs w:val="24"/>
          <w:lang w:eastAsia="hr-HR"/>
        </w:rPr>
      </w:pPr>
    </w:p>
    <w:p w:rsidR="00C81CB1" w:rsidRPr="00F74AFB" w:rsidRDefault="00C81CB1" w:rsidP="00C81CB1">
      <w:pPr>
        <w:widowControl w:val="0"/>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Napominje se da su navedeni obrasci samo primjer, a da gospodarski subjekt može dostaviti ažurirane dokumente i na drugom obrascu, koje je izradio, uz uvjet da isti udovoljavaju potrebnim uvjetima iz dokumentacije o nabavi i ZJN 2016. </w:t>
      </w: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Gospodarski subjekt odnosno davatelji dolje navedenih Izjava, kao ažuriranim popratnim dokumentom, dokazuju da podaci koji su sadržani u dokumentu odgovaraju činjeničnom stanju u trenutku dostave naručitelju te dokazuju ono što je gospodarski subjekt naveo u ESPD-u. </w:t>
      </w: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Popis izjava</w:t>
      </w:r>
      <w:r w:rsidR="00F96DDA">
        <w:rPr>
          <w:rFonts w:ascii="Times New Roman" w:eastAsia="Times New Roman" w:hAnsi="Times New Roman"/>
          <w:sz w:val="24"/>
          <w:szCs w:val="24"/>
          <w:lang w:eastAsia="hr-HR"/>
        </w:rPr>
        <w:t xml:space="preserve"> odnosno obrazaca</w:t>
      </w:r>
      <w:r w:rsidRPr="00F74AFB">
        <w:rPr>
          <w:rFonts w:ascii="Times New Roman" w:eastAsia="Times New Roman" w:hAnsi="Times New Roman"/>
          <w:sz w:val="24"/>
          <w:szCs w:val="24"/>
          <w:lang w:eastAsia="hr-HR"/>
        </w:rPr>
        <w:t>:</w:t>
      </w:r>
    </w:p>
    <w:p w:rsidR="00C81CB1" w:rsidRPr="00F74AFB" w:rsidRDefault="00C81CB1" w:rsidP="00C81CB1">
      <w:pPr>
        <w:widowControl w:val="0"/>
        <w:numPr>
          <w:ilvl w:val="0"/>
          <w:numId w:val="27"/>
        </w:numPr>
        <w:tabs>
          <w:tab w:val="num" w:pos="284"/>
        </w:tabs>
        <w:spacing w:after="0" w:line="240" w:lineRule="auto"/>
        <w:ind w:hanging="720"/>
        <w:jc w:val="both"/>
        <w:rPr>
          <w:rFonts w:ascii="Times New Roman" w:eastAsia="Times New Roman" w:hAnsi="Times New Roman"/>
          <w:b/>
          <w:bCs/>
          <w:sz w:val="24"/>
          <w:szCs w:val="24"/>
          <w:lang w:eastAsia="hr-HR"/>
        </w:rPr>
      </w:pPr>
      <w:r w:rsidRPr="00F74AFB">
        <w:rPr>
          <w:rFonts w:ascii="Times New Roman" w:eastAsia="Times New Roman" w:hAnsi="Times New Roman"/>
          <w:b/>
          <w:bCs/>
          <w:sz w:val="24"/>
          <w:szCs w:val="24"/>
          <w:lang w:eastAsia="hr-HR"/>
        </w:rPr>
        <w:t xml:space="preserve">Poslovni </w:t>
      </w:r>
      <w:proofErr w:type="spellStart"/>
      <w:r w:rsidRPr="00F74AFB">
        <w:rPr>
          <w:rFonts w:ascii="Times New Roman" w:eastAsia="Times New Roman" w:hAnsi="Times New Roman"/>
          <w:b/>
          <w:bCs/>
          <w:sz w:val="24"/>
          <w:szCs w:val="24"/>
          <w:lang w:eastAsia="hr-HR"/>
        </w:rPr>
        <w:t>nastan</w:t>
      </w:r>
      <w:proofErr w:type="spellEnd"/>
      <w:r w:rsidRPr="00F74AFB">
        <w:rPr>
          <w:rFonts w:ascii="Times New Roman" w:eastAsia="Times New Roman" w:hAnsi="Times New Roman"/>
          <w:b/>
          <w:bCs/>
          <w:sz w:val="24"/>
          <w:szCs w:val="24"/>
          <w:lang w:eastAsia="hr-HR"/>
        </w:rPr>
        <w:t xml:space="preserve"> u Republici Hrvatskoj</w:t>
      </w:r>
    </w:p>
    <w:p w:rsidR="00C81CB1" w:rsidRPr="00F74AFB" w:rsidRDefault="00C81CB1" w:rsidP="00C81CB1">
      <w:pPr>
        <w:widowControl w:val="0"/>
        <w:numPr>
          <w:ilvl w:val="0"/>
          <w:numId w:val="28"/>
        </w:numPr>
        <w:spacing w:after="0" w:line="240" w:lineRule="auto"/>
        <w:ind w:left="1134"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Izjava o nekažnjavanju za gospodarski subjekt  </w:t>
      </w:r>
    </w:p>
    <w:p w:rsidR="00C81CB1" w:rsidRPr="00F74AFB" w:rsidRDefault="00C81CB1" w:rsidP="00C81CB1">
      <w:pPr>
        <w:widowControl w:val="0"/>
        <w:numPr>
          <w:ilvl w:val="0"/>
          <w:numId w:val="28"/>
        </w:numPr>
        <w:spacing w:after="120" w:line="240" w:lineRule="auto"/>
        <w:ind w:left="1134"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Izjava o nekažnjavanju za osob</w:t>
      </w:r>
      <w:r w:rsidR="00EB6E4A">
        <w:rPr>
          <w:rFonts w:ascii="Times New Roman" w:eastAsia="Times New Roman" w:hAnsi="Times New Roman"/>
          <w:sz w:val="24"/>
          <w:szCs w:val="24"/>
          <w:lang w:eastAsia="hr-HR"/>
        </w:rPr>
        <w:t>e članove upravnog i nadzornog odbora ponuditelja</w:t>
      </w:r>
    </w:p>
    <w:p w:rsidR="00C81CB1" w:rsidRPr="00F74AFB" w:rsidRDefault="00C81CB1" w:rsidP="00C81CB1">
      <w:pPr>
        <w:widowControl w:val="0"/>
        <w:numPr>
          <w:ilvl w:val="0"/>
          <w:numId w:val="27"/>
        </w:numPr>
        <w:tabs>
          <w:tab w:val="num" w:pos="284"/>
        </w:tabs>
        <w:spacing w:after="0" w:line="240" w:lineRule="auto"/>
        <w:ind w:left="284" w:hanging="284"/>
        <w:jc w:val="both"/>
        <w:rPr>
          <w:rFonts w:ascii="Times New Roman" w:eastAsia="Times New Roman" w:hAnsi="Times New Roman"/>
          <w:b/>
          <w:bCs/>
          <w:sz w:val="24"/>
          <w:szCs w:val="24"/>
          <w:lang w:eastAsia="hr-HR"/>
        </w:rPr>
      </w:pPr>
      <w:r w:rsidRPr="00F74AFB">
        <w:rPr>
          <w:rFonts w:ascii="Times New Roman" w:eastAsia="Times New Roman" w:hAnsi="Times New Roman"/>
          <w:b/>
          <w:bCs/>
          <w:sz w:val="24"/>
          <w:szCs w:val="24"/>
          <w:lang w:eastAsia="hr-HR"/>
        </w:rPr>
        <w:t xml:space="preserve">Poslovni </w:t>
      </w:r>
      <w:proofErr w:type="spellStart"/>
      <w:r w:rsidRPr="00F74AFB">
        <w:rPr>
          <w:rFonts w:ascii="Times New Roman" w:eastAsia="Times New Roman" w:hAnsi="Times New Roman"/>
          <w:b/>
          <w:bCs/>
          <w:sz w:val="24"/>
          <w:szCs w:val="24"/>
          <w:lang w:eastAsia="hr-HR"/>
        </w:rPr>
        <w:t>nastan</w:t>
      </w:r>
      <w:proofErr w:type="spellEnd"/>
      <w:r w:rsidRPr="00F74AFB">
        <w:rPr>
          <w:rFonts w:ascii="Times New Roman" w:eastAsia="Times New Roman" w:hAnsi="Times New Roman"/>
          <w:b/>
          <w:bCs/>
          <w:sz w:val="24"/>
          <w:szCs w:val="24"/>
          <w:lang w:eastAsia="hr-HR"/>
        </w:rPr>
        <w:t xml:space="preserve"> izvan Republike Hrvatske</w:t>
      </w:r>
    </w:p>
    <w:p w:rsidR="00C81CB1" w:rsidRPr="00F74AFB" w:rsidRDefault="00C81CB1" w:rsidP="00C81CB1">
      <w:pPr>
        <w:widowControl w:val="0"/>
        <w:numPr>
          <w:ilvl w:val="0"/>
          <w:numId w:val="29"/>
        </w:numPr>
        <w:spacing w:after="0" w:line="240" w:lineRule="auto"/>
        <w:ind w:left="1134"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Izjava o nekažnjavanju za gospodarski subjekt  </w:t>
      </w:r>
    </w:p>
    <w:p w:rsidR="00C81CB1" w:rsidRPr="00F74AFB" w:rsidRDefault="00C81CB1" w:rsidP="00C81CB1">
      <w:pPr>
        <w:widowControl w:val="0"/>
        <w:numPr>
          <w:ilvl w:val="0"/>
          <w:numId w:val="29"/>
        </w:numPr>
        <w:spacing w:after="0" w:line="240" w:lineRule="auto"/>
        <w:ind w:left="1134"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Izjava o nekažnjavanju za osobe koje nisu državljani Republike Hrvatske</w:t>
      </w:r>
    </w:p>
    <w:p w:rsidR="00C81CB1" w:rsidRDefault="00C81CB1" w:rsidP="00C81CB1">
      <w:pPr>
        <w:widowControl w:val="0"/>
        <w:numPr>
          <w:ilvl w:val="0"/>
          <w:numId w:val="29"/>
        </w:numPr>
        <w:spacing w:after="120" w:line="240" w:lineRule="auto"/>
        <w:ind w:left="1134" w:hanging="56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Izjava o nepostojanju okolnosti iz članka 252. stavak 1. točka 2. – poslovni </w:t>
      </w:r>
      <w:proofErr w:type="spellStart"/>
      <w:r w:rsidRPr="00F74AFB">
        <w:rPr>
          <w:rFonts w:ascii="Times New Roman" w:eastAsia="Times New Roman" w:hAnsi="Times New Roman"/>
          <w:sz w:val="24"/>
          <w:szCs w:val="24"/>
          <w:lang w:eastAsia="hr-HR"/>
        </w:rPr>
        <w:t>nastan</w:t>
      </w:r>
      <w:proofErr w:type="spellEnd"/>
      <w:r w:rsidRPr="00F74AFB">
        <w:rPr>
          <w:rFonts w:ascii="Times New Roman" w:eastAsia="Times New Roman" w:hAnsi="Times New Roman"/>
          <w:sz w:val="24"/>
          <w:szCs w:val="24"/>
          <w:lang w:eastAsia="hr-HR"/>
        </w:rPr>
        <w:t xml:space="preserve"> izvan Republike Hrvatske (porezne obveze)</w:t>
      </w:r>
    </w:p>
    <w:p w:rsidR="00C81CB1" w:rsidRDefault="00C81CB1" w:rsidP="00C81CB1">
      <w:pPr>
        <w:widowControl w:val="0"/>
        <w:spacing w:after="120" w:line="240" w:lineRule="auto"/>
        <w:jc w:val="both"/>
        <w:rPr>
          <w:rFonts w:ascii="Times New Roman" w:eastAsia="Times New Roman" w:hAnsi="Times New Roman"/>
          <w:sz w:val="24"/>
          <w:szCs w:val="24"/>
          <w:lang w:eastAsia="hr-HR"/>
        </w:rPr>
      </w:pPr>
    </w:p>
    <w:p w:rsidR="00C81CB1" w:rsidRPr="00F96DDA" w:rsidRDefault="00F96DDA" w:rsidP="00F96DDA">
      <w:pPr>
        <w:widowControl w:val="0"/>
        <w:spacing w:after="120" w:line="240" w:lineRule="auto"/>
        <w:jc w:val="both"/>
        <w:rPr>
          <w:rFonts w:ascii="Times New Roman" w:eastAsia="Times New Roman" w:hAnsi="Times New Roman"/>
          <w:szCs w:val="24"/>
          <w:lang w:eastAsia="hr-HR"/>
        </w:rPr>
      </w:pPr>
      <w:r w:rsidRPr="00B66C65">
        <w:rPr>
          <w:rFonts w:ascii="Times New Roman" w:eastAsia="Times New Roman" w:hAnsi="Times New Roman"/>
          <w:b/>
          <w:sz w:val="24"/>
          <w:szCs w:val="24"/>
          <w:lang w:eastAsia="hr-HR"/>
        </w:rPr>
        <w:t>Obra</w:t>
      </w:r>
      <w:r w:rsidR="00B66C65" w:rsidRPr="00B66C65">
        <w:rPr>
          <w:rFonts w:ascii="Times New Roman" w:eastAsia="Times New Roman" w:hAnsi="Times New Roman"/>
          <w:b/>
          <w:sz w:val="24"/>
          <w:szCs w:val="24"/>
          <w:lang w:eastAsia="hr-HR"/>
        </w:rPr>
        <w:t>zac</w:t>
      </w:r>
      <w:r w:rsidRPr="00B66C65">
        <w:rPr>
          <w:rFonts w:ascii="Times New Roman" w:eastAsia="Times New Roman" w:hAnsi="Times New Roman"/>
          <w:b/>
          <w:sz w:val="24"/>
          <w:szCs w:val="24"/>
          <w:lang w:eastAsia="hr-HR"/>
        </w:rPr>
        <w:t xml:space="preserve"> 3.</w:t>
      </w:r>
      <w:r w:rsidRPr="00F96DDA">
        <w:rPr>
          <w:rFonts w:ascii="Times New Roman" w:eastAsia="Times New Roman" w:hAnsi="Times New Roman"/>
          <w:sz w:val="24"/>
          <w:szCs w:val="24"/>
          <w:lang w:eastAsia="hr-HR"/>
        </w:rPr>
        <w:t xml:space="preserve"> </w:t>
      </w:r>
      <w:r w:rsidR="00C81CB1" w:rsidRPr="00F96DDA">
        <w:rPr>
          <w:rFonts w:ascii="Times New Roman" w:eastAsia="Times New Roman" w:hAnsi="Times New Roman"/>
          <w:szCs w:val="24"/>
          <w:lang w:eastAsia="hr-HR"/>
        </w:rPr>
        <w:t>Izjava o roku izvođenja radova</w:t>
      </w:r>
      <w:r w:rsidR="00B66C65">
        <w:rPr>
          <w:rFonts w:ascii="Times New Roman" w:eastAsia="Times New Roman" w:hAnsi="Times New Roman"/>
          <w:szCs w:val="24"/>
          <w:lang w:eastAsia="hr-HR"/>
        </w:rPr>
        <w:t xml:space="preserve"> je </w:t>
      </w:r>
      <w:r w:rsidRPr="00F96DDA">
        <w:rPr>
          <w:rFonts w:ascii="Times New Roman" w:eastAsia="Times New Roman" w:hAnsi="Times New Roman"/>
          <w:szCs w:val="24"/>
          <w:lang w:eastAsia="hr-HR"/>
        </w:rPr>
        <w:t xml:space="preserve">sastavni dio ponude te </w:t>
      </w:r>
      <w:r w:rsidR="00B66C65">
        <w:rPr>
          <w:rFonts w:ascii="Times New Roman" w:eastAsia="Times New Roman" w:hAnsi="Times New Roman"/>
          <w:szCs w:val="24"/>
          <w:lang w:eastAsia="hr-HR"/>
        </w:rPr>
        <w:t>ju</w:t>
      </w:r>
      <w:r w:rsidRPr="00F96DDA">
        <w:rPr>
          <w:rFonts w:ascii="Times New Roman" w:eastAsia="Times New Roman" w:hAnsi="Times New Roman"/>
          <w:szCs w:val="24"/>
          <w:lang w:eastAsia="hr-HR"/>
        </w:rPr>
        <w:t xml:space="preserve"> ponuditelj dostavlja u Uvezu ponude.</w:t>
      </w: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C81CB1" w:rsidRPr="00F74AFB" w:rsidRDefault="00C81CB1" w:rsidP="00C81CB1">
      <w:pPr>
        <w:widowControl w:val="0"/>
        <w:spacing w:after="0" w:line="240" w:lineRule="auto"/>
        <w:ind w:left="567" w:hanging="567"/>
        <w:jc w:val="both"/>
        <w:rPr>
          <w:rFonts w:ascii="Times New Roman" w:eastAsia="Times New Roman" w:hAnsi="Times New Roman"/>
          <w:sz w:val="24"/>
          <w:szCs w:val="24"/>
          <w:lang w:eastAsia="hr-HR"/>
        </w:rPr>
      </w:pPr>
    </w:p>
    <w:p w:rsidR="00177396" w:rsidRDefault="00177396" w:rsidP="00C81CB1">
      <w:pPr>
        <w:jc w:val="both"/>
        <w:rPr>
          <w:rFonts w:ascii="Times New Roman" w:hAnsi="Times New Roman"/>
          <w:sz w:val="24"/>
          <w:szCs w:val="24"/>
        </w:rPr>
      </w:pPr>
    </w:p>
    <w:p w:rsidR="00C81CB1" w:rsidRDefault="00C81CB1" w:rsidP="00C81CB1">
      <w:pPr>
        <w:jc w:val="both"/>
        <w:rPr>
          <w:rFonts w:ascii="Times New Roman" w:hAnsi="Times New Roman"/>
          <w:sz w:val="24"/>
          <w:szCs w:val="24"/>
        </w:rPr>
      </w:pPr>
    </w:p>
    <w:p w:rsidR="00177396" w:rsidRDefault="00177396" w:rsidP="00177396">
      <w:pPr>
        <w:ind w:right="440"/>
        <w:rPr>
          <w:rFonts w:ascii="Times New Roman" w:hAnsi="Times New Roman"/>
          <w:b/>
          <w:sz w:val="24"/>
          <w:szCs w:val="24"/>
        </w:rPr>
      </w:pPr>
      <w:r w:rsidRPr="00280B37">
        <w:rPr>
          <w:rFonts w:ascii="Times New Roman" w:hAnsi="Times New Roman"/>
          <w:b/>
          <w:sz w:val="24"/>
          <w:szCs w:val="24"/>
        </w:rPr>
        <w:t xml:space="preserve"> </w:t>
      </w:r>
    </w:p>
    <w:p w:rsidR="003712F3" w:rsidRDefault="003712F3" w:rsidP="00177396">
      <w:pPr>
        <w:ind w:right="440"/>
        <w:rPr>
          <w:rFonts w:ascii="Times New Roman" w:hAnsi="Times New Roman"/>
          <w:b/>
          <w:sz w:val="24"/>
          <w:szCs w:val="24"/>
        </w:rPr>
      </w:pPr>
    </w:p>
    <w:p w:rsidR="00CC7B66" w:rsidRDefault="00CC7B66" w:rsidP="00177396">
      <w:pPr>
        <w:ind w:right="440"/>
        <w:rPr>
          <w:rFonts w:ascii="Times New Roman" w:hAnsi="Times New Roman"/>
          <w:b/>
          <w:sz w:val="24"/>
          <w:szCs w:val="24"/>
        </w:rPr>
      </w:pPr>
    </w:p>
    <w:p w:rsidR="00CC7B66" w:rsidRDefault="00CC7B66" w:rsidP="00177396">
      <w:pPr>
        <w:ind w:right="440"/>
        <w:rPr>
          <w:rFonts w:ascii="Times New Roman" w:hAnsi="Times New Roman"/>
          <w:b/>
          <w:sz w:val="24"/>
          <w:szCs w:val="24"/>
        </w:rPr>
      </w:pPr>
    </w:p>
    <w:p w:rsidR="00CC7B66" w:rsidRDefault="00CC7B66" w:rsidP="00177396">
      <w:pPr>
        <w:ind w:right="440"/>
        <w:rPr>
          <w:rFonts w:ascii="Times New Roman" w:hAnsi="Times New Roman"/>
          <w:b/>
          <w:sz w:val="24"/>
          <w:szCs w:val="24"/>
        </w:rPr>
      </w:pPr>
    </w:p>
    <w:p w:rsidR="00CC7B66" w:rsidRDefault="00CC7B66" w:rsidP="00177396">
      <w:pPr>
        <w:ind w:right="440"/>
        <w:rPr>
          <w:rFonts w:ascii="Times New Roman" w:hAnsi="Times New Roman"/>
          <w:b/>
          <w:sz w:val="24"/>
          <w:szCs w:val="24"/>
        </w:rPr>
      </w:pPr>
    </w:p>
    <w:p w:rsidR="00177396" w:rsidRPr="00453CA9" w:rsidRDefault="00C81CB1" w:rsidP="00177396">
      <w:pPr>
        <w:pStyle w:val="StyleHeading1Arial11ptNotBoldLeft"/>
        <w:tabs>
          <w:tab w:val="clear" w:pos="405"/>
        </w:tabs>
        <w:ind w:left="4248" w:firstLine="708"/>
        <w:jc w:val="right"/>
        <w:rPr>
          <w:rFonts w:ascii="Times New Roman" w:hAnsi="Times New Roman"/>
          <w:szCs w:val="24"/>
          <w:lang w:val="hr-HR"/>
        </w:rPr>
      </w:pPr>
      <w:r>
        <w:rPr>
          <w:rFonts w:ascii="Times New Roman" w:hAnsi="Times New Roman"/>
          <w:szCs w:val="24"/>
          <w:lang w:val="hr-HR"/>
        </w:rPr>
        <w:lastRenderedPageBreak/>
        <w:t>P</w:t>
      </w:r>
      <w:r w:rsidR="00453CA9">
        <w:rPr>
          <w:rFonts w:ascii="Times New Roman" w:hAnsi="Times New Roman"/>
          <w:szCs w:val="24"/>
          <w:lang w:val="hr-HR"/>
        </w:rPr>
        <w:t>RILOG I</w:t>
      </w:r>
    </w:p>
    <w:p w:rsidR="00177396" w:rsidRPr="00280B37" w:rsidRDefault="00177396" w:rsidP="00177396">
      <w:pPr>
        <w:rPr>
          <w:rFonts w:ascii="Times New Roman" w:hAnsi="Times New Roman"/>
          <w:b/>
          <w:sz w:val="24"/>
          <w:szCs w:val="24"/>
        </w:rPr>
      </w:pPr>
    </w:p>
    <w:p w:rsidR="00177396" w:rsidRPr="00280B37" w:rsidRDefault="00177396" w:rsidP="00177396">
      <w:pPr>
        <w:jc w:val="center"/>
        <w:rPr>
          <w:rFonts w:ascii="Times New Roman" w:hAnsi="Times New Roman"/>
          <w:b/>
          <w:sz w:val="24"/>
          <w:szCs w:val="24"/>
        </w:rPr>
      </w:pPr>
      <w:r w:rsidRPr="00280B37">
        <w:rPr>
          <w:rFonts w:ascii="Times New Roman" w:hAnsi="Times New Roman"/>
          <w:b/>
          <w:sz w:val="24"/>
          <w:szCs w:val="24"/>
        </w:rPr>
        <w:t xml:space="preserve">TROŠKOVNIK </w:t>
      </w:r>
    </w:p>
    <w:p w:rsidR="00177396" w:rsidRPr="00280B37" w:rsidRDefault="00177396" w:rsidP="00177396">
      <w:pPr>
        <w:pStyle w:val="Tijeloteksta"/>
        <w:rPr>
          <w:b/>
          <w:lang w:val="hr-HR"/>
        </w:rPr>
      </w:pPr>
    </w:p>
    <w:p w:rsidR="00177396" w:rsidRPr="00280B37" w:rsidRDefault="00177396" w:rsidP="00177396">
      <w:pPr>
        <w:spacing w:after="240"/>
        <w:jc w:val="both"/>
        <w:rPr>
          <w:rFonts w:ascii="Times New Roman" w:hAnsi="Times New Roman"/>
          <w:sz w:val="24"/>
          <w:szCs w:val="24"/>
        </w:rPr>
      </w:pPr>
      <w:r w:rsidRPr="00280B37">
        <w:rPr>
          <w:rFonts w:ascii="Times New Roman" w:hAnsi="Times New Roman"/>
          <w:sz w:val="24"/>
          <w:szCs w:val="24"/>
        </w:rPr>
        <w:t xml:space="preserve">Troškovnik je izrađen u </w:t>
      </w:r>
      <w:r w:rsidRPr="00280B37">
        <w:rPr>
          <w:rFonts w:ascii="Times New Roman" w:hAnsi="Times New Roman"/>
          <w:b/>
          <w:sz w:val="24"/>
          <w:szCs w:val="24"/>
        </w:rPr>
        <w:t xml:space="preserve">Excel tablici </w:t>
      </w:r>
      <w:r w:rsidRPr="00280B37">
        <w:rPr>
          <w:rFonts w:ascii="Times New Roman" w:hAnsi="Times New Roman"/>
          <w:sz w:val="24"/>
          <w:szCs w:val="24"/>
        </w:rPr>
        <w:t xml:space="preserve">u </w:t>
      </w:r>
      <w:r w:rsidR="00F404A7">
        <w:rPr>
          <w:rFonts w:ascii="Times New Roman" w:hAnsi="Times New Roman"/>
          <w:sz w:val="24"/>
          <w:szCs w:val="24"/>
        </w:rPr>
        <w:t>ne</w:t>
      </w:r>
      <w:r w:rsidRPr="00280B37">
        <w:rPr>
          <w:rFonts w:ascii="Times New Roman" w:hAnsi="Times New Roman"/>
          <w:sz w:val="24"/>
          <w:szCs w:val="24"/>
        </w:rPr>
        <w:t xml:space="preserve">standardiziranom obliku i prilog je ove dokumentacije o nabavi. </w:t>
      </w:r>
    </w:p>
    <w:p w:rsidR="00177396" w:rsidRPr="00280B37" w:rsidRDefault="00F404A7" w:rsidP="00177396">
      <w:pPr>
        <w:spacing w:after="240"/>
        <w:jc w:val="both"/>
        <w:rPr>
          <w:rFonts w:ascii="Times New Roman" w:hAnsi="Times New Roman"/>
          <w:i/>
          <w:sz w:val="24"/>
          <w:szCs w:val="24"/>
        </w:rPr>
      </w:pPr>
      <w:r>
        <w:rPr>
          <w:rFonts w:ascii="Times New Roman" w:hAnsi="Times New Roman"/>
          <w:i/>
          <w:sz w:val="24"/>
          <w:szCs w:val="24"/>
          <w:u w:val="single"/>
        </w:rPr>
        <w:t xml:space="preserve"> </w:t>
      </w:r>
    </w:p>
    <w:p w:rsidR="00177396" w:rsidRPr="00280B37" w:rsidRDefault="00177396" w:rsidP="00177396">
      <w:pPr>
        <w:pStyle w:val="Tijeloteksta"/>
        <w:jc w:val="center"/>
        <w:rPr>
          <w:b/>
          <w:lang w:val="hr-HR"/>
        </w:rPr>
      </w:pPr>
    </w:p>
    <w:p w:rsidR="00177396" w:rsidRPr="00280B37" w:rsidRDefault="00177396" w:rsidP="00177396">
      <w:pPr>
        <w:jc w:val="both"/>
        <w:rPr>
          <w:rFonts w:ascii="Times New Roman" w:hAnsi="Times New Roman"/>
          <w:sz w:val="24"/>
          <w:szCs w:val="24"/>
        </w:rPr>
      </w:pPr>
    </w:p>
    <w:p w:rsidR="00177396" w:rsidRPr="00280B37" w:rsidRDefault="00177396" w:rsidP="00177396">
      <w:pPr>
        <w:pStyle w:val="Tijeloteksta"/>
        <w:rPr>
          <w:lang w:val="hr-HR"/>
        </w:rPr>
      </w:pPr>
    </w:p>
    <w:p w:rsidR="00177396" w:rsidRPr="00280B37" w:rsidRDefault="00177396" w:rsidP="00177396">
      <w:pPr>
        <w:rPr>
          <w:rFonts w:ascii="Times New Roman" w:hAnsi="Times New Roman"/>
          <w:sz w:val="24"/>
          <w:szCs w:val="24"/>
        </w:rPr>
      </w:pPr>
    </w:p>
    <w:p w:rsidR="00177396" w:rsidRPr="00280B37" w:rsidRDefault="00177396" w:rsidP="00177396">
      <w:pPr>
        <w:jc w:val="both"/>
        <w:rPr>
          <w:rFonts w:ascii="Times New Roman" w:hAnsi="Times New Roman"/>
          <w:sz w:val="24"/>
          <w:szCs w:val="24"/>
        </w:rPr>
      </w:pPr>
    </w:p>
    <w:p w:rsidR="00177396" w:rsidRPr="00280B37" w:rsidRDefault="00177396" w:rsidP="00177396">
      <w:pPr>
        <w:pStyle w:val="Tijeloteksta"/>
        <w:rPr>
          <w:lang w:val="hr-HR"/>
        </w:rPr>
      </w:pPr>
    </w:p>
    <w:p w:rsidR="00177396" w:rsidRPr="00280B37" w:rsidRDefault="00177396" w:rsidP="00177396">
      <w:pPr>
        <w:pStyle w:val="StyleHeading1Arial11ptNotBoldLeft"/>
        <w:tabs>
          <w:tab w:val="clear" w:pos="405"/>
        </w:tabs>
        <w:jc w:val="center"/>
        <w:rPr>
          <w:rFonts w:ascii="Times New Roman" w:hAnsi="Times New Roman"/>
          <w:b w:val="0"/>
          <w:szCs w:val="24"/>
        </w:rPr>
      </w:pPr>
      <w:r w:rsidRPr="00280B37">
        <w:rPr>
          <w:rFonts w:ascii="Times New Roman" w:hAnsi="Times New Roman"/>
          <w:szCs w:val="24"/>
        </w:rPr>
        <w:br w:type="page"/>
      </w:r>
    </w:p>
    <w:p w:rsidR="00180ED3" w:rsidRPr="00F74AFB" w:rsidRDefault="00180ED3" w:rsidP="00180ED3">
      <w:pPr>
        <w:spacing w:after="0" w:line="240" w:lineRule="auto"/>
        <w:ind w:left="1440" w:hanging="1440"/>
        <w:jc w:val="both"/>
        <w:rPr>
          <w:rFonts w:ascii="Times New Roman" w:eastAsia="Times New Roman" w:hAnsi="Times New Roman"/>
          <w:sz w:val="24"/>
          <w:szCs w:val="24"/>
          <w:lang w:eastAsia="hr-HR"/>
        </w:rPr>
      </w:pPr>
      <w:bookmarkStart w:id="61" w:name="_Toc471197861"/>
      <w:bookmarkStart w:id="62" w:name="_Toc396825327"/>
      <w:r w:rsidRPr="00F74AFB">
        <w:rPr>
          <w:rFonts w:ascii="Times New Roman" w:eastAsia="Times New Roman" w:hAnsi="Times New Roman"/>
          <w:sz w:val="24"/>
          <w:szCs w:val="24"/>
          <w:lang w:eastAsia="hr-HR"/>
        </w:rPr>
        <w:lastRenderedPageBreak/>
        <w:t>OBRAZAC 1.1.</w:t>
      </w:r>
      <w:r w:rsidRPr="00F74AFB">
        <w:rPr>
          <w:rFonts w:ascii="Times New Roman" w:eastAsia="Times New Roman" w:hAnsi="Times New Roman"/>
          <w:sz w:val="24"/>
          <w:szCs w:val="24"/>
          <w:lang w:eastAsia="hr-HR"/>
        </w:rPr>
        <w:tab/>
      </w:r>
      <w:r w:rsidRPr="00F74AFB">
        <w:rPr>
          <w:rFonts w:ascii="Times New Roman" w:eastAsia="Times New Roman" w:hAnsi="Times New Roman"/>
          <w:b/>
          <w:sz w:val="24"/>
          <w:szCs w:val="24"/>
          <w:lang w:eastAsia="hr-HR"/>
        </w:rPr>
        <w:t>IZJAVA O NEKAŽNJAVANJU</w:t>
      </w:r>
      <w:bookmarkEnd w:id="61"/>
      <w:r w:rsidRPr="00F74AFB">
        <w:rPr>
          <w:rFonts w:ascii="Times New Roman" w:eastAsia="Times New Roman" w:hAnsi="Times New Roman"/>
          <w:b/>
          <w:sz w:val="24"/>
          <w:szCs w:val="24"/>
          <w:lang w:eastAsia="hr-HR"/>
        </w:rPr>
        <w:t xml:space="preserve"> ZA GOSPODARSKI SUBJEKT - </w:t>
      </w:r>
      <w:r w:rsidR="005E34AC">
        <w:rPr>
          <w:rFonts w:ascii="Times New Roman" w:eastAsia="Times New Roman" w:hAnsi="Times New Roman"/>
          <w:b/>
          <w:sz w:val="24"/>
          <w:szCs w:val="24"/>
          <w:lang w:eastAsia="hr-HR"/>
        </w:rPr>
        <w:t xml:space="preserve">           </w:t>
      </w:r>
      <w:r w:rsidRPr="00F74AFB">
        <w:rPr>
          <w:rFonts w:ascii="Times New Roman" w:eastAsia="Times New Roman" w:hAnsi="Times New Roman"/>
          <w:b/>
          <w:sz w:val="24"/>
          <w:szCs w:val="24"/>
          <w:lang w:eastAsia="hr-HR"/>
        </w:rPr>
        <w:t>POSLOVNI NASTAN U REPUBLICI HRVATSKOJ</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right="-2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Temeljem članka 251 stavka 1. točka 1. i članka 265. stavka 2. Zakona o javnoj nabavi (Narodne novine, br. 120/2016), kao ovlaštena osoba za zastupanje gospodarskog subjekta dajem sljedeću:</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I Z J A V U   O   N E K A ŽN J A V A N J U</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kojom ja _______________________________ iz ______________________________________________________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identifikacijskog dokumenta __________________ izdanog od_________________________________________,</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kao osoba iz članka 251. stavka 1. točke 1. Zakona o javnoj nabavi </w:t>
      </w:r>
      <w:r w:rsidRPr="00F74AFB">
        <w:rPr>
          <w:rFonts w:ascii="Times New Roman" w:eastAsia="Times New Roman" w:hAnsi="Times New Roman"/>
          <w:b/>
          <w:sz w:val="24"/>
          <w:szCs w:val="24"/>
          <w:lang w:eastAsia="hr-HR"/>
        </w:rPr>
        <w:t>za sebe i za gospodarski subjekt</w:t>
      </w:r>
      <w:r w:rsidRPr="00F74AFB">
        <w:rPr>
          <w:rFonts w:ascii="Times New Roman" w:eastAsia="Times New Roman" w:hAnsi="Times New Roman"/>
          <w:sz w:val="24"/>
          <w:szCs w:val="24"/>
          <w:lang w:eastAsia="hr-HR"/>
        </w:rPr>
        <w:t>:</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_______________________________________________________________________________________________.</w:t>
      </w:r>
    </w:p>
    <w:p w:rsidR="00180ED3" w:rsidRPr="00F74AFB" w:rsidRDefault="00180ED3" w:rsidP="00180ED3">
      <w:pPr>
        <w:spacing w:after="0" w:line="240" w:lineRule="auto"/>
        <w:ind w:left="2552"/>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(naziv i sjedište gospodarskog subjekta, OIB)</w:t>
      </w:r>
    </w:p>
    <w:p w:rsidR="00180ED3" w:rsidRPr="00F74AFB" w:rsidRDefault="00180ED3" w:rsidP="00180ED3">
      <w:pPr>
        <w:spacing w:after="0" w:line="240" w:lineRule="auto"/>
        <w:ind w:left="2552"/>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Izjavljujem da ja osobno niti gore navedeni gospodarski subjekt nismo pravomoćnom presudom osuđeni za:</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sudjelovanje u zločinačkoj organizaciji,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328. (zločinačko udruženje) i članka 329. (počinjenje kaznenog djela u sastavu zločinačkog udruženja)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korupciju,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prijevaru,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236. (prijevara), članka 247. (prijevara u gospodarskom poslovanju), članka 256. (utaja poreza ili carine) i članka 258. (subvencijska prijevara)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terorizam ili kaznena djela povezana s terorističkim aktivnostima,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pranje novca ili financiranje terorizma,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98. (financiranje terorizma) i članka 265. (pranje novca)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279. (pranje novca) iz Kaznenog zakona (»Narodne novine«, br. 110/97., 27/98., 50/00., 129/00., 51/01., 111/03., 190/03., 105/04., 84/05., 71/06., 110/07., 152/08., 57/11., 77/11. i 143/12.)</w:t>
      </w:r>
    </w:p>
    <w:p w:rsidR="00180ED3" w:rsidRPr="00F74AFB" w:rsidRDefault="00180ED3" w:rsidP="00180ED3">
      <w:pPr>
        <w:numPr>
          <w:ilvl w:val="0"/>
          <w:numId w:val="30"/>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dječji rad ili druge oblike trgovanja ljudima,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106. (trgovanje ljudima) Kaznenog zakona</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175. (trgovanje ljudima i ropstvo) iz Kaznenog zakona (»Narodne novine«, br. 110/97., 27/98., 50/00., 129/00., 51/01., 111/03., 190/03., 105/04., 84/05., 71/06., 110/07., 152/08., 57/11., 77/11. i 143/12.)</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3540" w:right="334" w:firstLine="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M.P.</w:t>
      </w:r>
      <w:r w:rsidRPr="00F74AFB">
        <w:rPr>
          <w:rFonts w:ascii="Times New Roman" w:eastAsia="Times New Roman" w:hAnsi="Times New Roman"/>
          <w:sz w:val="24"/>
          <w:szCs w:val="24"/>
          <w:lang w:eastAsia="hr-HR"/>
        </w:rPr>
        <w:tab/>
        <w:t>_____________________________________</w:t>
      </w:r>
    </w:p>
    <w:p w:rsidR="00180ED3" w:rsidRPr="00F74AFB" w:rsidRDefault="00180ED3" w:rsidP="00180ED3">
      <w:pPr>
        <w:spacing w:after="0" w:line="240" w:lineRule="auto"/>
        <w:ind w:left="36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(ime, prezime osobe iz članka 251. stavak 1. točka 1.)</w:t>
      </w:r>
    </w:p>
    <w:p w:rsidR="00180ED3"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 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w:t>
      </w:r>
      <w:r w:rsidRPr="00F74AFB">
        <w:rPr>
          <w:rFonts w:ascii="Times New Roman" w:eastAsia="Times New Roman" w:hAnsi="Times New Roman"/>
          <w:sz w:val="24"/>
          <w:szCs w:val="24"/>
          <w:lang w:eastAsia="hr-HR"/>
        </w:rPr>
        <w:tab/>
      </w:r>
      <w:r w:rsidRPr="00F74AFB">
        <w:rPr>
          <w:rFonts w:ascii="Times New Roman" w:eastAsia="Times New Roman" w:hAnsi="Times New Roman"/>
          <w:sz w:val="24"/>
          <w:szCs w:val="24"/>
          <w:lang w:eastAsia="hr-HR"/>
        </w:rPr>
        <w:tab/>
      </w:r>
      <w:r>
        <w:rPr>
          <w:rFonts w:ascii="Times New Roman" w:eastAsia="Times New Roman" w:hAnsi="Times New Roman"/>
          <w:sz w:val="24"/>
          <w:szCs w:val="24"/>
          <w:lang w:eastAsia="hr-HR"/>
        </w:rPr>
        <w:t xml:space="preserve">       </w:t>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2832" w:firstLine="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w:t>
      </w:r>
    </w:p>
    <w:p w:rsidR="00180ED3" w:rsidRPr="00F74AFB" w:rsidRDefault="00180ED3" w:rsidP="00180ED3">
      <w:pPr>
        <w:spacing w:after="0" w:line="240" w:lineRule="auto"/>
        <w:ind w:left="424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(potpis osobe iz članka 251. stavak 1.točka 1.)</w:t>
      </w: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UPUTA:</w:t>
      </w:r>
      <w:r w:rsidRPr="00F74AFB">
        <w:rPr>
          <w:rFonts w:ascii="Times New Roman" w:eastAsia="Times New Roman" w:hAnsi="Times New Roman"/>
          <w:sz w:val="24"/>
          <w:szCs w:val="24"/>
          <w:lang w:eastAsia="hr-HR"/>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F74AFB">
        <w:rPr>
          <w:rFonts w:ascii="Times New Roman" w:eastAsia="Times New Roman" w:hAnsi="Times New Roman"/>
          <w:b/>
          <w:sz w:val="24"/>
          <w:szCs w:val="24"/>
          <w:u w:val="single"/>
          <w:lang w:eastAsia="hr-HR"/>
        </w:rPr>
        <w:t>mora imati ovjereni potpis davatelja Izjave kod javnog bilježnika</w:t>
      </w:r>
      <w:r w:rsidRPr="00F74AFB">
        <w:rPr>
          <w:rFonts w:ascii="Times New Roman" w:eastAsia="Times New Roman" w:hAnsi="Times New Roman"/>
          <w:b/>
          <w:sz w:val="24"/>
          <w:szCs w:val="24"/>
          <w:lang w:eastAsia="hr-HR"/>
        </w:rPr>
        <w:t xml:space="preserve"> </w:t>
      </w:r>
      <w:r w:rsidRPr="00F74AFB">
        <w:rPr>
          <w:rFonts w:ascii="Times New Roman" w:eastAsia="Times New Roman" w:hAnsi="Times New Roman"/>
          <w:sz w:val="24"/>
          <w:szCs w:val="24"/>
          <w:lang w:eastAsia="hr-HR"/>
        </w:rPr>
        <w:t>ili kod nadležne sudske ili upravne vlasti ili strukovnog ili trgovinskog tijela u Republici Hrvatskoj.</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rPr>
        <w:br w:type="page"/>
      </w:r>
      <w:r w:rsidRPr="00F74AFB">
        <w:rPr>
          <w:rFonts w:ascii="Times New Roman" w:eastAsia="Times New Roman" w:hAnsi="Times New Roman"/>
          <w:sz w:val="24"/>
          <w:szCs w:val="24"/>
          <w:lang w:eastAsia="hr-HR"/>
        </w:rPr>
        <w:lastRenderedPageBreak/>
        <w:t>OBRAZAC 1.2.</w:t>
      </w:r>
      <w:r w:rsidRPr="00F74AFB">
        <w:rPr>
          <w:rFonts w:ascii="Times New Roman" w:eastAsia="Times New Roman" w:hAnsi="Times New Roman"/>
          <w:sz w:val="24"/>
          <w:szCs w:val="24"/>
          <w:lang w:eastAsia="hr-HR"/>
        </w:rPr>
        <w:tab/>
      </w:r>
      <w:r w:rsidRPr="00F74AFB">
        <w:rPr>
          <w:rFonts w:ascii="Times New Roman" w:eastAsia="Times New Roman" w:hAnsi="Times New Roman"/>
          <w:b/>
          <w:bCs/>
          <w:sz w:val="24"/>
          <w:szCs w:val="24"/>
          <w:lang w:eastAsia="hr-HR"/>
        </w:rPr>
        <w:t>IZJAVA O NEKAŽNJAVANJU ZA OSOBU – POSLOVNI NASTAN U RH</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right="-2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Temeljem članka 265. stavka 2. ZJN 2016. (Narodne novine, br. 120/2016), kao osoba iz članka 251. stavak 1. točka 1. istoga Zakona - ________________________________________________________</w:t>
      </w:r>
    </w:p>
    <w:p w:rsidR="00180ED3" w:rsidRPr="00F74AFB" w:rsidRDefault="00180ED3" w:rsidP="00180ED3">
      <w:pPr>
        <w:spacing w:after="120" w:line="240" w:lineRule="auto"/>
        <w:jc w:val="center"/>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(na gornju crtu upisati svojstvo osobe: član upravnog ili upravljačkog ili nadzornog tijela ili osoba koja ima ovlasti za zastupanje, donošenje odluka ili nadzora g. subjekta),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 gospodarskom subjektu:_________________________________________________________________________,</w:t>
      </w:r>
    </w:p>
    <w:p w:rsidR="00180ED3" w:rsidRPr="00F74AFB" w:rsidRDefault="00180ED3" w:rsidP="00180ED3">
      <w:pPr>
        <w:spacing w:after="0" w:line="240" w:lineRule="auto"/>
        <w:ind w:left="2552"/>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(naziv i sjedište gospodarskog subjekta, OIB)</w:t>
      </w:r>
    </w:p>
    <w:p w:rsidR="00180ED3" w:rsidRPr="00F74AFB" w:rsidRDefault="00180ED3" w:rsidP="00180ED3">
      <w:pPr>
        <w:spacing w:after="0" w:line="240" w:lineRule="auto"/>
        <w:jc w:val="both"/>
        <w:rPr>
          <w:rFonts w:ascii="Times New Roman" w:eastAsia="Times New Roman" w:hAnsi="Times New Roman"/>
          <w:i/>
          <w:sz w:val="24"/>
          <w:szCs w:val="24"/>
          <w:lang w:eastAsia="hr-HR"/>
        </w:rPr>
      </w:pPr>
      <w:r w:rsidRPr="00F74AFB">
        <w:rPr>
          <w:rFonts w:ascii="Times New Roman" w:eastAsia="Times New Roman" w:hAnsi="Times New Roman"/>
          <w:sz w:val="24"/>
          <w:szCs w:val="24"/>
          <w:lang w:eastAsia="hr-HR"/>
        </w:rPr>
        <w:t>dajem sljedeću:</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I Z J A V U   O   N E K A ŽN J A V A N J U</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kojom ja ___________________________________ iz _______________________________________________,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identifikacijskog dokumenta __________________ izdanog od______________________________________,</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Izjavljujem da nisam pravomoćnom presudom osuđen za:</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sudjelovanje u zločinačkoj organizaciji,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328. (zločinačko udruženje) i članka 329. (počinjenje kaznenog djela u sastavu zločinačkog udruženja)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korupciju,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prijevaru,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236. (prijevara), članka 247. (prijevara u gospodarskom poslovanju), članka 256. (utaja poreza ili carine) i članka 258. (subvencijska prijevara)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terorizam ili kaznena djela povezana s terorističkim aktivnostima,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lastRenderedPageBreak/>
        <w:t>članka 97. (terorizam), članka 99. (javno poticanje na terorizam), članka 100. (novačenje za terorizam), članka 101. (obuka za terorizam) i članka 102. (terorističko udruženje) Kaznenog zakona</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pranje novca ili financiranje terorizma,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98. (financiranje terorizma) i članka 265. (pranje novca)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279. (pranje novca) iz Kaznenog zakona (»Narodne novine«, br. 110/97., 27/98., 50/00., 129/00., 51/01., 111/03., 190/03., 105/04., 84/05., 71/06., 110/07., 152/08., 57/11., 77/11. i 143/12.)</w:t>
      </w:r>
    </w:p>
    <w:p w:rsidR="00180ED3" w:rsidRPr="00F74AFB" w:rsidRDefault="00180ED3" w:rsidP="00180ED3">
      <w:pPr>
        <w:numPr>
          <w:ilvl w:val="0"/>
          <w:numId w:val="32"/>
        </w:numPr>
        <w:spacing w:before="120" w:after="0" w:line="240" w:lineRule="auto"/>
        <w:ind w:left="426" w:hanging="426"/>
        <w:contextualSpacing/>
        <w:jc w:val="both"/>
        <w:rPr>
          <w:rFonts w:ascii="Times New Roman" w:hAnsi="Times New Roman"/>
          <w:b/>
          <w:sz w:val="24"/>
          <w:szCs w:val="24"/>
        </w:rPr>
      </w:pPr>
      <w:r w:rsidRPr="00F74AFB">
        <w:rPr>
          <w:rFonts w:ascii="Times New Roman" w:hAnsi="Times New Roman"/>
          <w:b/>
          <w:sz w:val="24"/>
          <w:szCs w:val="24"/>
        </w:rPr>
        <w:t>dječji rad ili druge oblike trgovanja ljudima,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106. (trgovanje ljudima) Kaznenog zakona</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175. (trgovanje ljudima i ropstvo) iz Kaznenog zakona (»Narodne novine«, br. 110/97., 27/98., 50/00., 129/00., 51/01., 111/03., 190/03., 105/04., 84/05., 71/06., 110/07., 152/08., 57/11., 77/11. i 143/12.)</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3540" w:right="334" w:firstLine="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w:t>
      </w:r>
    </w:p>
    <w:p w:rsidR="00180ED3" w:rsidRPr="00F74AFB" w:rsidRDefault="00180ED3" w:rsidP="00180ED3">
      <w:pPr>
        <w:spacing w:after="0" w:line="240" w:lineRule="auto"/>
        <w:ind w:left="36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(ime, prezime osobe iz članka 251. stavak 1. točka 1.)</w:t>
      </w:r>
    </w:p>
    <w:p w:rsidR="00180ED3"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w:t>
      </w:r>
      <w:r>
        <w:rPr>
          <w:rFonts w:ascii="Times New Roman" w:eastAsia="Times New Roman" w:hAnsi="Times New Roman"/>
          <w:sz w:val="24"/>
          <w:szCs w:val="24"/>
          <w:lang w:eastAsia="hr-HR"/>
        </w:rPr>
        <w:t>,</w:t>
      </w:r>
      <w:r w:rsidRPr="00F74AFB">
        <w:rPr>
          <w:rFonts w:ascii="Times New Roman" w:eastAsia="Times New Roman" w:hAnsi="Times New Roman"/>
          <w:sz w:val="24"/>
          <w:szCs w:val="24"/>
          <w:lang w:eastAsia="hr-HR"/>
        </w:rPr>
        <w:t>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w:t>
      </w:r>
      <w:r w:rsidRPr="00F74AFB">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w:t>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2832" w:firstLine="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w:t>
      </w:r>
    </w:p>
    <w:p w:rsidR="00180ED3" w:rsidRPr="00F74AFB" w:rsidRDefault="00180ED3" w:rsidP="00180ED3">
      <w:pPr>
        <w:spacing w:after="0" w:line="240" w:lineRule="auto"/>
        <w:ind w:left="4248" w:hanging="279"/>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(potpis osobe iz članka 251. stavak 1.točka 1.)</w:t>
      </w: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UPUTA:</w:t>
      </w:r>
      <w:r w:rsidRPr="00F74AFB">
        <w:rPr>
          <w:rFonts w:ascii="Times New Roman" w:eastAsia="Times New Roman" w:hAnsi="Times New Roman"/>
          <w:sz w:val="24"/>
          <w:szCs w:val="24"/>
          <w:lang w:eastAsia="hr-HR"/>
        </w:rPr>
        <w:t xml:space="preserve"> Ovaj obrazac potpisuju osobe (osim ovlaštene/ih osobe/a za zastupanje gospodarskog subjekta koja/e je/su za gospodarski subjekt i za sebe dao/dale Izjavu o nekažnjavanju na obrascu u PRILOGU 1.1.), koje su članovi upravnog, upravljačkog ili nadzornog tijela ili koje imaju ovlasti zastupanja, donošenja odluka ili nadzora toga gospodarskog subjekta, a koje su državljani Republike Hrvatske. Ovaj obrazac Izjave o nekažnjavanju </w:t>
      </w:r>
      <w:r w:rsidRPr="00F74AFB">
        <w:rPr>
          <w:rFonts w:ascii="Times New Roman" w:eastAsia="Times New Roman" w:hAnsi="Times New Roman"/>
          <w:b/>
          <w:sz w:val="24"/>
          <w:szCs w:val="24"/>
          <w:u w:val="single"/>
          <w:lang w:eastAsia="hr-HR"/>
        </w:rPr>
        <w:t>mora imati ovjereni potpis davatelja Izjave kod javnog bilježnika</w:t>
      </w:r>
      <w:r w:rsidRPr="00F74AFB">
        <w:rPr>
          <w:rFonts w:ascii="Times New Roman" w:eastAsia="Times New Roman" w:hAnsi="Times New Roman"/>
          <w:b/>
          <w:sz w:val="24"/>
          <w:szCs w:val="24"/>
          <w:lang w:eastAsia="hr-HR"/>
        </w:rPr>
        <w:t xml:space="preserve"> </w:t>
      </w:r>
      <w:r w:rsidRPr="00F74AFB">
        <w:rPr>
          <w:rFonts w:ascii="Times New Roman" w:eastAsia="Times New Roman" w:hAnsi="Times New Roman"/>
          <w:sz w:val="24"/>
          <w:szCs w:val="24"/>
          <w:lang w:eastAsia="hr-HR"/>
        </w:rPr>
        <w:t>ili kod nadležne sudske ili upravne vlasti ili strukovnog ili trgovinskog tijela u Republici Hrvatskoj.</w:t>
      </w:r>
    </w:p>
    <w:p w:rsidR="00180ED3" w:rsidRPr="00F74AFB" w:rsidRDefault="00180ED3" w:rsidP="00180ED3">
      <w:pPr>
        <w:spacing w:after="0" w:line="240" w:lineRule="auto"/>
        <w:jc w:val="both"/>
        <w:rPr>
          <w:rFonts w:ascii="Times New Roman" w:eastAsia="Times New Roman" w:hAnsi="Times New Roman"/>
          <w:sz w:val="24"/>
          <w:szCs w:val="24"/>
        </w:rPr>
      </w:pPr>
    </w:p>
    <w:p w:rsidR="00180ED3" w:rsidRPr="00F74AFB" w:rsidRDefault="00180ED3" w:rsidP="00180ED3">
      <w:pPr>
        <w:widowControl w:val="0"/>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rPr>
        <w:br w:type="page"/>
      </w:r>
      <w:r w:rsidRPr="005E34AC">
        <w:rPr>
          <w:rFonts w:ascii="Times New Roman" w:eastAsia="Times New Roman" w:hAnsi="Times New Roman"/>
          <w:b/>
          <w:sz w:val="24"/>
          <w:szCs w:val="24"/>
          <w:lang w:eastAsia="hr-HR"/>
        </w:rPr>
        <w:lastRenderedPageBreak/>
        <w:t>OBRAZAC 2.1</w:t>
      </w:r>
      <w:r w:rsidRPr="00F74AFB">
        <w:rPr>
          <w:rFonts w:ascii="Times New Roman" w:eastAsia="Times New Roman" w:hAnsi="Times New Roman"/>
          <w:sz w:val="24"/>
          <w:szCs w:val="24"/>
          <w:lang w:eastAsia="hr-HR"/>
        </w:rPr>
        <w:t>. IZJAVA O NEKAŽNJAVANJU ZA GOSPODARSKI SUBJEKT–POSLOVNI NASTAN IZVAN RH</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right="-2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Temeljem članka 251 stavka 1. točka 2. i članka 265. stavka 2. Zakona o javnoj nabavi (Narodne novine, br. 120/2016), kao osoba ovlaštena za zastupanje gospodarskog subjekta dajem sljedeću:</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I Z J A V U   O   N E K A ŽN J A V A N J U</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kojom ja _______________________________ iz 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osobne iskaznice ___________________ izdane od__________________________________,</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kao osoba iz članka 251. stavka 1. točke 2. Zakona o javnoj nabavi </w:t>
      </w:r>
      <w:r w:rsidRPr="00F74AFB">
        <w:rPr>
          <w:rFonts w:ascii="Times New Roman" w:eastAsia="Times New Roman" w:hAnsi="Times New Roman"/>
          <w:b/>
          <w:sz w:val="24"/>
          <w:szCs w:val="24"/>
          <w:lang w:eastAsia="hr-HR"/>
        </w:rPr>
        <w:t>za sebe i za gospodarski subjekt</w:t>
      </w:r>
      <w:r w:rsidRPr="00F74AFB">
        <w:rPr>
          <w:rFonts w:ascii="Times New Roman" w:eastAsia="Times New Roman" w:hAnsi="Times New Roman"/>
          <w:sz w:val="24"/>
          <w:szCs w:val="24"/>
          <w:lang w:eastAsia="hr-HR"/>
        </w:rPr>
        <w:t>:</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__________________________________________________________________________________</w:t>
      </w:r>
    </w:p>
    <w:p w:rsidR="00180ED3" w:rsidRPr="00F74AFB" w:rsidRDefault="00180ED3" w:rsidP="00180ED3">
      <w:pPr>
        <w:spacing w:after="0" w:line="240" w:lineRule="auto"/>
        <w:ind w:left="42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(naziv i sjedište gospodarskog subjekta, OIB ili identifikacijski broj zemlje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Izjavljujem da </w:t>
      </w:r>
      <w:r w:rsidRPr="00F74AFB">
        <w:rPr>
          <w:rFonts w:ascii="Times New Roman" w:eastAsia="Times New Roman" w:hAnsi="Times New Roman"/>
          <w:b/>
          <w:sz w:val="24"/>
          <w:szCs w:val="24"/>
          <w:lang w:eastAsia="hr-HR"/>
        </w:rPr>
        <w:t>ja ni gore navedeni gospodarski subjekt</w:t>
      </w:r>
      <w:r w:rsidRPr="00F74AFB">
        <w:rPr>
          <w:rFonts w:ascii="Times New Roman" w:eastAsia="Times New Roman" w:hAnsi="Times New Roman"/>
          <w:sz w:val="24"/>
          <w:szCs w:val="24"/>
          <w:lang w:eastAsia="hr-HR"/>
        </w:rPr>
        <w:t xml:space="preserve"> nismo pravomoćnom presudom osuđeni za:</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sudjelovanje u zločinačkoj organizaciji, na temelju:</w:t>
      </w:r>
    </w:p>
    <w:p w:rsidR="00180ED3" w:rsidRPr="00F74AFB" w:rsidRDefault="00180ED3" w:rsidP="00180ED3">
      <w:pPr>
        <w:numPr>
          <w:ilvl w:val="0"/>
          <w:numId w:val="31"/>
        </w:numPr>
        <w:spacing w:before="120" w:after="0" w:line="240" w:lineRule="auto"/>
        <w:ind w:left="426" w:hanging="436"/>
        <w:contextualSpacing/>
        <w:jc w:val="both"/>
        <w:rPr>
          <w:rFonts w:ascii="Times New Roman" w:hAnsi="Times New Roman"/>
          <w:sz w:val="24"/>
          <w:szCs w:val="24"/>
        </w:rPr>
      </w:pPr>
      <w:r w:rsidRPr="00F74AFB">
        <w:rPr>
          <w:rFonts w:ascii="Times New Roman" w:hAnsi="Times New Roman"/>
          <w:sz w:val="24"/>
          <w:szCs w:val="24"/>
        </w:rPr>
        <w:t>članka 328. (zločinačko udruženje) i članka 329. (počinjenje kaznenog djela u sastavu zločinačkog udruženja) Kaznenog zakona i</w:t>
      </w:r>
    </w:p>
    <w:p w:rsidR="00180ED3" w:rsidRPr="00F74AFB" w:rsidRDefault="00180ED3" w:rsidP="00180ED3">
      <w:pPr>
        <w:numPr>
          <w:ilvl w:val="0"/>
          <w:numId w:val="31"/>
        </w:numPr>
        <w:spacing w:before="120" w:after="0" w:line="240" w:lineRule="auto"/>
        <w:ind w:left="426" w:hanging="436"/>
        <w:contextualSpacing/>
        <w:jc w:val="both"/>
        <w:rPr>
          <w:rFonts w:ascii="Times New Roman" w:hAnsi="Times New Roman"/>
          <w:sz w:val="24"/>
          <w:szCs w:val="24"/>
        </w:rPr>
      </w:pPr>
      <w:r w:rsidRPr="00F74AFB">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korupciju, na temelju:</w:t>
      </w:r>
    </w:p>
    <w:p w:rsidR="00180ED3" w:rsidRPr="00F74AFB" w:rsidRDefault="00180ED3" w:rsidP="00180ED3">
      <w:pPr>
        <w:numPr>
          <w:ilvl w:val="0"/>
          <w:numId w:val="31"/>
        </w:numPr>
        <w:spacing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80ED3" w:rsidRPr="00F74AFB" w:rsidRDefault="00180ED3" w:rsidP="00180ED3">
      <w:pPr>
        <w:numPr>
          <w:ilvl w:val="0"/>
          <w:numId w:val="31"/>
        </w:numPr>
        <w:spacing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prijevaru,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236. (prijevara), članka 247. (prijevara u gospodarskom poslovanju), članka 256. (utaja poreza ili carine) i članka 258. (subvencijska prijevara)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terorizam ili kaznena djela povezana s terorističkim aktivnostima,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pranje novca ili financiranje terorizma, na temelju:</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98. (financiranje terorizma) i članka 265. (pranje novca) Kaznenog zakona i</w:t>
      </w:r>
    </w:p>
    <w:p w:rsidR="00180ED3" w:rsidRPr="00F74AFB" w:rsidRDefault="00180ED3" w:rsidP="00180ED3">
      <w:pPr>
        <w:numPr>
          <w:ilvl w:val="0"/>
          <w:numId w:val="31"/>
        </w:numPr>
        <w:spacing w:before="120"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279. (pranje novca)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dječji rad ili druge oblike trgovanja ljudima, na temelju:</w:t>
      </w:r>
    </w:p>
    <w:p w:rsidR="00180ED3" w:rsidRPr="00F74AFB" w:rsidRDefault="00180ED3" w:rsidP="00180ED3">
      <w:pPr>
        <w:numPr>
          <w:ilvl w:val="0"/>
          <w:numId w:val="31"/>
        </w:numPr>
        <w:spacing w:after="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106. (trgovanje ljudima) Kaznenog zakona</w:t>
      </w:r>
    </w:p>
    <w:p w:rsidR="00180ED3" w:rsidRPr="00F74AFB" w:rsidRDefault="00180ED3" w:rsidP="00180ED3">
      <w:pPr>
        <w:numPr>
          <w:ilvl w:val="0"/>
          <w:numId w:val="31"/>
        </w:numPr>
        <w:spacing w:after="120" w:line="240" w:lineRule="auto"/>
        <w:ind w:left="426" w:hanging="142"/>
        <w:contextualSpacing/>
        <w:jc w:val="both"/>
        <w:rPr>
          <w:rFonts w:ascii="Times New Roman" w:hAnsi="Times New Roman"/>
          <w:sz w:val="24"/>
          <w:szCs w:val="24"/>
        </w:rPr>
      </w:pPr>
      <w:r w:rsidRPr="00F74AFB">
        <w:rPr>
          <w:rFonts w:ascii="Times New Roman" w:hAnsi="Times New Roman"/>
          <w:sz w:val="24"/>
          <w:szCs w:val="24"/>
        </w:rPr>
        <w:t>članka 175. (trgovanje ljudima i ropstvo) iz Kaznenog zakona (»Narodne novine«, br. 110/97., 27/98., 50/00., 129/00., 51/01., 111/03., 190/03., 105/04., 84/05., 71/06., 110/07., 152/08., 57/11., 77/11. i 143/12.),</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kao ni za odgovarajuća kaznena djela koja, prema nacionalnim propisima države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 xml:space="preserve"> gospodarskog subjekta, odnosno države čiji sam državljanin, obuhvaćaju razloge za isključenje iz članka 57. stavka 1. točaka od (a) do (f) Direktive 2014/24/EU.</w:t>
      </w: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M.P._____________________________________________</w:t>
      </w:r>
    </w:p>
    <w:p w:rsidR="00180ED3" w:rsidRPr="00F74AFB" w:rsidRDefault="00180ED3" w:rsidP="00180ED3">
      <w:pPr>
        <w:spacing w:after="0" w:line="240" w:lineRule="auto"/>
        <w:ind w:left="36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(ime i prezime osobe iz članka 251. stavak 1.točka 2.)</w:t>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 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w:t>
      </w:r>
      <w:r w:rsidRPr="00F74AFB">
        <w:rPr>
          <w:rFonts w:ascii="Times New Roman" w:eastAsia="Times New Roman" w:hAnsi="Times New Roman"/>
          <w:sz w:val="24"/>
          <w:szCs w:val="24"/>
          <w:lang w:eastAsia="hr-HR"/>
        </w:rPr>
        <w:tab/>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2832" w:firstLine="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w:t>
      </w:r>
    </w:p>
    <w:p w:rsidR="00180ED3" w:rsidRPr="00F74AFB" w:rsidRDefault="00180ED3" w:rsidP="00180ED3">
      <w:pPr>
        <w:spacing w:after="0" w:line="240" w:lineRule="auto"/>
        <w:ind w:left="4248" w:hanging="279"/>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(potpis osobe iz članka 251. stavak 1.točka 2.)</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Default="00180ED3" w:rsidP="00180ED3">
      <w:pPr>
        <w:spacing w:after="0" w:line="240" w:lineRule="auto"/>
        <w:jc w:val="both"/>
        <w:rPr>
          <w:rFonts w:ascii="Times New Roman" w:eastAsia="Times New Roman" w:hAnsi="Times New Roman"/>
          <w:b/>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UPUTA:</w:t>
      </w:r>
      <w:r w:rsidRPr="00F74AFB">
        <w:rPr>
          <w:rFonts w:ascii="Times New Roman" w:eastAsia="Times New Roman" w:hAnsi="Times New Roman"/>
          <w:sz w:val="24"/>
          <w:szCs w:val="24"/>
          <w:lang w:eastAsia="hr-HR"/>
        </w:rPr>
        <w:t xml:space="preserve"> 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 xml:space="preserve"> gospodarskog subjekta, odnosno državi čiji je osoba državljanin. </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NAPOMENA:</w:t>
      </w:r>
      <w:r w:rsidRPr="00F74AFB">
        <w:rPr>
          <w:rFonts w:ascii="Times New Roman" w:eastAsia="Times New Roman" w:hAnsi="Times New Roman"/>
          <w:sz w:val="24"/>
          <w:szCs w:val="24"/>
          <w:lang w:eastAsia="hr-HR"/>
        </w:rPr>
        <w:t xml:space="preserve"> Prihvaća se i Izjava o nekažnjavanju s ovjerenim potpisom kod javnog bilježnika iz Republike Hrvatske.</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br w:type="page"/>
      </w:r>
      <w:r w:rsidRPr="005E34AC">
        <w:rPr>
          <w:rFonts w:ascii="Times New Roman" w:eastAsia="Times New Roman" w:hAnsi="Times New Roman"/>
          <w:b/>
          <w:sz w:val="24"/>
          <w:szCs w:val="24"/>
          <w:lang w:eastAsia="hr-HR"/>
        </w:rPr>
        <w:lastRenderedPageBreak/>
        <w:t>OBRAZAC 2.2</w:t>
      </w:r>
      <w:r w:rsidRPr="00F74AFB">
        <w:rPr>
          <w:rFonts w:ascii="Times New Roman" w:eastAsia="Times New Roman" w:hAnsi="Times New Roman"/>
          <w:sz w:val="24"/>
          <w:szCs w:val="24"/>
          <w:lang w:eastAsia="hr-HR"/>
        </w:rPr>
        <w:t>.IZJAVA O NEKAŽNJAVANJU ZA OSOBE KOJE NISU DRŽAVLJANI REPUBLIKE HRVATSKE</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right="-2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Temeljem čl. 265. stavka 2. ZJN 2016. (Narodne novine br. 120/2016), kao osoba iz čl. 251 st. 1. </w:t>
      </w:r>
      <w:proofErr w:type="spellStart"/>
      <w:r w:rsidRPr="00F74AFB">
        <w:rPr>
          <w:rFonts w:ascii="Times New Roman" w:eastAsia="Times New Roman" w:hAnsi="Times New Roman"/>
          <w:sz w:val="24"/>
          <w:szCs w:val="24"/>
          <w:lang w:eastAsia="hr-HR"/>
        </w:rPr>
        <w:t>toč</w:t>
      </w:r>
      <w:proofErr w:type="spellEnd"/>
      <w:r w:rsidRPr="00F74AFB">
        <w:rPr>
          <w:rFonts w:ascii="Times New Roman" w:eastAsia="Times New Roman" w:hAnsi="Times New Roman"/>
          <w:sz w:val="24"/>
          <w:szCs w:val="24"/>
          <w:lang w:eastAsia="hr-HR"/>
        </w:rPr>
        <w:t xml:space="preserve">. 2. istoga Zakona - ___________________________________________________________________________________________ </w:t>
      </w:r>
    </w:p>
    <w:p w:rsidR="00180ED3" w:rsidRPr="00F74AFB" w:rsidRDefault="00180ED3" w:rsidP="00180ED3">
      <w:pPr>
        <w:spacing w:after="0" w:line="240" w:lineRule="auto"/>
        <w:jc w:val="center"/>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(na gornju crtu upisati svojstvo osobe: član upravnog ili upravljačkog ili nadzornog tijela ili ima ovlasti za zastupanje, donošenje odluka ili nadzora g. subjekta)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 gospodarskom subjektu: ________________________________________________________________________,</w:t>
      </w:r>
    </w:p>
    <w:p w:rsidR="00180ED3" w:rsidRPr="00F74AFB" w:rsidRDefault="00180ED3" w:rsidP="00180ED3">
      <w:pPr>
        <w:spacing w:after="0" w:line="240" w:lineRule="auto"/>
        <w:ind w:left="2552"/>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(naziv i sjedište gospodarskog subjekta, OIB)</w:t>
      </w:r>
    </w:p>
    <w:p w:rsidR="00180ED3" w:rsidRPr="00F74AFB" w:rsidRDefault="00180ED3" w:rsidP="00180ED3">
      <w:pPr>
        <w:spacing w:after="0" w:line="240" w:lineRule="auto"/>
        <w:jc w:val="both"/>
        <w:rPr>
          <w:rFonts w:ascii="Times New Roman" w:eastAsia="Times New Roman" w:hAnsi="Times New Roman"/>
          <w:i/>
          <w:sz w:val="24"/>
          <w:szCs w:val="24"/>
          <w:lang w:eastAsia="hr-HR"/>
        </w:rPr>
      </w:pPr>
      <w:r w:rsidRPr="00F74AFB">
        <w:rPr>
          <w:rFonts w:ascii="Times New Roman" w:eastAsia="Times New Roman" w:hAnsi="Times New Roman"/>
          <w:sz w:val="24"/>
          <w:szCs w:val="24"/>
          <w:lang w:eastAsia="hr-HR"/>
        </w:rPr>
        <w:t>dajem sljedeću:</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I Z J A V U   O   N E K A ŽN J A V A N J U</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kojom ja _______________________________ iz ______________________________________________________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osobne iskaznice ___________________ izdane od__________________________________,</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Izjavljujem </w:t>
      </w:r>
      <w:r w:rsidRPr="00F74AFB">
        <w:rPr>
          <w:rFonts w:ascii="Times New Roman" w:eastAsia="Times New Roman" w:hAnsi="Times New Roman"/>
          <w:b/>
          <w:sz w:val="24"/>
          <w:szCs w:val="24"/>
          <w:lang w:eastAsia="hr-HR"/>
        </w:rPr>
        <w:t>da nisam</w:t>
      </w:r>
      <w:r w:rsidRPr="00F74AFB">
        <w:rPr>
          <w:rFonts w:ascii="Times New Roman" w:eastAsia="Times New Roman" w:hAnsi="Times New Roman"/>
          <w:sz w:val="24"/>
          <w:szCs w:val="24"/>
          <w:lang w:eastAsia="hr-HR"/>
        </w:rPr>
        <w:t xml:space="preserve"> pravomoćnom presudom osuđen za:</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sudjelovanje u zločinačkoj organizaciji,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328. (zločinačko udruženje) i članka 329. (počinjenje kaznenog djela u sastavu zločinačkog udruženja)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korupciju,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prijevaru,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236. (prijevara), članka 247. (prijevara u gospodarskom poslovanju), članka 256. (utaja poreza ili carine) i članka 258. (subvencijska prijevara)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terorizam ili kaznena djela povezana s terorističkim aktivnostima,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pranje novca ili financiranje terorizma,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98. (financiranje terorizma) i članka 265. (pranje novca) Kaznenog zakona i</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279. (pranje novca) iz Kaznenog zakona (»Narodne novine«, br. 110/97., 27/98., 50/00., 129/00., 51/01., 111/03., 190/03., 105/04., 84/05., 71/06., 110/07., 152/08., 57/11., 77/11. i 143/12.)</w:t>
      </w:r>
    </w:p>
    <w:p w:rsidR="00180ED3" w:rsidRPr="00F74AFB" w:rsidRDefault="00180ED3" w:rsidP="00180ED3">
      <w:pPr>
        <w:numPr>
          <w:ilvl w:val="0"/>
          <w:numId w:val="33"/>
        </w:numPr>
        <w:spacing w:before="120" w:after="0" w:line="240" w:lineRule="auto"/>
        <w:contextualSpacing/>
        <w:jc w:val="both"/>
        <w:rPr>
          <w:rFonts w:ascii="Times New Roman" w:hAnsi="Times New Roman"/>
          <w:b/>
          <w:sz w:val="24"/>
          <w:szCs w:val="24"/>
        </w:rPr>
      </w:pPr>
      <w:r w:rsidRPr="00F74AFB">
        <w:rPr>
          <w:rFonts w:ascii="Times New Roman" w:hAnsi="Times New Roman"/>
          <w:b/>
          <w:sz w:val="24"/>
          <w:szCs w:val="24"/>
        </w:rPr>
        <w:t>dječji rad ili druge oblike trgovanja ljudima, na temelju:</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106. (trgovanje ljudima) Kaznenog zakona</w:t>
      </w:r>
    </w:p>
    <w:p w:rsidR="00180ED3" w:rsidRPr="00F74AFB" w:rsidRDefault="00180ED3" w:rsidP="00180ED3">
      <w:pPr>
        <w:numPr>
          <w:ilvl w:val="0"/>
          <w:numId w:val="31"/>
        </w:numPr>
        <w:spacing w:before="120" w:after="0" w:line="240" w:lineRule="auto"/>
        <w:contextualSpacing/>
        <w:jc w:val="both"/>
        <w:rPr>
          <w:rFonts w:ascii="Times New Roman" w:hAnsi="Times New Roman"/>
          <w:sz w:val="24"/>
          <w:szCs w:val="24"/>
        </w:rPr>
      </w:pPr>
      <w:r w:rsidRPr="00F74AFB">
        <w:rPr>
          <w:rFonts w:ascii="Times New Roman" w:hAnsi="Times New Roman"/>
          <w:sz w:val="24"/>
          <w:szCs w:val="24"/>
        </w:rPr>
        <w:t>članka 175. (trgovanje ljudima i ropstvo) iz Kaznenog zakona (»Narodne novine«, br. 110/97., 27/98., 50/00., 129/00., 51/01., 111/03., 190/03., 105/04., 84/05., 71/06., 110/07., 152/08., 57/11., 77/11. i 143/12.),</w:t>
      </w:r>
    </w:p>
    <w:p w:rsidR="00180ED3" w:rsidRDefault="00180ED3" w:rsidP="00180ED3">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kao ni za odgovarajuća kaznena djela koja, prema nacionalnim propisima države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 xml:space="preserve"> gospodarskog subjekta, odnosno države čiji sam državljanin, obuhvaćaju razloge za isključenje iz članka 57. stavka 1. točaka od (a) do (f) Direktive 2014/24/EU.</w:t>
      </w:r>
    </w:p>
    <w:p w:rsidR="00180ED3" w:rsidRPr="00F74AFB" w:rsidRDefault="00180ED3" w:rsidP="00180ED3">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b/>
      </w:r>
      <w:r w:rsidRPr="00F74AFB">
        <w:rPr>
          <w:rFonts w:ascii="Times New Roman" w:eastAsia="Times New Roman" w:hAnsi="Times New Roman"/>
          <w:sz w:val="24"/>
          <w:szCs w:val="24"/>
          <w:lang w:eastAsia="hr-HR"/>
        </w:rPr>
        <w:tab/>
      </w:r>
      <w:r w:rsidRPr="00F74AFB">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F74AFB">
        <w:rPr>
          <w:rFonts w:ascii="Times New Roman" w:eastAsia="Times New Roman" w:hAnsi="Times New Roman"/>
          <w:sz w:val="24"/>
          <w:szCs w:val="24"/>
          <w:lang w:eastAsia="hr-HR"/>
        </w:rPr>
        <w:t>____________________________________________</w:t>
      </w:r>
    </w:p>
    <w:p w:rsidR="00180ED3" w:rsidRPr="00F74AFB" w:rsidRDefault="00180ED3" w:rsidP="00180ED3">
      <w:pPr>
        <w:spacing w:after="0" w:line="240" w:lineRule="auto"/>
        <w:ind w:left="36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(ime i prezime osobe iz članka 251. stavak 1.točka 2.)</w:t>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 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w:t>
      </w: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F74AFB">
        <w:rPr>
          <w:rFonts w:ascii="Times New Roman" w:eastAsia="Times New Roman" w:hAnsi="Times New Roman"/>
          <w:sz w:val="24"/>
          <w:szCs w:val="24"/>
          <w:lang w:eastAsia="hr-HR"/>
        </w:rPr>
        <w:t>______________________________________________</w:t>
      </w:r>
    </w:p>
    <w:p w:rsidR="00180ED3" w:rsidRPr="00F74AFB" w:rsidRDefault="00180ED3" w:rsidP="00180ED3">
      <w:pPr>
        <w:spacing w:after="0" w:line="240" w:lineRule="auto"/>
        <w:ind w:left="4248" w:hanging="279"/>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(potpis osobe iz članka 251. stavak 1.točka 2.)</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bCs/>
          <w:sz w:val="24"/>
          <w:szCs w:val="24"/>
          <w:lang w:eastAsia="hr-HR"/>
        </w:rPr>
        <w:t>UPUTA:</w:t>
      </w:r>
      <w:r w:rsidRPr="00F74AFB">
        <w:rPr>
          <w:rFonts w:ascii="Times New Roman" w:eastAsia="Times New Roman" w:hAnsi="Times New Roman"/>
          <w:sz w:val="24"/>
          <w:szCs w:val="24"/>
          <w:lang w:eastAsia="hr-HR"/>
        </w:rPr>
        <w:t xml:space="preserve"> Ovaj obrazac potpisuje osoba (osim ovlaštene/ih osobe/a za zastupanje gospodarskog subjekta koja/e je/su za gospodarski subjekt i za sebe dao/dale Izjavu o nekažnjavanju na obrascu </w:t>
      </w:r>
      <w:r w:rsidR="005E34AC">
        <w:rPr>
          <w:rFonts w:ascii="Times New Roman" w:eastAsia="Times New Roman" w:hAnsi="Times New Roman"/>
          <w:sz w:val="24"/>
          <w:szCs w:val="24"/>
          <w:lang w:eastAsia="hr-HR"/>
        </w:rPr>
        <w:t>1.2.</w:t>
      </w:r>
      <w:r w:rsidRPr="00F74AFB">
        <w:rPr>
          <w:rFonts w:ascii="Times New Roman" w:eastAsia="Times New Roman" w:hAnsi="Times New Roman"/>
          <w:sz w:val="24"/>
          <w:szCs w:val="24"/>
          <w:lang w:eastAsia="hr-HR"/>
        </w:rPr>
        <w:t xml:space="preserve">),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 xml:space="preserve"> gospodarskog subjekta, odnosno državi čiji je osoba državljanin. </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NAPOMENA:</w:t>
      </w:r>
      <w:r w:rsidRPr="00F74AFB">
        <w:rPr>
          <w:rFonts w:ascii="Times New Roman" w:eastAsia="Times New Roman" w:hAnsi="Times New Roman"/>
          <w:sz w:val="24"/>
          <w:szCs w:val="24"/>
          <w:lang w:eastAsia="hr-HR"/>
        </w:rPr>
        <w:t xml:space="preserve"> Prihvaća se i Izjava o nekažnjavanju s ovjerenim potpisom kod javnog bilježnika iz Republike Hrvatske.</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2127" w:hanging="212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br w:type="page"/>
      </w:r>
      <w:r w:rsidRPr="005E34AC">
        <w:rPr>
          <w:rFonts w:ascii="Times New Roman" w:eastAsia="Times New Roman" w:hAnsi="Times New Roman"/>
          <w:b/>
          <w:sz w:val="24"/>
          <w:szCs w:val="24"/>
          <w:lang w:eastAsia="hr-HR"/>
        </w:rPr>
        <w:lastRenderedPageBreak/>
        <w:t>OBRAZAC 2.3.</w:t>
      </w:r>
      <w:r w:rsidRPr="00F74AFB">
        <w:rPr>
          <w:rFonts w:ascii="Times New Roman" w:eastAsia="Times New Roman" w:hAnsi="Times New Roman"/>
          <w:sz w:val="24"/>
          <w:szCs w:val="24"/>
          <w:lang w:eastAsia="hr-HR"/>
        </w:rPr>
        <w:tab/>
        <w:t>IZJAVA O NEPOSTOJANJU OKOLNOSTI IZ ČLANKA 252. STAVAK 1. TOČKA 2. – POSLOVNI NASTAN IZVAN REPUBLIKE HRVATSKE</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ind w:right="-28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Temeljem članka 252 stavka 1. točka 2.  i članka 265. stavka 2. Zakona o javnoj nabavi (Narodne novine br. 120/2016), kao osoba koja je ovlaštena za zastupanje gospodarskog subjekta dajem sljedeću:</w:t>
      </w:r>
    </w:p>
    <w:p w:rsidR="00180ED3" w:rsidRPr="00F74AFB" w:rsidRDefault="00180ED3" w:rsidP="00180ED3">
      <w:pPr>
        <w:spacing w:after="0" w:line="240" w:lineRule="auto"/>
        <w:jc w:val="both"/>
        <w:rPr>
          <w:rFonts w:ascii="Times New Roman" w:eastAsia="Times New Roman" w:hAnsi="Times New Roman"/>
          <w:i/>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I Z J A V U   O   N E P O S T O J A NJ U   R A Z L O G A   Z A   I S K LJ U Č E NJ E  </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kojom ja _______________________________ iz 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osobne iskaznice ___________________ izdane od__________________________________,</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kao osoba ovlaštena po zakonu za zastupanje za gospodarski subjekt kojeg zastupam:</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_______________________________________________________________________________</w:t>
      </w:r>
    </w:p>
    <w:p w:rsidR="00180ED3" w:rsidRPr="00F74AFB" w:rsidRDefault="00180ED3" w:rsidP="00180ED3">
      <w:pPr>
        <w:spacing w:after="0" w:line="240" w:lineRule="auto"/>
        <w:ind w:left="141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(naziv i adresa gospodarskog subjekta, OIB zemlje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w:t>
      </w:r>
    </w:p>
    <w:p w:rsidR="00180ED3" w:rsidRPr="00F74AFB" w:rsidRDefault="00180ED3" w:rsidP="00180ED3">
      <w:pPr>
        <w:spacing w:after="0" w:line="240" w:lineRule="auto"/>
        <w:ind w:left="1418"/>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Izjavljujem da je gospodarski subjekt kojeg zastupam ispunio sve </w:t>
      </w:r>
      <w:r w:rsidRPr="00F74AFB">
        <w:rPr>
          <w:rFonts w:ascii="Times New Roman" w:eastAsia="Times New Roman" w:hAnsi="Times New Roman"/>
          <w:b/>
          <w:sz w:val="24"/>
          <w:szCs w:val="24"/>
          <w:lang w:eastAsia="hr-HR"/>
        </w:rPr>
        <w:t>obveze plaćanja dospjelih poreznih obveza i obveza za mirovinsko i zdravstveno osiguranje</w:t>
      </w:r>
      <w:r w:rsidRPr="00F74AFB">
        <w:rPr>
          <w:rFonts w:ascii="Times New Roman" w:eastAsia="Times New Roman" w:hAnsi="Times New Roman"/>
          <w:bCs/>
          <w:sz w:val="24"/>
          <w:szCs w:val="24"/>
          <w:lang w:eastAsia="hr-HR"/>
        </w:rPr>
        <w:t xml:space="preserve"> u Republici Hrvatskoj ili u državi poslovnog </w:t>
      </w:r>
      <w:proofErr w:type="spellStart"/>
      <w:r w:rsidRPr="00F74AFB">
        <w:rPr>
          <w:rFonts w:ascii="Times New Roman" w:eastAsia="Times New Roman" w:hAnsi="Times New Roman"/>
          <w:bCs/>
          <w:sz w:val="24"/>
          <w:szCs w:val="24"/>
          <w:lang w:eastAsia="hr-HR"/>
        </w:rPr>
        <w:t>nastana</w:t>
      </w:r>
      <w:proofErr w:type="spellEnd"/>
      <w:r w:rsidRPr="00F74AFB">
        <w:rPr>
          <w:rFonts w:ascii="Times New Roman" w:eastAsia="Times New Roman" w:hAnsi="Times New Roman"/>
          <w:bCs/>
          <w:sz w:val="24"/>
          <w:szCs w:val="24"/>
          <w:lang w:eastAsia="hr-HR"/>
        </w:rPr>
        <w:t xml:space="preserve"> gospodarskog subjekta, budući da gospodarski subjekt nema poslovni </w:t>
      </w:r>
      <w:proofErr w:type="spellStart"/>
      <w:r w:rsidRPr="00F74AFB">
        <w:rPr>
          <w:rFonts w:ascii="Times New Roman" w:eastAsia="Times New Roman" w:hAnsi="Times New Roman"/>
          <w:bCs/>
          <w:sz w:val="24"/>
          <w:szCs w:val="24"/>
          <w:lang w:eastAsia="hr-HR"/>
        </w:rPr>
        <w:t>nastan</w:t>
      </w:r>
      <w:proofErr w:type="spellEnd"/>
      <w:r w:rsidRPr="00F74AFB">
        <w:rPr>
          <w:rFonts w:ascii="Times New Roman" w:eastAsia="Times New Roman" w:hAnsi="Times New Roman"/>
          <w:bCs/>
          <w:sz w:val="24"/>
          <w:szCs w:val="24"/>
          <w:lang w:eastAsia="hr-HR"/>
        </w:rPr>
        <w:t xml:space="preserve"> u Republici Hrvatskoj.</w:t>
      </w: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M.P.</w:t>
      </w:r>
    </w:p>
    <w:p w:rsidR="00180ED3" w:rsidRPr="00F74AFB" w:rsidRDefault="00180ED3" w:rsidP="00180ED3">
      <w:pPr>
        <w:spacing w:after="0" w:line="240" w:lineRule="auto"/>
        <w:ind w:left="3540" w:right="334" w:firstLine="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w:t>
      </w:r>
    </w:p>
    <w:p w:rsidR="00180ED3" w:rsidRPr="00F74AFB" w:rsidRDefault="00180ED3" w:rsidP="00180ED3">
      <w:pPr>
        <w:spacing w:after="0" w:line="240" w:lineRule="auto"/>
        <w:ind w:left="2977"/>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(ime, prezime ovlaštene osobe po zakonu za zastupanje Ponuditelja)</w:t>
      </w:r>
    </w:p>
    <w:p w:rsidR="00180ED3" w:rsidRPr="00F74AFB" w:rsidRDefault="00180ED3" w:rsidP="00180ED3">
      <w:pPr>
        <w:spacing w:after="0" w:line="240" w:lineRule="auto"/>
        <w:ind w:left="3540" w:firstLine="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w:t>
      </w:r>
    </w:p>
    <w:p w:rsidR="00180ED3" w:rsidRPr="00F74AFB" w:rsidRDefault="00180ED3" w:rsidP="00180ED3">
      <w:pPr>
        <w:spacing w:after="0" w:line="240" w:lineRule="auto"/>
        <w:ind w:left="4248" w:hanging="846"/>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(potpis ovlaštene osobe po zakonu za zastupanje Ponuditelja</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 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sz w:val="24"/>
          <w:szCs w:val="24"/>
          <w:lang w:eastAsia="hr-HR"/>
        </w:rPr>
      </w:pPr>
    </w:p>
    <w:p w:rsidR="00467791" w:rsidRPr="00F74AFB" w:rsidRDefault="00467791"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UPUTA:</w:t>
      </w:r>
      <w:r w:rsidRPr="00F74AFB">
        <w:rPr>
          <w:rFonts w:ascii="Times New Roman" w:eastAsia="Times New Roman" w:hAnsi="Times New Roman"/>
          <w:sz w:val="24"/>
          <w:szCs w:val="24"/>
          <w:lang w:eastAsia="hr-HR"/>
        </w:rPr>
        <w:t xml:space="preserve"> Ovaj obrazac potpisuje/u osoba/e ovlaštena/e po zakonu za zastupanja gospodarskog subjekta u skladu s ovlastima navedenim u Izvodu iz sudskog, obrtnog, strukovnog ili drugog odgovarajućeg registra države sjedišta gospodarskog subjekta. Ovaj obrazac Izjave o nekažnjavanju mora biti s ovjerenim potpisom kod nadležne sudske ili upravne vlasti, javnog bilježnika ili strukovnog ili trgovinskog tijela u državi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 xml:space="preserve"> gospodarskog subjekta, odnosno državi čiji je osoba državljanin. </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NAPOMENA:</w:t>
      </w:r>
      <w:r w:rsidRPr="00F74AFB">
        <w:rPr>
          <w:rFonts w:ascii="Times New Roman" w:eastAsia="Times New Roman" w:hAnsi="Times New Roman"/>
          <w:sz w:val="24"/>
          <w:szCs w:val="24"/>
          <w:lang w:eastAsia="hr-HR"/>
        </w:rPr>
        <w:t xml:space="preserve"> </w:t>
      </w: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Prihvaća se i Izjava s ovjerenim potpisom kod javnog bilježnika iz Republike Hrvatske.</w:t>
      </w:r>
    </w:p>
    <w:p w:rsidR="00180ED3" w:rsidRDefault="00180ED3" w:rsidP="00180ED3">
      <w:pPr>
        <w:autoSpaceDE w:val="0"/>
        <w:autoSpaceDN w:val="0"/>
        <w:adjustRightInd w:val="0"/>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Ova Izjava se smatra ažuriranom (ažur</w:t>
      </w:r>
      <w:r w:rsidR="005E34AC">
        <w:rPr>
          <w:rFonts w:ascii="Times New Roman" w:eastAsia="Times New Roman" w:hAnsi="Times New Roman"/>
          <w:sz w:val="24"/>
          <w:szCs w:val="24"/>
          <w:lang w:eastAsia="hr-HR"/>
        </w:rPr>
        <w:t>ira</w:t>
      </w:r>
      <w:r w:rsidRPr="00F74AFB">
        <w:rPr>
          <w:rFonts w:ascii="Times New Roman" w:eastAsia="Times New Roman" w:hAnsi="Times New Roman"/>
          <w:sz w:val="24"/>
          <w:szCs w:val="24"/>
          <w:lang w:eastAsia="hr-HR"/>
        </w:rPr>
        <w:t>nim popratni</w:t>
      </w:r>
      <w:r w:rsidR="005E34AC">
        <w:rPr>
          <w:rFonts w:ascii="Times New Roman" w:eastAsia="Times New Roman" w:hAnsi="Times New Roman"/>
          <w:sz w:val="24"/>
          <w:szCs w:val="24"/>
          <w:lang w:eastAsia="hr-HR"/>
        </w:rPr>
        <w:t>m</w:t>
      </w:r>
      <w:r w:rsidRPr="00F74AFB">
        <w:rPr>
          <w:rFonts w:ascii="Times New Roman" w:eastAsia="Times New Roman" w:hAnsi="Times New Roman"/>
          <w:sz w:val="24"/>
          <w:szCs w:val="24"/>
          <w:lang w:eastAsia="hr-HR"/>
        </w:rPr>
        <w:t xml:space="preserve"> dokumentom), ukoliko je dana (datum potpisa) nakon primitka zahtjeva od strane Naručitelja za dostavu ažuriranih popratnih dokumenata. </w:t>
      </w:r>
    </w:p>
    <w:p w:rsidR="00180ED3" w:rsidRPr="00F74AFB" w:rsidRDefault="00180ED3" w:rsidP="00180ED3">
      <w:pPr>
        <w:autoSpaceDE w:val="0"/>
        <w:autoSpaceDN w:val="0"/>
        <w:adjustRightInd w:val="0"/>
        <w:spacing w:after="0" w:line="240" w:lineRule="auto"/>
        <w:jc w:val="both"/>
        <w:rPr>
          <w:rFonts w:ascii="Times New Roman" w:eastAsia="Times New Roman" w:hAnsi="Times New Roman"/>
          <w:sz w:val="24"/>
          <w:szCs w:val="24"/>
          <w:lang w:eastAsia="hr-HR"/>
        </w:rPr>
      </w:pPr>
    </w:p>
    <w:p w:rsidR="00180ED3" w:rsidRPr="00F74AFB" w:rsidRDefault="00180ED3" w:rsidP="00180ED3">
      <w:pPr>
        <w:pBdr>
          <w:bottom w:val="single" w:sz="6" w:space="1" w:color="808080"/>
        </w:pBdr>
        <w:spacing w:after="0" w:line="240" w:lineRule="auto"/>
        <w:ind w:left="426"/>
        <w:jc w:val="both"/>
        <w:rPr>
          <w:rFonts w:ascii="Times New Roman" w:eastAsia="Times New Roman" w:hAnsi="Times New Roman"/>
          <w:b/>
          <w:color w:val="0F243E"/>
          <w:sz w:val="24"/>
          <w:szCs w:val="24"/>
          <w:lang w:eastAsia="hr-HR"/>
        </w:rPr>
      </w:pPr>
      <w:r w:rsidRPr="00F74AFB">
        <w:rPr>
          <w:rFonts w:ascii="Times New Roman" w:eastAsia="Times New Roman" w:hAnsi="Times New Roman"/>
          <w:b/>
          <w:color w:val="0F243E"/>
          <w:sz w:val="24"/>
          <w:szCs w:val="24"/>
          <w:lang w:eastAsia="hr-HR"/>
        </w:rPr>
        <w:lastRenderedPageBreak/>
        <w:t xml:space="preserve">Obrazac </w:t>
      </w:r>
      <w:r>
        <w:rPr>
          <w:rFonts w:ascii="Times New Roman" w:eastAsia="Times New Roman" w:hAnsi="Times New Roman"/>
          <w:b/>
          <w:color w:val="0F243E"/>
          <w:sz w:val="24"/>
          <w:szCs w:val="24"/>
          <w:lang w:eastAsia="hr-HR"/>
        </w:rPr>
        <w:t>3.</w:t>
      </w:r>
      <w:r w:rsidRPr="00F74AFB">
        <w:rPr>
          <w:rFonts w:ascii="Times New Roman" w:eastAsia="Times New Roman" w:hAnsi="Times New Roman"/>
          <w:b/>
          <w:color w:val="0F243E"/>
          <w:sz w:val="24"/>
          <w:szCs w:val="24"/>
          <w:lang w:eastAsia="hr-HR"/>
        </w:rPr>
        <w:t>– Izjava o roku</w:t>
      </w:r>
      <w:r>
        <w:rPr>
          <w:rFonts w:ascii="Times New Roman" w:eastAsia="Times New Roman" w:hAnsi="Times New Roman"/>
          <w:b/>
          <w:color w:val="0F243E"/>
          <w:sz w:val="24"/>
          <w:szCs w:val="24"/>
          <w:lang w:eastAsia="hr-HR"/>
        </w:rPr>
        <w:t xml:space="preserve"> izvođenja radova</w:t>
      </w:r>
      <w:r w:rsidRPr="00F74AFB">
        <w:rPr>
          <w:rFonts w:ascii="Times New Roman" w:eastAsia="Times New Roman" w:hAnsi="Times New Roman"/>
          <w:b/>
          <w:color w:val="0F243E"/>
          <w:sz w:val="24"/>
          <w:szCs w:val="24"/>
          <w:lang w:eastAsia="hr-HR"/>
        </w:rPr>
        <w:t xml:space="preserve"> </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i/>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I Z J A V A   </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O    R</w:t>
      </w:r>
      <w:r>
        <w:rPr>
          <w:rFonts w:ascii="Times New Roman" w:eastAsia="Times New Roman" w:hAnsi="Times New Roman"/>
          <w:b/>
          <w:sz w:val="24"/>
          <w:szCs w:val="24"/>
          <w:lang w:eastAsia="hr-HR"/>
        </w:rPr>
        <w:t>OKU IZVOĐENJA RADOVA</w:t>
      </w:r>
      <w:r w:rsidRPr="00F74AFB">
        <w:rPr>
          <w:rFonts w:ascii="Times New Roman" w:eastAsia="Times New Roman" w:hAnsi="Times New Roman"/>
          <w:b/>
          <w:sz w:val="24"/>
          <w:szCs w:val="24"/>
          <w:lang w:eastAsia="hr-HR"/>
        </w:rPr>
        <w:t xml:space="preserve"> </w:t>
      </w: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spacing w:after="0" w:line="240" w:lineRule="auto"/>
        <w:jc w:val="center"/>
        <w:rPr>
          <w:rFonts w:ascii="Times New Roman" w:eastAsia="Times New Roman" w:hAnsi="Times New Roman"/>
          <w:b/>
          <w:sz w:val="24"/>
          <w:szCs w:val="24"/>
          <w:lang w:eastAsia="hr-HR"/>
        </w:rPr>
      </w:pPr>
    </w:p>
    <w:p w:rsidR="00180ED3" w:rsidRPr="00F74AFB" w:rsidRDefault="00180ED3" w:rsidP="00180ED3">
      <w:pPr>
        <w:widowControl w:val="0"/>
        <w:spacing w:after="0" w:line="240" w:lineRule="auto"/>
        <w:jc w:val="both"/>
        <w:rPr>
          <w:rFonts w:ascii="Times New Roman" w:eastAsia="Times New Roman" w:hAnsi="Times New Roman"/>
          <w:b/>
          <w:iCs/>
          <w:sz w:val="24"/>
          <w:szCs w:val="24"/>
          <w:lang w:eastAsia="hr-HR"/>
        </w:rPr>
      </w:pPr>
      <w:r w:rsidRPr="00F74AFB">
        <w:rPr>
          <w:rFonts w:ascii="Times New Roman" w:eastAsia="Times New Roman" w:hAnsi="Times New Roman"/>
          <w:sz w:val="24"/>
          <w:szCs w:val="24"/>
          <w:lang w:eastAsia="hr-HR"/>
        </w:rPr>
        <w:t xml:space="preserve">U postupku javne nabave male vrijednosti: </w:t>
      </w:r>
      <w:r>
        <w:rPr>
          <w:rFonts w:ascii="Times New Roman" w:eastAsia="Times New Roman" w:hAnsi="Times New Roman"/>
          <w:sz w:val="24"/>
          <w:szCs w:val="24"/>
          <w:lang w:eastAsia="hr-HR"/>
        </w:rPr>
        <w:t xml:space="preserve"> IZGRADNJA </w:t>
      </w:r>
      <w:r w:rsidR="00EB6E4A">
        <w:rPr>
          <w:rFonts w:ascii="Times New Roman" w:eastAsia="Times New Roman" w:hAnsi="Times New Roman"/>
          <w:sz w:val="24"/>
          <w:szCs w:val="24"/>
          <w:lang w:eastAsia="hr-HR"/>
        </w:rPr>
        <w:t>TRŽNICE U</w:t>
      </w:r>
      <w:r>
        <w:rPr>
          <w:rFonts w:ascii="Times New Roman" w:eastAsia="Times New Roman" w:hAnsi="Times New Roman"/>
          <w:sz w:val="24"/>
          <w:szCs w:val="24"/>
          <w:lang w:eastAsia="hr-HR"/>
        </w:rPr>
        <w:t xml:space="preserve"> VIRJU</w:t>
      </w:r>
    </w:p>
    <w:p w:rsidR="00180ED3" w:rsidRPr="00F74AFB" w:rsidRDefault="00180ED3" w:rsidP="00180ED3">
      <w:pPr>
        <w:widowControl w:val="0"/>
        <w:spacing w:after="0" w:line="240" w:lineRule="auto"/>
        <w:jc w:val="both"/>
        <w:rPr>
          <w:rFonts w:ascii="Times New Roman" w:eastAsia="Times New Roman" w:hAnsi="Times New Roman"/>
          <w:b/>
          <w:iCs/>
          <w:sz w:val="24"/>
          <w:szCs w:val="24"/>
          <w:lang w:eastAsia="hr-HR"/>
        </w:rPr>
      </w:pPr>
    </w:p>
    <w:p w:rsidR="00180ED3" w:rsidRPr="00F74AFB" w:rsidRDefault="00180ED3" w:rsidP="00180ED3">
      <w:pPr>
        <w:widowControl w:val="0"/>
        <w:spacing w:after="0" w:line="240" w:lineRule="auto"/>
        <w:jc w:val="both"/>
        <w:rPr>
          <w:rFonts w:ascii="Times New Roman" w:eastAsia="Times New Roman" w:hAnsi="Times New Roman"/>
          <w:b/>
          <w:iCs/>
          <w:sz w:val="24"/>
          <w:szCs w:val="24"/>
          <w:lang w:eastAsia="hr-HR"/>
        </w:rPr>
      </w:pPr>
    </w:p>
    <w:p w:rsidR="00180ED3" w:rsidRPr="00F74AFB" w:rsidRDefault="00180ED3" w:rsidP="00180ED3">
      <w:pPr>
        <w:widowControl w:val="0"/>
        <w:spacing w:after="0" w:line="240" w:lineRule="auto"/>
        <w:jc w:val="both"/>
        <w:rPr>
          <w:rFonts w:ascii="Times New Roman" w:eastAsia="Times New Roman" w:hAnsi="Times New Roman"/>
          <w:b/>
          <w:iCs/>
          <w:sz w:val="24"/>
          <w:szCs w:val="24"/>
          <w:lang w:eastAsia="hr-HR"/>
        </w:rPr>
      </w:pPr>
    </w:p>
    <w:p w:rsidR="00180ED3" w:rsidRPr="00F74AFB" w:rsidRDefault="00180ED3" w:rsidP="00180ED3">
      <w:pPr>
        <w:widowControl w:val="0"/>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ja ____________________________ iz ___________________________________________</w:t>
      </w:r>
    </w:p>
    <w:p w:rsidR="00180ED3" w:rsidRPr="00F74AFB" w:rsidRDefault="00180ED3" w:rsidP="00180ED3">
      <w:pPr>
        <w:spacing w:after="0" w:line="240" w:lineRule="auto"/>
        <w:ind w:left="1416" w:firstLine="708"/>
        <w:jc w:val="both"/>
        <w:rPr>
          <w:rFonts w:ascii="Times New Roman" w:eastAsia="Times New Roman" w:hAnsi="Times New Roman"/>
          <w:i/>
          <w:sz w:val="24"/>
          <w:szCs w:val="24"/>
          <w:lang w:eastAsia="hr-HR"/>
        </w:rPr>
      </w:pPr>
      <w:r w:rsidRPr="00F74AFB">
        <w:rPr>
          <w:rFonts w:ascii="Times New Roman" w:eastAsia="Times New Roman" w:hAnsi="Times New Roman"/>
          <w:i/>
          <w:sz w:val="24"/>
          <w:szCs w:val="24"/>
          <w:lang w:eastAsia="hr-HR"/>
        </w:rPr>
        <w:t xml:space="preserve">(ime i prezime) </w:t>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r>
      <w:r w:rsidRPr="00F74AFB">
        <w:rPr>
          <w:rFonts w:ascii="Times New Roman" w:eastAsia="Times New Roman" w:hAnsi="Times New Roman"/>
          <w:i/>
          <w:sz w:val="24"/>
          <w:szCs w:val="24"/>
          <w:lang w:eastAsia="hr-HR"/>
        </w:rPr>
        <w:tab/>
        <w:t>(adresa stanovanja)</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osobne iskaznice ___________________ izdane od__________________________________,</w:t>
      </w:r>
    </w:p>
    <w:p w:rsidR="00180ED3" w:rsidRPr="00F74AFB" w:rsidRDefault="00180ED3" w:rsidP="00180ED3">
      <w:pPr>
        <w:widowControl w:val="0"/>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kao osoba ovlaštena po zakonu za zastupanje gospodarskog subjekta:</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___________________________________________________________________________</w:t>
      </w:r>
    </w:p>
    <w:p w:rsidR="00180ED3" w:rsidRPr="00F74AFB" w:rsidRDefault="00180ED3" w:rsidP="00180ED3">
      <w:pPr>
        <w:spacing w:after="0" w:line="240" w:lineRule="auto"/>
        <w:ind w:left="141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(naziv i adresa gospodarskog subjekta, OIB zemlje poslovnog </w:t>
      </w:r>
      <w:proofErr w:type="spellStart"/>
      <w:r w:rsidRPr="00F74AFB">
        <w:rPr>
          <w:rFonts w:ascii="Times New Roman" w:eastAsia="Times New Roman" w:hAnsi="Times New Roman"/>
          <w:sz w:val="24"/>
          <w:szCs w:val="24"/>
          <w:lang w:eastAsia="hr-HR"/>
        </w:rPr>
        <w:t>nastana</w:t>
      </w:r>
      <w:proofErr w:type="spellEnd"/>
      <w:r w:rsidRPr="00F74AFB">
        <w:rPr>
          <w:rFonts w:ascii="Times New Roman" w:eastAsia="Times New Roman" w:hAnsi="Times New Roman"/>
          <w:sz w:val="24"/>
          <w:szCs w:val="24"/>
          <w:lang w:eastAsia="hr-HR"/>
        </w:rPr>
        <w:t>)</w:t>
      </w:r>
    </w:p>
    <w:p w:rsidR="00180ED3" w:rsidRPr="00F74AFB" w:rsidRDefault="00180ED3" w:rsidP="00180ED3">
      <w:pPr>
        <w:widowControl w:val="0"/>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360" w:lineRule="auto"/>
        <w:jc w:val="both"/>
        <w:rPr>
          <w:rFonts w:ascii="Times New Roman" w:eastAsia="Times New Roman" w:hAnsi="Times New Roman"/>
          <w:sz w:val="24"/>
          <w:szCs w:val="24"/>
          <w:lang w:eastAsia="hr-HR"/>
        </w:rPr>
      </w:pPr>
      <w:r w:rsidRPr="00F74AFB">
        <w:rPr>
          <w:rFonts w:ascii="Times New Roman" w:eastAsia="Times New Roman" w:hAnsi="Times New Roman"/>
          <w:bCs/>
          <w:sz w:val="24"/>
          <w:szCs w:val="24"/>
          <w:lang w:eastAsia="hr-HR"/>
        </w:rPr>
        <w:t xml:space="preserve">izjavljujem </w:t>
      </w:r>
      <w:r w:rsidRPr="00F74AFB">
        <w:rPr>
          <w:rFonts w:ascii="Times New Roman" w:eastAsia="Times New Roman" w:hAnsi="Times New Roman"/>
          <w:sz w:val="24"/>
          <w:szCs w:val="24"/>
          <w:lang w:eastAsia="hr-HR"/>
        </w:rPr>
        <w:t xml:space="preserve">da </w:t>
      </w:r>
      <w:r>
        <w:rPr>
          <w:rFonts w:ascii="Times New Roman" w:eastAsia="Times New Roman" w:hAnsi="Times New Roman"/>
          <w:sz w:val="24"/>
          <w:szCs w:val="24"/>
          <w:lang w:eastAsia="hr-HR"/>
        </w:rPr>
        <w:t>kao rok izvođenja radova</w:t>
      </w:r>
      <w:r w:rsidRPr="00F74AFB">
        <w:rPr>
          <w:rFonts w:ascii="Times New Roman" w:eastAsia="Times New Roman" w:hAnsi="Times New Roman"/>
          <w:sz w:val="24"/>
          <w:szCs w:val="24"/>
          <w:lang w:eastAsia="hr-HR"/>
        </w:rPr>
        <w:t xml:space="preserve"> iz ovog postupka javne nabave nudimo                                      </w:t>
      </w:r>
      <w:r w:rsidRPr="00F74AFB">
        <w:rPr>
          <w:rFonts w:ascii="Times New Roman" w:eastAsia="Times New Roman" w:hAnsi="Times New Roman"/>
          <w:b/>
          <w:bCs/>
          <w:sz w:val="24"/>
          <w:szCs w:val="24"/>
          <w:lang w:eastAsia="hr-HR"/>
        </w:rPr>
        <w:t xml:space="preserve"> </w:t>
      </w:r>
      <w:r w:rsidRPr="00EB6E4A">
        <w:rPr>
          <w:rFonts w:ascii="Times New Roman" w:eastAsia="Times New Roman" w:hAnsi="Times New Roman"/>
          <w:b/>
          <w:bCs/>
          <w:sz w:val="24"/>
          <w:szCs w:val="24"/>
          <w:lang w:eastAsia="hr-HR"/>
        </w:rPr>
        <w:t xml:space="preserve">rok </w:t>
      </w:r>
      <w:r w:rsidR="005E34AC" w:rsidRPr="00EB6E4A">
        <w:rPr>
          <w:rFonts w:ascii="Times New Roman" w:eastAsia="Times New Roman" w:hAnsi="Times New Roman"/>
          <w:b/>
          <w:bCs/>
          <w:sz w:val="24"/>
          <w:szCs w:val="24"/>
          <w:lang w:eastAsia="hr-HR"/>
        </w:rPr>
        <w:t>od _____ mjeseci</w:t>
      </w:r>
      <w:r w:rsidRPr="00EB6E4A">
        <w:rPr>
          <w:rFonts w:ascii="Times New Roman" w:eastAsia="Times New Roman" w:hAnsi="Times New Roman"/>
          <w:sz w:val="24"/>
          <w:szCs w:val="24"/>
          <w:lang w:eastAsia="hr-HR"/>
        </w:rPr>
        <w:t xml:space="preserve"> (</w:t>
      </w:r>
      <w:r w:rsidR="00EB6E4A" w:rsidRPr="00EB6E4A">
        <w:rPr>
          <w:rFonts w:ascii="Times New Roman" w:eastAsia="Times New Roman" w:hAnsi="Times New Roman"/>
          <w:sz w:val="24"/>
          <w:szCs w:val="24"/>
          <w:lang w:eastAsia="hr-HR"/>
        </w:rPr>
        <w:t xml:space="preserve">maksimalno </w:t>
      </w:r>
      <w:r w:rsidR="003B446D">
        <w:rPr>
          <w:rFonts w:ascii="Times New Roman" w:eastAsia="Times New Roman" w:hAnsi="Times New Roman"/>
          <w:sz w:val="24"/>
          <w:szCs w:val="24"/>
          <w:lang w:eastAsia="hr-HR"/>
        </w:rPr>
        <w:t>6</w:t>
      </w:r>
      <w:r w:rsidR="00EB6E4A" w:rsidRPr="00EB6E4A">
        <w:rPr>
          <w:rFonts w:ascii="Times New Roman" w:eastAsia="Times New Roman" w:hAnsi="Times New Roman"/>
          <w:sz w:val="24"/>
          <w:szCs w:val="24"/>
          <w:lang w:eastAsia="hr-HR"/>
        </w:rPr>
        <w:t xml:space="preserve"> mjeseci</w:t>
      </w:r>
      <w:r w:rsidRPr="00EB6E4A">
        <w:rPr>
          <w:rFonts w:ascii="Times New Roman" w:eastAsia="Times New Roman" w:hAnsi="Times New Roman"/>
          <w:sz w:val="24"/>
          <w:szCs w:val="24"/>
          <w:lang w:eastAsia="hr-HR"/>
        </w:rPr>
        <w:t>) od</w:t>
      </w:r>
      <w:r w:rsidR="00814318" w:rsidRPr="00EB6E4A">
        <w:rPr>
          <w:rFonts w:ascii="Times New Roman" w:eastAsia="Times New Roman" w:hAnsi="Times New Roman"/>
          <w:sz w:val="24"/>
          <w:szCs w:val="24"/>
          <w:lang w:eastAsia="hr-HR"/>
        </w:rPr>
        <w:t xml:space="preserve"> dana početka radova</w:t>
      </w:r>
      <w:r w:rsidRPr="00EB6E4A">
        <w:rPr>
          <w:rFonts w:ascii="Times New Roman" w:eastAsia="Times New Roman" w:hAnsi="Times New Roman"/>
          <w:sz w:val="24"/>
          <w:szCs w:val="24"/>
          <w:lang w:eastAsia="hr-HR"/>
        </w:rPr>
        <w:t>, a što</w:t>
      </w:r>
      <w:r w:rsidRPr="00F74AFB">
        <w:rPr>
          <w:rFonts w:ascii="Times New Roman" w:eastAsia="Times New Roman" w:hAnsi="Times New Roman"/>
          <w:sz w:val="24"/>
          <w:szCs w:val="24"/>
          <w:lang w:eastAsia="hr-HR"/>
        </w:rPr>
        <w:t xml:space="preserve"> potvrđujemo potpisom i pečatom.</w:t>
      </w:r>
    </w:p>
    <w:p w:rsidR="00180ED3" w:rsidRPr="00F74AFB" w:rsidRDefault="00180ED3" w:rsidP="00180ED3">
      <w:pPr>
        <w:spacing w:after="0" w:line="240" w:lineRule="auto"/>
        <w:jc w:val="both"/>
        <w:rPr>
          <w:rFonts w:ascii="Times New Roman" w:eastAsia="Times New Roman" w:hAnsi="Times New Roman"/>
          <w:b/>
          <w:sz w:val="24"/>
          <w:szCs w:val="24"/>
          <w:lang w:eastAsia="hr-HR"/>
        </w:rPr>
      </w:pP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p>
    <w:p w:rsidR="00180ED3" w:rsidRPr="00F74AFB" w:rsidRDefault="00180ED3" w:rsidP="00180ED3">
      <w:pPr>
        <w:spacing w:after="0" w:line="240" w:lineRule="auto"/>
        <w:ind w:firstLine="3060"/>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M.P.</w:t>
      </w:r>
    </w:p>
    <w:p w:rsidR="00180ED3" w:rsidRPr="00F74AFB" w:rsidRDefault="00180ED3" w:rsidP="00180ED3">
      <w:pPr>
        <w:spacing w:after="0" w:line="240" w:lineRule="auto"/>
        <w:ind w:left="2832" w:right="334" w:firstLine="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w:t>
      </w:r>
    </w:p>
    <w:p w:rsidR="00180ED3" w:rsidRPr="00F74AFB" w:rsidRDefault="00180ED3" w:rsidP="00180ED3">
      <w:pPr>
        <w:spacing w:after="0" w:line="240" w:lineRule="auto"/>
        <w:ind w:left="2977" w:firstLine="563"/>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(ime, prezime ovlaštene osobe po </w:t>
      </w:r>
    </w:p>
    <w:p w:rsidR="00180ED3" w:rsidRPr="00F74AFB" w:rsidRDefault="00180ED3" w:rsidP="00180ED3">
      <w:pPr>
        <w:spacing w:after="0" w:line="240" w:lineRule="auto"/>
        <w:ind w:left="2977" w:firstLine="563"/>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zakonu za zastupanje Ponuditelja)</w:t>
      </w:r>
    </w:p>
    <w:p w:rsidR="00180ED3" w:rsidRPr="00F74AFB" w:rsidRDefault="00180ED3" w:rsidP="00180ED3">
      <w:pPr>
        <w:spacing w:after="0" w:line="240" w:lineRule="auto"/>
        <w:ind w:left="2977"/>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2977"/>
        <w:jc w:val="both"/>
        <w:rPr>
          <w:rFonts w:ascii="Times New Roman" w:eastAsia="Times New Roman" w:hAnsi="Times New Roman"/>
          <w:sz w:val="24"/>
          <w:szCs w:val="24"/>
          <w:lang w:eastAsia="hr-HR"/>
        </w:rPr>
      </w:pPr>
    </w:p>
    <w:p w:rsidR="00180ED3" w:rsidRPr="00F74AFB" w:rsidRDefault="00180ED3" w:rsidP="00180ED3">
      <w:pPr>
        <w:spacing w:after="0" w:line="240" w:lineRule="auto"/>
        <w:ind w:left="3540" w:firstLine="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w:t>
      </w:r>
    </w:p>
    <w:p w:rsidR="00180ED3" w:rsidRPr="00F74AFB" w:rsidRDefault="00180ED3" w:rsidP="00180ED3">
      <w:pPr>
        <w:spacing w:after="0" w:line="240" w:lineRule="auto"/>
        <w:ind w:left="4248" w:hanging="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(potpis ovlaštene osobe po </w:t>
      </w:r>
    </w:p>
    <w:p w:rsidR="00180ED3" w:rsidRPr="00F74AFB" w:rsidRDefault="00180ED3" w:rsidP="00180ED3">
      <w:pPr>
        <w:spacing w:after="0" w:line="240" w:lineRule="auto"/>
        <w:ind w:left="4248" w:hanging="708"/>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zakonu za zastupanje Ponuditelja</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U________________, ________201</w:t>
      </w:r>
      <w:r w:rsidR="00EB6E4A">
        <w:rPr>
          <w:rFonts w:ascii="Times New Roman" w:eastAsia="Times New Roman" w:hAnsi="Times New Roman"/>
          <w:sz w:val="24"/>
          <w:szCs w:val="24"/>
          <w:lang w:eastAsia="hr-HR"/>
        </w:rPr>
        <w:t>9</w:t>
      </w: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Pr="00F74AFB"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sz w:val="24"/>
          <w:szCs w:val="24"/>
          <w:lang w:eastAsia="hr-HR"/>
        </w:rPr>
      </w:pPr>
    </w:p>
    <w:p w:rsidR="00180ED3" w:rsidRDefault="00180ED3" w:rsidP="00180ED3">
      <w:pPr>
        <w:spacing w:after="0" w:line="240" w:lineRule="auto"/>
        <w:jc w:val="both"/>
        <w:rPr>
          <w:rFonts w:ascii="Times New Roman" w:eastAsia="Times New Roman" w:hAnsi="Times New Roman"/>
          <w:sz w:val="24"/>
          <w:szCs w:val="24"/>
          <w:lang w:eastAsia="hr-HR"/>
        </w:rPr>
      </w:pPr>
    </w:p>
    <w:bookmarkEnd w:id="62"/>
    <w:p w:rsidR="00C81CB1" w:rsidRPr="00F74AFB" w:rsidRDefault="00C81CB1" w:rsidP="00C81CB1">
      <w:pPr>
        <w:pBdr>
          <w:bottom w:val="single" w:sz="6" w:space="1" w:color="808080"/>
        </w:pBdr>
        <w:spacing w:after="0" w:line="240" w:lineRule="auto"/>
        <w:jc w:val="both"/>
        <w:rPr>
          <w:rFonts w:ascii="Times New Roman" w:eastAsia="Times New Roman" w:hAnsi="Times New Roman"/>
          <w:b/>
          <w:color w:val="0F243E"/>
          <w:sz w:val="24"/>
          <w:szCs w:val="24"/>
          <w:lang w:eastAsia="hr-HR"/>
        </w:rPr>
      </w:pPr>
      <w:r>
        <w:rPr>
          <w:rFonts w:ascii="Times New Roman" w:eastAsia="Times New Roman" w:hAnsi="Times New Roman"/>
          <w:b/>
          <w:color w:val="0F243E"/>
          <w:sz w:val="24"/>
          <w:szCs w:val="24"/>
          <w:lang w:eastAsia="hr-HR"/>
        </w:rPr>
        <w:lastRenderedPageBreak/>
        <w:t xml:space="preserve">PRILOG II.   -   </w:t>
      </w:r>
      <w:r w:rsidRPr="00F74AFB">
        <w:rPr>
          <w:rFonts w:ascii="Times New Roman" w:eastAsia="Times New Roman" w:hAnsi="Times New Roman"/>
          <w:b/>
          <w:color w:val="0F243E"/>
          <w:sz w:val="24"/>
          <w:szCs w:val="24"/>
          <w:lang w:eastAsia="hr-HR"/>
        </w:rPr>
        <w:t>PRIJEDLOG UGOVORA</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OPĆINA VIRJE, Đure Sudete 10, 48 326 VIRJE, </w:t>
      </w:r>
      <w:r w:rsidRPr="00F74AFB">
        <w:rPr>
          <w:rFonts w:ascii="Times New Roman" w:eastAsia="Times New Roman" w:hAnsi="Times New Roman"/>
          <w:b/>
          <w:sz w:val="24"/>
          <w:szCs w:val="24"/>
          <w:lang w:eastAsia="hr-HR"/>
        </w:rPr>
        <w:t xml:space="preserve"> OIB: </w:t>
      </w:r>
      <w:r>
        <w:rPr>
          <w:rFonts w:ascii="Times New Roman" w:eastAsia="Times New Roman" w:hAnsi="Times New Roman"/>
          <w:b/>
          <w:sz w:val="24"/>
          <w:szCs w:val="24"/>
          <w:lang w:eastAsia="hr-HR"/>
        </w:rPr>
        <w:t>80841894315</w:t>
      </w:r>
      <w:r w:rsidRPr="00F74AFB">
        <w:rPr>
          <w:rFonts w:ascii="Times New Roman" w:eastAsia="Times New Roman" w:hAnsi="Times New Roman"/>
          <w:sz w:val="24"/>
          <w:szCs w:val="24"/>
          <w:lang w:eastAsia="hr-HR"/>
        </w:rPr>
        <w:t xml:space="preserve">, kojeg zastupa </w:t>
      </w:r>
      <w:r>
        <w:rPr>
          <w:rFonts w:ascii="Times New Roman" w:eastAsia="Times New Roman" w:hAnsi="Times New Roman"/>
          <w:sz w:val="24"/>
          <w:szCs w:val="24"/>
          <w:lang w:eastAsia="hr-HR"/>
        </w:rPr>
        <w:t xml:space="preserve">općinski </w:t>
      </w:r>
      <w:r w:rsidRPr="00F74AFB">
        <w:rPr>
          <w:rFonts w:ascii="Times New Roman" w:eastAsia="Times New Roman" w:hAnsi="Times New Roman"/>
          <w:sz w:val="24"/>
          <w:szCs w:val="24"/>
          <w:lang w:eastAsia="hr-HR"/>
        </w:rPr>
        <w:t xml:space="preserve">načelnik </w:t>
      </w:r>
      <w:r>
        <w:rPr>
          <w:rFonts w:ascii="Times New Roman" w:eastAsia="Times New Roman" w:hAnsi="Times New Roman"/>
          <w:sz w:val="24"/>
          <w:szCs w:val="24"/>
          <w:lang w:eastAsia="hr-HR"/>
        </w:rPr>
        <w:t>MIRKO PEROK</w:t>
      </w:r>
      <w:r w:rsidRPr="00F74AFB">
        <w:rPr>
          <w:rFonts w:ascii="Times New Roman" w:eastAsia="Times New Roman" w:hAnsi="Times New Roman"/>
          <w:sz w:val="24"/>
          <w:szCs w:val="24"/>
          <w:lang w:eastAsia="hr-HR"/>
        </w:rPr>
        <w:t xml:space="preserve"> (u daljnjem tekstu: Naručitelj ) s jedne strane i</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 kojeg zastupa direktor _____________________( u daljnjem tekstu: Izvođač ) s druge strane, zaključili su slijedeći</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UGOVOR O RADOVIMA</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br. __/201</w:t>
      </w:r>
      <w:r w:rsidR="00EB6E4A">
        <w:rPr>
          <w:rFonts w:ascii="Times New Roman" w:eastAsia="Times New Roman" w:hAnsi="Times New Roman"/>
          <w:b/>
          <w:sz w:val="24"/>
          <w:szCs w:val="24"/>
          <w:lang w:eastAsia="hr-HR"/>
        </w:rPr>
        <w:t>9</w:t>
      </w:r>
      <w:r w:rsidRPr="00F74AFB">
        <w:rPr>
          <w:rFonts w:ascii="Times New Roman" w:eastAsia="Times New Roman" w:hAnsi="Times New Roman"/>
          <w:b/>
          <w:sz w:val="24"/>
          <w:szCs w:val="24"/>
          <w:lang w:eastAsia="hr-HR"/>
        </w:rPr>
        <w:t>.</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keepNext/>
        <w:spacing w:before="120" w:after="120" w:line="240" w:lineRule="auto"/>
        <w:jc w:val="center"/>
        <w:outlineLvl w:val="1"/>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PREDMET UGOVORA I CIJENA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1.</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Ugovorne strane sklapaju ovaj Ugovor temeljem Odluke o odabiru KLASA: ___________ URBROJ: _________________ od _______________201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godine donesene u otvorenom postupku javne nabave, evidencijski broj nabave </w:t>
      </w:r>
      <w:r w:rsidR="00EB6E4A">
        <w:rPr>
          <w:rFonts w:ascii="Times New Roman" w:eastAsia="Times New Roman" w:hAnsi="Times New Roman"/>
          <w:sz w:val="24"/>
          <w:szCs w:val="24"/>
          <w:lang w:eastAsia="hr-HR"/>
        </w:rPr>
        <w:t>12</w:t>
      </w:r>
      <w:r>
        <w:rPr>
          <w:rFonts w:ascii="Times New Roman" w:eastAsia="Times New Roman" w:hAnsi="Times New Roman"/>
          <w:sz w:val="24"/>
          <w:szCs w:val="24"/>
          <w:lang w:eastAsia="hr-HR"/>
        </w:rPr>
        <w:t>/201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xml:space="preserve"> za </w:t>
      </w:r>
      <w:r>
        <w:rPr>
          <w:rFonts w:ascii="Times New Roman" w:eastAsia="Times New Roman" w:hAnsi="Times New Roman"/>
          <w:sz w:val="24"/>
          <w:szCs w:val="24"/>
          <w:lang w:eastAsia="hr-HR"/>
        </w:rPr>
        <w:t xml:space="preserve">nabavu radova na izgradnji </w:t>
      </w:r>
      <w:r w:rsidR="00EB6E4A">
        <w:rPr>
          <w:rFonts w:ascii="Times New Roman" w:eastAsia="Times New Roman" w:hAnsi="Times New Roman"/>
          <w:sz w:val="24"/>
          <w:szCs w:val="24"/>
          <w:lang w:eastAsia="hr-HR"/>
        </w:rPr>
        <w:t xml:space="preserve">tržnice </w:t>
      </w:r>
      <w:r>
        <w:rPr>
          <w:rFonts w:ascii="Times New Roman" w:eastAsia="Times New Roman" w:hAnsi="Times New Roman"/>
          <w:sz w:val="24"/>
          <w:szCs w:val="24"/>
          <w:lang w:eastAsia="hr-HR"/>
        </w:rPr>
        <w:t xml:space="preserve"> u Virju</w:t>
      </w:r>
      <w:r w:rsidRPr="00F74AFB">
        <w:rPr>
          <w:rFonts w:ascii="Times New Roman" w:eastAsia="Times New Roman" w:hAnsi="Times New Roman"/>
          <w:sz w:val="24"/>
          <w:szCs w:val="24"/>
          <w:lang w:eastAsia="hr-HR"/>
        </w:rPr>
        <w:t>, sukladno članku 14., 88. i 89. Zakona o javnoj nabavi (Narodne novine br. 120/2016).</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2.</w:t>
      </w:r>
    </w:p>
    <w:p w:rsidR="00C81CB1" w:rsidRPr="00F74AFB" w:rsidRDefault="00C81CB1" w:rsidP="00C81CB1">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Ovim se ugovorom Izvođač obvezuje izvesti _______________, prema ponudi br. _____od ______ i troškovniku od __________201</w:t>
      </w:r>
      <w:r w:rsidR="00EB6E4A">
        <w:rPr>
          <w:rFonts w:ascii="Times New Roman" w:eastAsia="Times New Roman" w:hAnsi="Times New Roman"/>
          <w:sz w:val="24"/>
          <w:szCs w:val="24"/>
          <w:lang w:eastAsia="hr-HR"/>
        </w:rPr>
        <w:t>9</w:t>
      </w:r>
      <w:r w:rsidRPr="00F74AFB">
        <w:rPr>
          <w:rFonts w:ascii="Times New Roman" w:eastAsia="Times New Roman" w:hAnsi="Times New Roman"/>
          <w:sz w:val="24"/>
          <w:szCs w:val="24"/>
          <w:lang w:eastAsia="hr-HR"/>
        </w:rPr>
        <w:t>.  koji čine sastavni dio ovog Ugovora.</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Ukupna vrijednost radova iz prvog stavka ovog članka iznosi _______</w:t>
      </w:r>
      <w:r>
        <w:rPr>
          <w:rFonts w:ascii="Times New Roman" w:eastAsia="Times New Roman" w:hAnsi="Times New Roman"/>
          <w:bCs/>
          <w:sz w:val="24"/>
          <w:szCs w:val="24"/>
          <w:lang w:eastAsia="hr-HR"/>
        </w:rPr>
        <w:t>_______</w:t>
      </w:r>
      <w:r w:rsidRPr="00F74AFB">
        <w:rPr>
          <w:rFonts w:ascii="Times New Roman" w:eastAsia="Times New Roman" w:hAnsi="Times New Roman"/>
          <w:bCs/>
          <w:sz w:val="24"/>
          <w:szCs w:val="24"/>
          <w:lang w:eastAsia="hr-HR"/>
        </w:rPr>
        <w:t>_____ kuna bez PDV-a, što sa PDV-om od ____________ kuna sveukupno iznosi _______________ kuna.</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Izvršitelj dio radova iz st. 2. ovog članka daje u podugovor, i to;</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________________________________________________________________</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(navesti koje)</w:t>
      </w:r>
    </w:p>
    <w:p w:rsidR="00C81CB1" w:rsidRPr="00F74AFB" w:rsidRDefault="00C81CB1" w:rsidP="00C81CB1">
      <w:pPr>
        <w:spacing w:after="0" w:line="240" w:lineRule="auto"/>
        <w:jc w:val="both"/>
        <w:rPr>
          <w:rFonts w:ascii="Times New Roman" w:eastAsia="Times New Roman" w:hAnsi="Times New Roman"/>
          <w:sz w:val="24"/>
          <w:szCs w:val="24"/>
          <w:lang w:eastAsia="hr-HR"/>
        </w:rPr>
      </w:pPr>
      <w:proofErr w:type="spellStart"/>
      <w:r w:rsidRPr="00F74AFB">
        <w:rPr>
          <w:rFonts w:ascii="Times New Roman" w:eastAsia="Times New Roman" w:hAnsi="Times New Roman"/>
          <w:sz w:val="24"/>
          <w:szCs w:val="24"/>
          <w:lang w:eastAsia="hr-HR"/>
        </w:rPr>
        <w:t>Podugovaratelju</w:t>
      </w:r>
      <w:proofErr w:type="spellEnd"/>
      <w:r w:rsidRPr="00F74AFB">
        <w:rPr>
          <w:rFonts w:ascii="Times New Roman" w:eastAsia="Times New Roman" w:hAnsi="Times New Roman"/>
          <w:sz w:val="24"/>
          <w:szCs w:val="24"/>
          <w:lang w:eastAsia="hr-HR"/>
        </w:rPr>
        <w:t>: ________________________________________________________________</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(naziv ili tvrtka, adresa sjedišta, zakonski zastupnici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računa :__________________________ OIB: __________________ u vrijednosti _________ kn bez PDV-a.</w:t>
      </w:r>
    </w:p>
    <w:p w:rsidR="00C81CB1" w:rsidRDefault="00C81CB1" w:rsidP="00C81CB1">
      <w:pPr>
        <w:spacing w:after="0" w:line="240" w:lineRule="auto"/>
        <w:jc w:val="both"/>
        <w:rPr>
          <w:rFonts w:ascii="Times New Roman" w:eastAsia="Times New Roman" w:hAnsi="Times New Roman"/>
          <w:sz w:val="24"/>
          <w:szCs w:val="24"/>
          <w:lang w:eastAsia="hr-HR"/>
        </w:rPr>
      </w:pPr>
    </w:p>
    <w:p w:rsidR="008B171E" w:rsidRPr="00F74AFB" w:rsidRDefault="008B171E" w:rsidP="008B171E">
      <w:pPr>
        <w:spacing w:after="0" w:line="240" w:lineRule="auto"/>
        <w:jc w:val="both"/>
        <w:rPr>
          <w:rFonts w:ascii="Times New Roman" w:eastAsia="Times New Roman" w:hAnsi="Times New Roman"/>
          <w:sz w:val="24"/>
          <w:szCs w:val="24"/>
          <w:lang w:eastAsia="hr-HR"/>
        </w:rPr>
      </w:pPr>
      <w:proofErr w:type="spellStart"/>
      <w:r w:rsidRPr="00F74AFB">
        <w:rPr>
          <w:rFonts w:ascii="Times New Roman" w:eastAsia="Times New Roman" w:hAnsi="Times New Roman"/>
          <w:sz w:val="24"/>
          <w:szCs w:val="24"/>
          <w:lang w:eastAsia="hr-HR"/>
        </w:rPr>
        <w:t>Podugovaratelju</w:t>
      </w:r>
      <w:proofErr w:type="spellEnd"/>
      <w:r w:rsidRPr="00F74AFB">
        <w:rPr>
          <w:rFonts w:ascii="Times New Roman" w:eastAsia="Times New Roman" w:hAnsi="Times New Roman"/>
          <w:sz w:val="24"/>
          <w:szCs w:val="24"/>
          <w:lang w:eastAsia="hr-HR"/>
        </w:rPr>
        <w:t>: ________________________________________________________________</w:t>
      </w:r>
    </w:p>
    <w:p w:rsidR="008B171E" w:rsidRPr="00F74AFB" w:rsidRDefault="008B171E" w:rsidP="008B171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(naziv ili tvrtka, adresa sjedišta, zakonski zastupnici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w:t>
      </w:r>
    </w:p>
    <w:p w:rsidR="008B171E" w:rsidRPr="00F74AFB" w:rsidRDefault="008B171E" w:rsidP="008B171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računa :__________________________ OIB: __________________ u vrijednosti _________ kn bez PDV-a.</w:t>
      </w:r>
    </w:p>
    <w:p w:rsidR="008B171E" w:rsidRDefault="008B171E" w:rsidP="00C81CB1">
      <w:pPr>
        <w:spacing w:after="0" w:line="240" w:lineRule="auto"/>
        <w:jc w:val="both"/>
        <w:rPr>
          <w:rFonts w:ascii="Times New Roman" w:eastAsia="Times New Roman" w:hAnsi="Times New Roman"/>
          <w:sz w:val="24"/>
          <w:szCs w:val="24"/>
          <w:lang w:eastAsia="hr-HR"/>
        </w:rPr>
      </w:pPr>
    </w:p>
    <w:p w:rsidR="008B171E" w:rsidRPr="00F74AFB" w:rsidRDefault="008B171E" w:rsidP="008B171E">
      <w:pPr>
        <w:spacing w:after="0" w:line="240" w:lineRule="auto"/>
        <w:jc w:val="both"/>
        <w:rPr>
          <w:rFonts w:ascii="Times New Roman" w:eastAsia="Times New Roman" w:hAnsi="Times New Roman"/>
          <w:sz w:val="24"/>
          <w:szCs w:val="24"/>
          <w:lang w:eastAsia="hr-HR"/>
        </w:rPr>
      </w:pPr>
      <w:proofErr w:type="spellStart"/>
      <w:r w:rsidRPr="00F74AFB">
        <w:rPr>
          <w:rFonts w:ascii="Times New Roman" w:eastAsia="Times New Roman" w:hAnsi="Times New Roman"/>
          <w:sz w:val="24"/>
          <w:szCs w:val="24"/>
          <w:lang w:eastAsia="hr-HR"/>
        </w:rPr>
        <w:t>Podugovaratelju</w:t>
      </w:r>
      <w:proofErr w:type="spellEnd"/>
      <w:r w:rsidRPr="00F74AFB">
        <w:rPr>
          <w:rFonts w:ascii="Times New Roman" w:eastAsia="Times New Roman" w:hAnsi="Times New Roman"/>
          <w:sz w:val="24"/>
          <w:szCs w:val="24"/>
          <w:lang w:eastAsia="hr-HR"/>
        </w:rPr>
        <w:t>: ________________________________________________________________</w:t>
      </w:r>
    </w:p>
    <w:p w:rsidR="008B171E" w:rsidRPr="00F74AFB" w:rsidRDefault="008B171E" w:rsidP="008B171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                        (naziv ili tvrtka, adresa sjedišta, zakonski zastupnici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w:t>
      </w:r>
    </w:p>
    <w:p w:rsidR="008B171E" w:rsidRPr="00F74AFB" w:rsidRDefault="008B171E" w:rsidP="008B171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broj računa :__________________________ OIB: __________________ u vrijednosti _________ kn bez PDV-a.</w:t>
      </w:r>
    </w:p>
    <w:p w:rsidR="008B171E" w:rsidRDefault="008B171E" w:rsidP="00C81CB1">
      <w:pPr>
        <w:spacing w:after="0" w:line="240" w:lineRule="auto"/>
        <w:jc w:val="both"/>
        <w:rPr>
          <w:rFonts w:ascii="Times New Roman" w:eastAsia="Times New Roman" w:hAnsi="Times New Roman"/>
          <w:sz w:val="24"/>
          <w:szCs w:val="24"/>
          <w:lang w:eastAsia="hr-HR"/>
        </w:rPr>
      </w:pPr>
    </w:p>
    <w:p w:rsidR="008B171E" w:rsidRDefault="008B171E" w:rsidP="00C81CB1">
      <w:pPr>
        <w:spacing w:after="0" w:line="240" w:lineRule="auto"/>
        <w:jc w:val="both"/>
        <w:rPr>
          <w:rFonts w:ascii="Times New Roman" w:eastAsia="Times New Roman" w:hAnsi="Times New Roman"/>
          <w:sz w:val="24"/>
          <w:szCs w:val="24"/>
          <w:lang w:eastAsia="hr-HR"/>
        </w:rPr>
      </w:pPr>
    </w:p>
    <w:p w:rsidR="008B171E" w:rsidRDefault="008B171E"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Preslike podugovora Izvođač dostavlja Naručitelju prije početka radova koji su dani </w:t>
      </w:r>
      <w:proofErr w:type="spellStart"/>
      <w:r w:rsidRPr="00F74AFB">
        <w:rPr>
          <w:rFonts w:ascii="Times New Roman" w:eastAsia="Times New Roman" w:hAnsi="Times New Roman"/>
          <w:sz w:val="24"/>
          <w:szCs w:val="24"/>
          <w:lang w:eastAsia="hr-HR"/>
        </w:rPr>
        <w:t>podugovarateljima</w:t>
      </w:r>
      <w:proofErr w:type="spellEnd"/>
      <w:r w:rsidRPr="00F74AFB">
        <w:rPr>
          <w:rFonts w:ascii="Times New Roman" w:eastAsia="Times New Roman" w:hAnsi="Times New Roman"/>
          <w:sz w:val="24"/>
          <w:szCs w:val="24"/>
          <w:lang w:eastAsia="hr-HR"/>
        </w:rPr>
        <w:t>.</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Sudjelovanje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 ne utječe na odgovornost Izvođača za izvršenje ugovora o javnoj nabavi.</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može tijekom izvršenja ugovora o javnoj nabavi od Naručitelja zahtijevati promjenu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 uvođenje jednog ili više novih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 ili preuzimanje izvršenja dijela ugovora koje je prethodno dao u podugovora samo pod uvjetima propisanim člankom 224. ZJN 2016.</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bCs/>
          <w:sz w:val="24"/>
          <w:szCs w:val="24"/>
          <w:lang w:eastAsia="hr-HR"/>
        </w:rPr>
      </w:pPr>
      <w:r w:rsidRPr="00F74AFB">
        <w:rPr>
          <w:rFonts w:ascii="Times New Roman" w:eastAsia="Times New Roman" w:hAnsi="Times New Roman"/>
          <w:b/>
          <w:sz w:val="24"/>
          <w:szCs w:val="24"/>
          <w:lang w:eastAsia="hr-HR"/>
        </w:rPr>
        <w:t>Članak 3 .</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Jedinične cijene iz ponude su nepromjenjive (fiksne) do potpunog dovršenja radova.</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U ponuđenim jediničnim cijenama građevinskih i zanatskih i drugih radova ukalkulirani su svi troškovi materijala, radne snage, energije, vanjskog i unutarnjeg transporta, kao i svi elementi kalkulacije (odšteta alata i strojeva, organizacija gradilišta, pripremni i zaštitni radovi, uređenje i čišćenje gradilišta po završetku građenja, čuvanje i održavanje građevine do primopredaje) koji ulaze u prodajnu cijenu i sadržani su u ponudi Izvođača.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Konačna vrijednost radova utvrditi će se okončanim obračunom na osnovu stvarno izvršenih količina priznatih u građevinskoj knjizi i jediničnih cijena iz ugovornog troškovnika kao i odredbi ovog ugovora.</w:t>
      </w:r>
    </w:p>
    <w:p w:rsidR="00C81CB1" w:rsidRPr="00F74AFB" w:rsidRDefault="00C81CB1" w:rsidP="00C81CB1">
      <w:pPr>
        <w:spacing w:after="0" w:line="240" w:lineRule="auto"/>
        <w:jc w:val="both"/>
        <w:rPr>
          <w:rFonts w:ascii="Times New Roman" w:eastAsia="Times New Roman" w:hAnsi="Times New Roman"/>
          <w:b/>
          <w:bCs/>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SKLAPANJE DODATKA UGOVORA</w:t>
      </w:r>
    </w:p>
    <w:p w:rsidR="00C81CB1" w:rsidRPr="00F74AFB" w:rsidRDefault="00C81CB1" w:rsidP="00C81CB1">
      <w:pPr>
        <w:spacing w:after="0" w:line="240" w:lineRule="auto"/>
        <w:jc w:val="center"/>
        <w:rPr>
          <w:rFonts w:ascii="Times New Roman" w:eastAsia="Times New Roman" w:hAnsi="Times New Roman"/>
          <w:b/>
          <w:bCs/>
          <w:sz w:val="24"/>
          <w:szCs w:val="24"/>
          <w:lang w:eastAsia="hr-HR"/>
        </w:rPr>
      </w:pPr>
      <w:r w:rsidRPr="00F74AFB">
        <w:rPr>
          <w:rFonts w:ascii="Times New Roman" w:eastAsia="Times New Roman" w:hAnsi="Times New Roman"/>
          <w:b/>
          <w:bCs/>
          <w:sz w:val="24"/>
          <w:szCs w:val="24"/>
          <w:lang w:eastAsia="hr-HR"/>
        </w:rPr>
        <w:t>Članak 4.</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Ukoliko za vrijeme važenja ovog ugovora nastanu okolnosti koje nameću potrebu izvođenja dodatnih radova, Naručitelj može izmijeniti ugovor o javnoj nabavi tijekom njegova trajanja bez provođenja novog postupka javne nabave, za nabavu dodatnih radova koji su se pokazali potrebnim, a nisu bili uključeni u prvotnu nabavu, jer promjena ugovaratelja nije moguća zbog ekonomskih ili tehničkih razloga, kao što su zahtjevi za </w:t>
      </w:r>
      <w:proofErr w:type="spellStart"/>
      <w:r w:rsidRPr="00F74AFB">
        <w:rPr>
          <w:rFonts w:ascii="Times New Roman" w:eastAsia="Times New Roman" w:hAnsi="Times New Roman"/>
          <w:bCs/>
          <w:sz w:val="24"/>
          <w:szCs w:val="24"/>
          <w:lang w:eastAsia="hr-HR"/>
        </w:rPr>
        <w:t>međuzamjenjivošću</w:t>
      </w:r>
      <w:proofErr w:type="spellEnd"/>
      <w:r w:rsidRPr="00F74AFB">
        <w:rPr>
          <w:rFonts w:ascii="Times New Roman" w:eastAsia="Times New Roman" w:hAnsi="Times New Roman"/>
          <w:bCs/>
          <w:sz w:val="24"/>
          <w:szCs w:val="24"/>
          <w:lang w:eastAsia="hr-HR"/>
        </w:rPr>
        <w:t xml:space="preserve"> i interoperabilnošću s postojećom opremom, uslugama ili instalacijama koje su nabavljene  u okviru prvotne nabave i prouzročila bi značajne poteškoće ili znatno povećanje troškova za naručitelja i neto kumulativna vrijednost svih uzastopnih izmjena ne prelazi 30% vrijednosti prvotnog ugovora.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Članak 5. </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Naručitelj može izmijeniti ugovor o javnoj nabavi tijekom njegova trajanja bez provođenja novog postupka javne nabave, u slučaju da je do potrebe za izmjenom došlo je zbog okolnosti koje pažljiv javni naručitelj nije mogao predvidjeti, izmjenom se ne mijenja cjelokupna priroda ugovora i neto kumulativna vrijednost svih uzastopnih izmjena ne prelazi 30% vrijednosti prvotnog ugovora.</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6.</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Naručitelj može izmijeniti ugovor o javnoj nabavi tijekom njegova trajanja bez provođenja novog postupka javne nabave u slučaju da je vrijednost izmjena manja od europskih pragova iz članka 13. ZJN 2016, da izmjena ne mijenja cjelokupnu prirodu ugovora i neto kumulativna vrijednost svih uzastopnih izmjena ne prelazi 15% vrijednosti prvotnog ugovora o javnoj nabavi radova.</w:t>
      </w:r>
    </w:p>
    <w:p w:rsidR="00C81CB1" w:rsidRDefault="00C81CB1" w:rsidP="00C81CB1">
      <w:pPr>
        <w:spacing w:after="0" w:line="240" w:lineRule="auto"/>
        <w:jc w:val="center"/>
        <w:rPr>
          <w:rFonts w:ascii="Times New Roman" w:eastAsia="Times New Roman" w:hAnsi="Times New Roman"/>
          <w:b/>
          <w:sz w:val="24"/>
          <w:szCs w:val="24"/>
          <w:lang w:eastAsia="hr-HR"/>
        </w:rPr>
      </w:pPr>
    </w:p>
    <w:p w:rsidR="008B171E" w:rsidRDefault="008B171E"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7.</w:t>
      </w:r>
    </w:p>
    <w:p w:rsidR="00C81CB1" w:rsidRPr="00F74AFB" w:rsidRDefault="00C81CB1" w:rsidP="00C81CB1">
      <w:pPr>
        <w:spacing w:after="120" w:line="240" w:lineRule="auto"/>
        <w:jc w:val="both"/>
        <w:rPr>
          <w:rFonts w:ascii="Times New Roman" w:eastAsia="Times New Roman" w:hAnsi="Times New Roman"/>
          <w:bCs/>
          <w:color w:val="FF0000"/>
          <w:sz w:val="24"/>
          <w:szCs w:val="24"/>
          <w:lang w:eastAsia="hr-HR"/>
        </w:rPr>
      </w:pPr>
      <w:r w:rsidRPr="00F74AFB">
        <w:rPr>
          <w:rFonts w:ascii="Times New Roman" w:eastAsia="Times New Roman" w:hAnsi="Times New Roman"/>
          <w:sz w:val="24"/>
          <w:szCs w:val="24"/>
          <w:lang w:eastAsia="hr-HR"/>
        </w:rPr>
        <w:lastRenderedPageBreak/>
        <w:t xml:space="preserve">U postupku odobravanja dodatnih radova, Naručitelj će uz </w:t>
      </w:r>
      <w:r w:rsidRPr="00F74AFB">
        <w:rPr>
          <w:rFonts w:ascii="Times New Roman" w:eastAsia="Times New Roman" w:hAnsi="Times New Roman"/>
          <w:bCs/>
          <w:sz w:val="24"/>
          <w:szCs w:val="24"/>
          <w:lang w:eastAsia="hr-HR"/>
        </w:rPr>
        <w:t>ponudu izvođača/</w:t>
      </w:r>
      <w:r w:rsidRPr="00F74AFB">
        <w:rPr>
          <w:rFonts w:ascii="Times New Roman" w:eastAsia="Times New Roman" w:hAnsi="Times New Roman"/>
          <w:sz w:val="24"/>
          <w:szCs w:val="24"/>
          <w:lang w:eastAsia="hr-HR"/>
        </w:rPr>
        <w:t xml:space="preserve">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bCs/>
          <w:sz w:val="24"/>
          <w:szCs w:val="24"/>
          <w:lang w:eastAsia="hr-HR"/>
        </w:rPr>
        <w:t xml:space="preserve"> za izvođenje dodatnih radova tražiti obrazloženje okolnosti nastanka dodatnih radova iz čl. 4. i 5. ovog ugovora od strane nadzornog inženjera.</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Jedinične cijene iz ponuda za dodatne radove, koje se obračunavaju za dodatne količine ne smiju biti više od jediničnih cijena istih stavaka navedenih u troškovniku temeljem kojeg je sklopljen ovaj Ugovor, a cijene roba/radova/usluga novih stavaka koje nisu navedene u troškovniku, a za koje se sklapa dodatak ugovora moraju biti tržišno opravdane i odobrene od </w:t>
      </w:r>
      <w:r w:rsidRPr="00F74AFB">
        <w:rPr>
          <w:rFonts w:ascii="Times New Roman" w:eastAsia="Times New Roman" w:hAnsi="Times New Roman"/>
          <w:sz w:val="24"/>
          <w:szCs w:val="24"/>
          <w:lang w:eastAsia="hr-HR"/>
        </w:rPr>
        <w:t>strane nadzornog inženjera.</w:t>
      </w:r>
    </w:p>
    <w:p w:rsidR="00C81CB1" w:rsidRPr="00F74AFB" w:rsidRDefault="00C81CB1" w:rsidP="00C81CB1">
      <w:pPr>
        <w:spacing w:after="0" w:line="240" w:lineRule="auto"/>
        <w:jc w:val="both"/>
        <w:rPr>
          <w:rFonts w:ascii="Times New Roman" w:eastAsia="Times New Roman" w:hAnsi="Times New Roman"/>
          <w:color w:val="FF0000"/>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8.</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Ugovorne strane su suglasne da će sklopiti dodatak ovom Ugovoru u slučajevima: </w:t>
      </w:r>
    </w:p>
    <w:p w:rsidR="00C81CB1" w:rsidRPr="00F74AFB" w:rsidRDefault="00C81CB1" w:rsidP="00C81CB1">
      <w:pPr>
        <w:numPr>
          <w:ilvl w:val="0"/>
          <w:numId w:val="34"/>
        </w:numPr>
        <w:spacing w:after="0" w:line="240" w:lineRule="auto"/>
        <w:contextualSpacing/>
        <w:jc w:val="both"/>
        <w:rPr>
          <w:rFonts w:ascii="Times New Roman" w:hAnsi="Times New Roman"/>
          <w:sz w:val="24"/>
          <w:szCs w:val="24"/>
        </w:rPr>
      </w:pPr>
      <w:r w:rsidRPr="00F74AFB">
        <w:rPr>
          <w:rFonts w:ascii="Times New Roman" w:hAnsi="Times New Roman"/>
          <w:sz w:val="24"/>
          <w:szCs w:val="24"/>
        </w:rPr>
        <w:t>Predviđenim u čl. 4., 5. i 6. ovog ugovora;</w:t>
      </w:r>
    </w:p>
    <w:p w:rsidR="00C81CB1" w:rsidRPr="00F74AFB" w:rsidRDefault="00C81CB1" w:rsidP="00C81CB1">
      <w:pPr>
        <w:numPr>
          <w:ilvl w:val="0"/>
          <w:numId w:val="34"/>
        </w:numPr>
        <w:spacing w:after="0" w:line="240" w:lineRule="auto"/>
        <w:contextualSpacing/>
        <w:jc w:val="both"/>
        <w:rPr>
          <w:rFonts w:ascii="Times New Roman" w:hAnsi="Times New Roman"/>
          <w:sz w:val="24"/>
          <w:szCs w:val="24"/>
        </w:rPr>
      </w:pPr>
      <w:r w:rsidRPr="00F74AFB">
        <w:rPr>
          <w:rFonts w:ascii="Times New Roman" w:hAnsi="Times New Roman"/>
          <w:sz w:val="24"/>
          <w:szCs w:val="24"/>
        </w:rPr>
        <w:t xml:space="preserve">Zamjene prvotnog ugovaratelja – Izvođača temeljem </w:t>
      </w:r>
      <w:r w:rsidRPr="00F74AFB">
        <w:rPr>
          <w:rFonts w:ascii="Times New Roman" w:eastAsia="Times New Roman" w:hAnsi="Times New Roman"/>
          <w:bCs/>
          <w:sz w:val="24"/>
          <w:szCs w:val="24"/>
          <w:lang w:eastAsia="hr-HR"/>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r w:rsidRPr="00F74AFB">
        <w:rPr>
          <w:rFonts w:ascii="Times New Roman" w:hAnsi="Times New Roman"/>
          <w:sz w:val="24"/>
          <w:szCs w:val="24"/>
        </w:rPr>
        <w:t>;</w:t>
      </w:r>
    </w:p>
    <w:p w:rsidR="00C81CB1" w:rsidRPr="00F74AFB" w:rsidRDefault="00C81CB1" w:rsidP="00C81CB1">
      <w:pPr>
        <w:numPr>
          <w:ilvl w:val="0"/>
          <w:numId w:val="34"/>
        </w:numPr>
        <w:spacing w:after="0" w:line="240" w:lineRule="auto"/>
        <w:contextualSpacing/>
        <w:jc w:val="both"/>
        <w:rPr>
          <w:rFonts w:ascii="Times New Roman" w:hAnsi="Times New Roman"/>
          <w:sz w:val="24"/>
          <w:szCs w:val="24"/>
        </w:rPr>
      </w:pPr>
      <w:r w:rsidRPr="00F74AFB">
        <w:rPr>
          <w:rFonts w:ascii="Times New Roman" w:hAnsi="Times New Roman"/>
          <w:sz w:val="24"/>
          <w:szCs w:val="24"/>
        </w:rPr>
        <w:t xml:space="preserve">Zamjene </w:t>
      </w:r>
      <w:proofErr w:type="spellStart"/>
      <w:r w:rsidRPr="00F74AFB">
        <w:rPr>
          <w:rFonts w:ascii="Times New Roman" w:hAnsi="Times New Roman"/>
          <w:sz w:val="24"/>
          <w:szCs w:val="24"/>
        </w:rPr>
        <w:t>podugovaratelja</w:t>
      </w:r>
      <w:proofErr w:type="spellEnd"/>
      <w:r w:rsidRPr="00F74AFB">
        <w:rPr>
          <w:rFonts w:ascii="Times New Roman" w:hAnsi="Times New Roman"/>
          <w:sz w:val="24"/>
          <w:szCs w:val="24"/>
        </w:rPr>
        <w:t>;</w:t>
      </w:r>
    </w:p>
    <w:p w:rsidR="00C81CB1" w:rsidRPr="00F74AFB" w:rsidRDefault="00C81CB1" w:rsidP="00C81CB1">
      <w:pPr>
        <w:numPr>
          <w:ilvl w:val="0"/>
          <w:numId w:val="34"/>
        </w:numPr>
        <w:spacing w:after="0" w:line="240" w:lineRule="auto"/>
        <w:contextualSpacing/>
        <w:jc w:val="both"/>
        <w:rPr>
          <w:rFonts w:ascii="Times New Roman" w:hAnsi="Times New Roman"/>
          <w:sz w:val="24"/>
          <w:szCs w:val="24"/>
        </w:rPr>
      </w:pPr>
      <w:r w:rsidRPr="00F74AFB">
        <w:rPr>
          <w:rFonts w:ascii="Times New Roman" w:hAnsi="Times New Roman"/>
          <w:sz w:val="24"/>
          <w:szCs w:val="24"/>
        </w:rPr>
        <w:t>Produženja ugovorenog roka izvođenja radova zbog nastupa promijenjenih okolnosti ili iz drugih razloga predviđenih ovim ugovorom;</w:t>
      </w:r>
    </w:p>
    <w:p w:rsidR="00C81CB1" w:rsidRPr="00F74AFB" w:rsidRDefault="00C81CB1" w:rsidP="00C81CB1">
      <w:pPr>
        <w:numPr>
          <w:ilvl w:val="0"/>
          <w:numId w:val="34"/>
        </w:numPr>
        <w:spacing w:after="0" w:line="240" w:lineRule="auto"/>
        <w:contextualSpacing/>
        <w:jc w:val="both"/>
        <w:rPr>
          <w:rFonts w:ascii="Times New Roman" w:hAnsi="Times New Roman"/>
          <w:sz w:val="24"/>
          <w:szCs w:val="24"/>
        </w:rPr>
      </w:pPr>
      <w:r w:rsidRPr="00F74AFB">
        <w:rPr>
          <w:rFonts w:ascii="Times New Roman" w:hAnsi="Times New Roman"/>
          <w:sz w:val="24"/>
          <w:szCs w:val="24"/>
        </w:rPr>
        <w:t>Promjene zakonskih propisa na temelju kojih su strane utvrdile međusobna prava i obveze prema ovom ugovoru.</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p>
    <w:p w:rsidR="00C81CB1" w:rsidRPr="00CC7B66" w:rsidRDefault="00C81CB1" w:rsidP="00C81CB1">
      <w:pPr>
        <w:spacing w:before="120" w:after="120" w:line="240" w:lineRule="auto"/>
        <w:jc w:val="center"/>
        <w:rPr>
          <w:rFonts w:ascii="Times New Roman" w:eastAsia="Times New Roman" w:hAnsi="Times New Roman"/>
          <w:b/>
          <w:sz w:val="24"/>
          <w:szCs w:val="24"/>
          <w:lang w:eastAsia="hr-HR"/>
        </w:rPr>
      </w:pPr>
      <w:r w:rsidRPr="00CC7B66">
        <w:rPr>
          <w:rFonts w:ascii="Times New Roman" w:eastAsia="Times New Roman" w:hAnsi="Times New Roman"/>
          <w:b/>
          <w:sz w:val="24"/>
          <w:szCs w:val="24"/>
          <w:lang w:eastAsia="hr-HR"/>
        </w:rPr>
        <w:t>ROKOVI  POČETKA I ZAVRŠETKA RADOVA</w:t>
      </w:r>
    </w:p>
    <w:p w:rsidR="00C81CB1" w:rsidRPr="00CC7B66" w:rsidRDefault="00C81CB1" w:rsidP="00C81CB1">
      <w:pPr>
        <w:spacing w:after="0" w:line="240" w:lineRule="auto"/>
        <w:jc w:val="center"/>
        <w:rPr>
          <w:rFonts w:ascii="Times New Roman" w:eastAsia="Times New Roman" w:hAnsi="Times New Roman"/>
          <w:sz w:val="24"/>
          <w:szCs w:val="24"/>
          <w:lang w:eastAsia="hr-HR"/>
        </w:rPr>
      </w:pPr>
      <w:r w:rsidRPr="00CC7B66">
        <w:rPr>
          <w:rFonts w:ascii="Times New Roman" w:eastAsia="Times New Roman" w:hAnsi="Times New Roman"/>
          <w:b/>
          <w:sz w:val="24"/>
          <w:szCs w:val="24"/>
          <w:lang w:eastAsia="hr-HR"/>
        </w:rPr>
        <w:t>Članak 9.</w:t>
      </w:r>
    </w:p>
    <w:p w:rsidR="00C81CB1" w:rsidRPr="00CC7B66" w:rsidRDefault="00C81CB1" w:rsidP="00C81CB1">
      <w:pPr>
        <w:spacing w:after="0" w:line="240" w:lineRule="atLeast"/>
        <w:jc w:val="both"/>
        <w:rPr>
          <w:rFonts w:ascii="Times New Roman" w:eastAsia="Times New Roman" w:hAnsi="Times New Roman"/>
          <w:bCs/>
          <w:sz w:val="24"/>
          <w:szCs w:val="24"/>
          <w:lang w:eastAsia="hr-HR"/>
        </w:rPr>
      </w:pPr>
      <w:r w:rsidRPr="00CC7B66">
        <w:rPr>
          <w:rFonts w:ascii="Times New Roman" w:eastAsia="Times New Roman" w:hAnsi="Times New Roman"/>
          <w:bCs/>
          <w:sz w:val="24"/>
          <w:szCs w:val="24"/>
          <w:lang w:eastAsia="hr-HR"/>
        </w:rPr>
        <w:t xml:space="preserve">Izvođač se obvezuje radove koji su predmet nabave započeti najkasnije </w:t>
      </w:r>
      <w:r w:rsidR="008B171E" w:rsidRPr="00F831FD">
        <w:rPr>
          <w:rFonts w:ascii="Times New Roman" w:eastAsia="Times New Roman" w:hAnsi="Times New Roman"/>
          <w:bCs/>
          <w:sz w:val="24"/>
          <w:szCs w:val="24"/>
          <w:lang w:eastAsia="hr-HR"/>
        </w:rPr>
        <w:t>15</w:t>
      </w:r>
      <w:r w:rsidRPr="00F831FD">
        <w:rPr>
          <w:rFonts w:ascii="Times New Roman" w:eastAsia="Times New Roman" w:hAnsi="Times New Roman"/>
          <w:bCs/>
          <w:sz w:val="24"/>
          <w:szCs w:val="24"/>
          <w:lang w:eastAsia="hr-HR"/>
        </w:rPr>
        <w:t xml:space="preserve"> dana</w:t>
      </w:r>
      <w:r w:rsidRPr="00CC7B66">
        <w:rPr>
          <w:rFonts w:ascii="Times New Roman" w:eastAsia="Times New Roman" w:hAnsi="Times New Roman"/>
          <w:bCs/>
          <w:sz w:val="24"/>
          <w:szCs w:val="24"/>
          <w:lang w:eastAsia="hr-HR"/>
        </w:rPr>
        <w:t xml:space="preserve"> od </w:t>
      </w:r>
      <w:r w:rsidR="008B171E">
        <w:rPr>
          <w:rFonts w:ascii="Times New Roman" w:eastAsia="Times New Roman" w:hAnsi="Times New Roman"/>
          <w:bCs/>
          <w:sz w:val="24"/>
          <w:szCs w:val="24"/>
          <w:lang w:eastAsia="hr-HR"/>
        </w:rPr>
        <w:t>dana zaključenja ugovora</w:t>
      </w:r>
      <w:r w:rsidRPr="00CC7B66">
        <w:rPr>
          <w:rFonts w:ascii="Times New Roman" w:eastAsia="Times New Roman" w:hAnsi="Times New Roman"/>
          <w:bCs/>
          <w:sz w:val="24"/>
          <w:szCs w:val="24"/>
          <w:lang w:eastAsia="hr-HR"/>
        </w:rPr>
        <w:t>.</w:t>
      </w:r>
    </w:p>
    <w:p w:rsidR="00C81CB1" w:rsidRPr="00CC7B66" w:rsidRDefault="008B171E" w:rsidP="008B171E">
      <w:pPr>
        <w:spacing w:after="0" w:line="240" w:lineRule="atLeast"/>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 </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CC7B66">
        <w:rPr>
          <w:rFonts w:ascii="Times New Roman" w:eastAsia="Times New Roman" w:hAnsi="Times New Roman"/>
          <w:bCs/>
          <w:sz w:val="24"/>
          <w:szCs w:val="24"/>
          <w:lang w:eastAsia="hr-HR"/>
        </w:rPr>
        <w:t>Izvođač se obvezuje radove završiti najkasnije u roku  od  _</w:t>
      </w:r>
      <w:r w:rsidR="002B66C0" w:rsidRPr="00CC7B66">
        <w:rPr>
          <w:rFonts w:ascii="Times New Roman" w:eastAsia="Times New Roman" w:hAnsi="Times New Roman"/>
          <w:bCs/>
          <w:sz w:val="24"/>
          <w:szCs w:val="24"/>
          <w:lang w:eastAsia="hr-HR"/>
        </w:rPr>
        <w:t>__</w:t>
      </w:r>
      <w:r w:rsidRPr="00CC7B66">
        <w:rPr>
          <w:rFonts w:ascii="Times New Roman" w:eastAsia="Times New Roman" w:hAnsi="Times New Roman"/>
          <w:bCs/>
          <w:sz w:val="24"/>
          <w:szCs w:val="24"/>
          <w:lang w:eastAsia="hr-HR"/>
        </w:rPr>
        <w:t>__</w:t>
      </w:r>
      <w:r w:rsidR="002B66C0" w:rsidRPr="00CC7B66">
        <w:rPr>
          <w:rFonts w:ascii="Times New Roman" w:eastAsia="Times New Roman" w:hAnsi="Times New Roman"/>
          <w:bCs/>
          <w:sz w:val="24"/>
          <w:szCs w:val="24"/>
          <w:lang w:eastAsia="hr-HR"/>
        </w:rPr>
        <w:t xml:space="preserve"> (</w:t>
      </w:r>
      <w:r w:rsidR="002B66C0" w:rsidRPr="00CC7B66">
        <w:rPr>
          <w:rFonts w:ascii="Times New Roman" w:eastAsia="Times New Roman" w:hAnsi="Times New Roman"/>
          <w:bCs/>
          <w:i/>
          <w:sz w:val="24"/>
          <w:szCs w:val="24"/>
          <w:lang w:eastAsia="hr-HR"/>
        </w:rPr>
        <w:t>upisati ponudbeni rok izvođenja</w:t>
      </w:r>
      <w:r w:rsidR="002B66C0" w:rsidRPr="002020FE">
        <w:rPr>
          <w:rFonts w:ascii="Times New Roman" w:eastAsia="Times New Roman" w:hAnsi="Times New Roman"/>
          <w:bCs/>
          <w:i/>
          <w:sz w:val="24"/>
          <w:szCs w:val="24"/>
          <w:lang w:eastAsia="hr-HR"/>
        </w:rPr>
        <w:t xml:space="preserve"> iz izjave o roku izvođenja radova)</w:t>
      </w:r>
      <w:r w:rsidRPr="002020FE">
        <w:rPr>
          <w:rFonts w:ascii="Times New Roman" w:eastAsia="Times New Roman" w:hAnsi="Times New Roman"/>
          <w:bCs/>
          <w:sz w:val="24"/>
          <w:szCs w:val="24"/>
          <w:lang w:eastAsia="hr-HR"/>
        </w:rPr>
        <w:t xml:space="preserve"> mjeseci od dana uvođenja u posao uz pridržavanje rokova prema dinamičkom planu građenja koji je sastavni dio ugovora.</w:t>
      </w:r>
    </w:p>
    <w:p w:rsidR="00C81CB1" w:rsidRPr="00F74AFB" w:rsidRDefault="00C81CB1" w:rsidP="00C81CB1">
      <w:pPr>
        <w:spacing w:after="12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Naručitelj se obvezuje uvesti Izvođača u posao najkasnije u roku od 8 dana od dana potpisa ugovora.  </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Završetkom ugovorenih radova smatra se datum naveden u završnom izvješću nadzornog inženjera o izvedenim svim ugovorenim radovima i pozitivno uklonjenim eventualnim nedostatcima.</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Dan završetka radova upisuje se u građevinski dnevnik.</w:t>
      </w: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JAMSTV</w:t>
      </w:r>
      <w:r w:rsidR="008B171E">
        <w:rPr>
          <w:rFonts w:ascii="Times New Roman" w:eastAsia="Times New Roman" w:hAnsi="Times New Roman"/>
          <w:b/>
          <w:sz w:val="24"/>
          <w:szCs w:val="24"/>
          <w:lang w:eastAsia="hr-HR"/>
        </w:rPr>
        <w:t>A</w:t>
      </w:r>
    </w:p>
    <w:p w:rsidR="00C81CB1" w:rsidRPr="002B66C0" w:rsidRDefault="00C81CB1" w:rsidP="00C81CB1">
      <w:pPr>
        <w:spacing w:after="0" w:line="240" w:lineRule="auto"/>
        <w:jc w:val="center"/>
        <w:rPr>
          <w:rFonts w:ascii="Times New Roman" w:eastAsia="Times New Roman" w:hAnsi="Times New Roman"/>
          <w:b/>
          <w:sz w:val="24"/>
          <w:szCs w:val="24"/>
          <w:lang w:eastAsia="hr-HR"/>
        </w:rPr>
      </w:pPr>
      <w:r w:rsidRPr="002B66C0">
        <w:rPr>
          <w:rFonts w:ascii="Times New Roman" w:eastAsia="Times New Roman" w:hAnsi="Times New Roman"/>
          <w:b/>
          <w:sz w:val="24"/>
          <w:szCs w:val="24"/>
          <w:lang w:eastAsia="hr-HR"/>
        </w:rPr>
        <w:t>Članak 10.</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2B66C0">
        <w:rPr>
          <w:rFonts w:ascii="Times New Roman" w:eastAsia="Times New Roman" w:hAnsi="Times New Roman"/>
          <w:bCs/>
          <w:sz w:val="24"/>
          <w:szCs w:val="24"/>
          <w:lang w:eastAsia="hr-HR"/>
        </w:rPr>
        <w:t xml:space="preserve">Izvođač je dužan prilikom potpisa ovog Ugovora, a najkasnije u roku od </w:t>
      </w:r>
      <w:r w:rsidR="008B171E">
        <w:rPr>
          <w:rFonts w:ascii="Times New Roman" w:eastAsia="Times New Roman" w:hAnsi="Times New Roman"/>
          <w:bCs/>
          <w:sz w:val="24"/>
          <w:szCs w:val="24"/>
          <w:lang w:eastAsia="hr-HR"/>
        </w:rPr>
        <w:t>8</w:t>
      </w:r>
      <w:r w:rsidRPr="002B66C0">
        <w:rPr>
          <w:rFonts w:ascii="Times New Roman" w:eastAsia="Times New Roman" w:hAnsi="Times New Roman"/>
          <w:bCs/>
          <w:sz w:val="24"/>
          <w:szCs w:val="24"/>
          <w:lang w:eastAsia="hr-HR"/>
        </w:rPr>
        <w:t xml:space="preserve"> (</w:t>
      </w:r>
      <w:r w:rsidR="008B171E">
        <w:rPr>
          <w:rFonts w:ascii="Times New Roman" w:eastAsia="Times New Roman" w:hAnsi="Times New Roman"/>
          <w:bCs/>
          <w:sz w:val="24"/>
          <w:szCs w:val="24"/>
          <w:lang w:eastAsia="hr-HR"/>
        </w:rPr>
        <w:t>osam</w:t>
      </w:r>
      <w:r w:rsidRPr="002B66C0">
        <w:rPr>
          <w:rFonts w:ascii="Times New Roman" w:eastAsia="Times New Roman" w:hAnsi="Times New Roman"/>
          <w:bCs/>
          <w:sz w:val="24"/>
          <w:szCs w:val="24"/>
          <w:lang w:eastAsia="hr-HR"/>
        </w:rPr>
        <w:t xml:space="preserve">) dana od dana potpisa ugovora, predati </w:t>
      </w:r>
      <w:r w:rsidRPr="002B66C0">
        <w:rPr>
          <w:rFonts w:ascii="Times New Roman" w:eastAsia="Times New Roman" w:hAnsi="Times New Roman"/>
          <w:b/>
          <w:sz w:val="24"/>
          <w:szCs w:val="24"/>
          <w:lang w:eastAsia="hr-HR"/>
        </w:rPr>
        <w:t>jamstvo za uredno ispunjenje ugovora</w:t>
      </w:r>
      <w:r w:rsidRPr="002B66C0">
        <w:rPr>
          <w:rFonts w:ascii="Times New Roman" w:eastAsia="Times New Roman" w:hAnsi="Times New Roman"/>
          <w:bCs/>
          <w:sz w:val="24"/>
          <w:szCs w:val="24"/>
          <w:lang w:eastAsia="hr-HR"/>
        </w:rPr>
        <w:t xml:space="preserve"> </w:t>
      </w:r>
      <w:r w:rsidRPr="002B66C0">
        <w:rPr>
          <w:rFonts w:ascii="Times New Roman" w:eastAsia="Times New Roman" w:hAnsi="Times New Roman"/>
          <w:b/>
          <w:sz w:val="24"/>
          <w:szCs w:val="24"/>
          <w:lang w:eastAsia="hr-HR"/>
        </w:rPr>
        <w:t>o javnoj nabavi za slučaj povrede ugovornih obveza</w:t>
      </w:r>
      <w:r w:rsidRPr="002B66C0">
        <w:rPr>
          <w:rFonts w:ascii="Times New Roman" w:eastAsia="Times New Roman" w:hAnsi="Times New Roman"/>
          <w:bCs/>
          <w:sz w:val="24"/>
          <w:szCs w:val="24"/>
          <w:lang w:eastAsia="hr-HR"/>
        </w:rPr>
        <w:t xml:space="preserve"> - bezuvjetnu, neopozivu, samostalnu i valjanu bankarsku garanciju </w:t>
      </w:r>
      <w:r w:rsidRPr="002B66C0">
        <w:rPr>
          <w:rFonts w:ascii="Times New Roman" w:eastAsia="Times New Roman" w:hAnsi="Times New Roman"/>
          <w:bCs/>
          <w:sz w:val="24"/>
          <w:szCs w:val="24"/>
          <w:lang w:eastAsia="hr-HR"/>
        </w:rPr>
        <w:lastRenderedPageBreak/>
        <w:t>plativu „na prvi poziv“ i „bez prigovora“ od banke izdavatelja garancije u iznosu od 10% vrijednosti ponude bez PDV-a.</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Bankarska garancija mora imati valjanost najmanje 60 dana nakon očekivanog isteka roka za izvršenje radova. </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U slučaju produženja roka izvršenja radova Izvođač je dužan produžiti rok važenja jamstva u skladu sa rokom produženja izvršenja radova. </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Bankarska garancija za uredno ispunjenj</w:t>
      </w:r>
      <w:r w:rsidR="002020FE">
        <w:rPr>
          <w:rFonts w:ascii="Times New Roman" w:eastAsia="Times New Roman" w:hAnsi="Times New Roman"/>
          <w:bCs/>
          <w:sz w:val="24"/>
          <w:szCs w:val="24"/>
          <w:lang w:eastAsia="hr-HR"/>
        </w:rPr>
        <w:t>e</w:t>
      </w:r>
      <w:r w:rsidRPr="00F74AFB">
        <w:rPr>
          <w:rFonts w:ascii="Times New Roman" w:eastAsia="Times New Roman" w:hAnsi="Times New Roman"/>
          <w:bCs/>
          <w:sz w:val="24"/>
          <w:szCs w:val="24"/>
          <w:lang w:eastAsia="hr-HR"/>
        </w:rPr>
        <w:t xml:space="preserve"> ugovora, naplatiti će se u slučaju povrede bitnih ugovornih obveza. Naručitelj je dužan prije naplate bankarske garancije o istom obavijestiti Izvođača.</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Pod povredama bitnih ugovornih obveza smatra se osobito:</w:t>
      </w:r>
    </w:p>
    <w:p w:rsidR="00C81CB1" w:rsidRPr="00F74AFB" w:rsidRDefault="00C81CB1" w:rsidP="00C81CB1">
      <w:pPr>
        <w:numPr>
          <w:ilvl w:val="0"/>
          <w:numId w:val="35"/>
        </w:numPr>
        <w:spacing w:after="0" w:line="240" w:lineRule="auto"/>
        <w:ind w:left="284" w:hanging="284"/>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 xml:space="preserve">nekvalitetno izvođenje radova, </w:t>
      </w:r>
    </w:p>
    <w:p w:rsidR="00C81CB1" w:rsidRPr="00F74AFB" w:rsidRDefault="00C81CB1" w:rsidP="00C81CB1">
      <w:pPr>
        <w:numPr>
          <w:ilvl w:val="0"/>
          <w:numId w:val="35"/>
        </w:numPr>
        <w:spacing w:after="0" w:line="240" w:lineRule="auto"/>
        <w:ind w:left="284" w:hanging="284"/>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nepoštivanje roka izvođenja radova;</w:t>
      </w:r>
    </w:p>
    <w:p w:rsidR="00C81CB1" w:rsidRPr="00F74AFB" w:rsidRDefault="00C81CB1" w:rsidP="00C81CB1">
      <w:pPr>
        <w:numPr>
          <w:ilvl w:val="0"/>
          <w:numId w:val="35"/>
        </w:numPr>
        <w:spacing w:after="0" w:line="240" w:lineRule="auto"/>
        <w:ind w:left="284" w:hanging="284"/>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obračunavanje cijena koje nisu ugovorene i</w:t>
      </w:r>
    </w:p>
    <w:p w:rsidR="00C81CB1" w:rsidRPr="00F74AFB" w:rsidRDefault="00C81CB1" w:rsidP="00C81CB1">
      <w:pPr>
        <w:numPr>
          <w:ilvl w:val="0"/>
          <w:numId w:val="35"/>
        </w:numPr>
        <w:spacing w:after="0" w:line="240" w:lineRule="auto"/>
        <w:ind w:left="284" w:hanging="284"/>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nedostavljanja jamstva za otklanjanje nedostataka u jamstvenom roku.</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sz w:val="24"/>
          <w:szCs w:val="24"/>
          <w:lang w:eastAsia="hr-HR"/>
        </w:rPr>
        <w:t xml:space="preserve">Ukoliko je </w:t>
      </w:r>
      <w:r w:rsidRPr="00F74AFB">
        <w:rPr>
          <w:rFonts w:ascii="Times New Roman" w:eastAsia="Times New Roman" w:hAnsi="Times New Roman"/>
          <w:bCs/>
          <w:sz w:val="24"/>
          <w:szCs w:val="24"/>
          <w:lang w:eastAsia="hr-HR"/>
        </w:rPr>
        <w:t>bankarska garancija naplaćena</w:t>
      </w:r>
      <w:r w:rsidRPr="00F74AFB">
        <w:rPr>
          <w:rFonts w:ascii="Times New Roman" w:eastAsia="Times New Roman" w:hAnsi="Times New Roman"/>
          <w:sz w:val="24"/>
          <w:szCs w:val="24"/>
          <w:lang w:eastAsia="hr-HR"/>
        </w:rPr>
        <w:t xml:space="preserve">, a ugovor nije raskinut, Izvođač je dužan dostaviti novu </w:t>
      </w:r>
      <w:r w:rsidRPr="00F74AFB">
        <w:rPr>
          <w:rFonts w:ascii="Times New Roman" w:eastAsia="Times New Roman" w:hAnsi="Times New Roman"/>
          <w:bCs/>
          <w:sz w:val="24"/>
          <w:szCs w:val="24"/>
          <w:lang w:eastAsia="hr-HR"/>
        </w:rPr>
        <w:t xml:space="preserve">bankarsku garanciju u iznosu iz stavka 1. ovog članka </w:t>
      </w:r>
      <w:r w:rsidRPr="00F74AFB">
        <w:rPr>
          <w:rFonts w:ascii="Times New Roman" w:eastAsia="Times New Roman" w:hAnsi="Times New Roman"/>
          <w:sz w:val="24"/>
          <w:szCs w:val="24"/>
          <w:lang w:eastAsia="hr-HR"/>
        </w:rPr>
        <w:t>u roku od 7 dana od dana poziva na dostavu, u protivnom Naručitelj može raskinuti ugovor.</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Ukoliko nije naplaćena, bankarska garancija će se izvođaču vratiti po isteku ugovora.</w:t>
      </w:r>
    </w:p>
    <w:p w:rsidR="00C81CB1" w:rsidRPr="00F74AFB" w:rsidRDefault="00C81CB1" w:rsidP="00C81CB1">
      <w:pPr>
        <w:spacing w:after="0" w:line="240" w:lineRule="auto"/>
        <w:jc w:val="both"/>
        <w:rPr>
          <w:rFonts w:ascii="Times New Roman" w:eastAsia="Times New Roman" w:hAnsi="Times New Roman"/>
          <w:bCs/>
          <w:sz w:val="24"/>
          <w:szCs w:val="24"/>
          <w:lang w:eastAsia="hr-HR"/>
        </w:rPr>
      </w:pPr>
    </w:p>
    <w:p w:rsidR="00C81CB1" w:rsidRPr="00F74AFB" w:rsidRDefault="00C81CB1" w:rsidP="002020FE">
      <w:pPr>
        <w:spacing w:after="0" w:line="240" w:lineRule="auto"/>
        <w:jc w:val="both"/>
        <w:rPr>
          <w:rFonts w:ascii="Times New Roman" w:eastAsia="Times New Roman" w:hAnsi="Times New Roman"/>
          <w:bCs/>
          <w:sz w:val="24"/>
          <w:szCs w:val="24"/>
          <w:lang w:eastAsia="hr-HR"/>
        </w:rPr>
      </w:pPr>
      <w:r w:rsidRPr="002B66C0">
        <w:rPr>
          <w:rFonts w:ascii="Times New Roman" w:eastAsia="Times New Roman" w:hAnsi="Times New Roman"/>
          <w:bCs/>
          <w:sz w:val="24"/>
          <w:szCs w:val="24"/>
          <w:lang w:eastAsia="hr-HR"/>
        </w:rPr>
        <w:t xml:space="preserve">Izvođač kod primopredaje i konačnog obračuna predaje Naručitelju bezuvjetnu, neopozivu, samostalnu i valjanu bankarsku garanciju plativu „na prvi poziv“ i „bez prigovora“ od banke izdavatelja garancije u iznosu od 10% ukupne vrijednosti ugovora bez PDV-a kao </w:t>
      </w:r>
      <w:r w:rsidRPr="002B66C0">
        <w:rPr>
          <w:rFonts w:ascii="Times New Roman" w:eastAsia="Times New Roman" w:hAnsi="Times New Roman"/>
          <w:b/>
          <w:bCs/>
          <w:sz w:val="24"/>
          <w:szCs w:val="24"/>
          <w:lang w:eastAsia="hr-HR"/>
        </w:rPr>
        <w:t>jamstvo za otklanjanje nedostataka u jamstvenom roku</w:t>
      </w:r>
      <w:r w:rsidRPr="002B66C0">
        <w:rPr>
          <w:rFonts w:ascii="Times New Roman" w:eastAsia="Times New Roman" w:hAnsi="Times New Roman"/>
          <w:sz w:val="24"/>
          <w:szCs w:val="24"/>
          <w:lang w:eastAsia="hr-HR"/>
        </w:rPr>
        <w:t xml:space="preserve"> za slučaj da Izvođač u jamstvenom roku ne ispuni obveze otklanjanja nedostataka koje ima po osnovi jamstva ili s naslova naknade štete</w:t>
      </w:r>
      <w:r w:rsidRPr="002B66C0">
        <w:rPr>
          <w:rFonts w:ascii="Times New Roman" w:eastAsia="Times New Roman" w:hAnsi="Times New Roman"/>
          <w:bCs/>
          <w:sz w:val="24"/>
          <w:szCs w:val="24"/>
          <w:lang w:eastAsia="hr-HR"/>
        </w:rPr>
        <w:t>.</w:t>
      </w:r>
    </w:p>
    <w:p w:rsidR="00C81CB1" w:rsidRPr="00F74AFB" w:rsidRDefault="00C81CB1" w:rsidP="002020FE">
      <w:pPr>
        <w:spacing w:after="0" w:line="240" w:lineRule="auto"/>
        <w:jc w:val="both"/>
        <w:rPr>
          <w:rFonts w:ascii="Times New Roman" w:eastAsia="Times New Roman" w:hAnsi="Times New Roman"/>
          <w:bCs/>
          <w:sz w:val="24"/>
          <w:szCs w:val="24"/>
          <w:lang w:eastAsia="hr-HR"/>
        </w:rPr>
      </w:pPr>
      <w:r w:rsidRPr="00F74AFB">
        <w:rPr>
          <w:rFonts w:ascii="Times New Roman" w:eastAsia="Times New Roman" w:hAnsi="Times New Roman"/>
          <w:bCs/>
          <w:sz w:val="24"/>
          <w:szCs w:val="24"/>
          <w:lang w:eastAsia="hr-HR"/>
        </w:rPr>
        <w:t>Ukoliko nije naplaćena, bankarska garancija vraća se Izvođaču po isteku jamstvenog roka.</w:t>
      </w:r>
    </w:p>
    <w:p w:rsidR="00C81CB1" w:rsidRPr="00F74AFB" w:rsidRDefault="00C81CB1" w:rsidP="002020FE">
      <w:pPr>
        <w:tabs>
          <w:tab w:val="left" w:pos="3963"/>
          <w:tab w:val="center" w:pos="4536"/>
        </w:tabs>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b/>
      </w:r>
    </w:p>
    <w:p w:rsidR="00C81CB1" w:rsidRPr="00F74AFB" w:rsidRDefault="00C81CB1" w:rsidP="002020FE">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11.</w:t>
      </w:r>
    </w:p>
    <w:p w:rsidR="00C81CB1" w:rsidRPr="00F74AFB" w:rsidRDefault="00C81CB1" w:rsidP="002020F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jamči za kvalitetu izvedenih radova i ugrađene opreme, te se obvezuje otkloniti sve nedostatke koji bi nastali u jamstvenom roku od </w:t>
      </w:r>
      <w:r w:rsidR="002B66C0">
        <w:rPr>
          <w:rFonts w:ascii="Times New Roman" w:eastAsia="Times New Roman" w:hAnsi="Times New Roman"/>
          <w:sz w:val="24"/>
          <w:szCs w:val="24"/>
          <w:lang w:eastAsia="hr-HR"/>
        </w:rPr>
        <w:t>dvije</w:t>
      </w:r>
      <w:r w:rsidRPr="00F74AFB">
        <w:rPr>
          <w:rFonts w:ascii="Times New Roman" w:eastAsia="Times New Roman" w:hAnsi="Times New Roman"/>
          <w:sz w:val="24"/>
          <w:szCs w:val="24"/>
          <w:lang w:eastAsia="hr-HR"/>
        </w:rPr>
        <w:t xml:space="preserve"> godine nakon primopredaje radova. </w:t>
      </w:r>
    </w:p>
    <w:p w:rsidR="00C81CB1" w:rsidRPr="00F74AFB" w:rsidRDefault="00C81CB1" w:rsidP="002020FE">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Ukoliko Izvođač ne ukloni utvrđene nedostatke i reklamaciju u ostavljenom mu roku, Naručitelj ima pravo sam otkloni iste ili ih povjeriti na izvedbu drugom izvođaču, a na teret Izvođača.</w:t>
      </w:r>
    </w:p>
    <w:p w:rsidR="00C81CB1" w:rsidRPr="00F74AFB" w:rsidRDefault="00C81CB1" w:rsidP="00C81CB1">
      <w:pPr>
        <w:tabs>
          <w:tab w:val="left" w:pos="3963"/>
          <w:tab w:val="center" w:pos="4536"/>
        </w:tabs>
        <w:spacing w:after="0" w:line="240" w:lineRule="auto"/>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PROMIJENJENE OKOLNOSTI I PRODULJENJE ROKA IZVOĐENJA RADOVA</w:t>
      </w: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12.</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Ugovorne strane utvrđuju da jedna i druga imaju pravo na izmjenu i dopunu preuzetih obveza ovim Ugovorom i  produljenje ugovornog roka. Izvođač ima pravo zatražiti produljenje roka za završetak radova u slučajevima u kojima je zbog promijenjenih okolnosti ili neispunjavanja obveza Naručitelja bio spriječen u izvođenju radova.</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Pod promijenjenim okolnostima iz prethodnog stavka podrazumijeva se osobito:</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privremena obustava radova određena od strane Naručitelja;</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nepovoljne vremenske prilike za izvođenje pojedinih vrsta radova, koje znatno odstupaju  od vremenskih prilika za godišnje doba i mjesto izvođenja radova, utvrđene u građevinskom dnevniku i ovjerene od nadzornog inženjera;</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uvjeti u tlu koji odstupaju od uvjeta predviđenih projektnom dokumentacijom;</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dodatni radovi;</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w:t>
      </w:r>
      <w:r w:rsidRPr="00F74AFB">
        <w:rPr>
          <w:rFonts w:ascii="Times New Roman" w:eastAsia="Times New Roman" w:hAnsi="Times New Roman"/>
          <w:sz w:val="24"/>
          <w:szCs w:val="24"/>
          <w:lang w:eastAsia="hr-HR"/>
        </w:rPr>
        <w:tab/>
        <w:t>pojava više sile;</w:t>
      </w:r>
    </w:p>
    <w:p w:rsidR="00C81CB1" w:rsidRPr="00F74AFB" w:rsidRDefault="00C81CB1" w:rsidP="00C81CB1">
      <w:pPr>
        <w:spacing w:after="0" w:line="240" w:lineRule="auto"/>
        <w:ind w:left="284" w:hanging="284"/>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w:t>
      </w:r>
      <w:r w:rsidRPr="00F74AFB">
        <w:rPr>
          <w:rFonts w:ascii="Times New Roman" w:eastAsia="Times New Roman" w:hAnsi="Times New Roman"/>
          <w:sz w:val="24"/>
          <w:szCs w:val="24"/>
          <w:lang w:eastAsia="hr-HR"/>
        </w:rPr>
        <w:tab/>
        <w:t xml:space="preserve">drugi događaji koji se mogu smatrati izvanrednim. </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je dužan zahtjev za produljenje roka podnijeti Naručitelju u pisanom obliku, čim sazna za razlog zbog kojega se rok može produljiti, a najkasnije u roku od 3 (tri) radna dana od nastanka promijenjenih okolnosti, ali ne nakon proteka roka za završetak radova. Isto je obvezan upisati u građevni dnevnik radi dobivanja potrebne suglasnosti, odnosno potvrde o nastanku promijenjenih okolnosti.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ne može zahtijevati produljenje roka zbog okolnosti koje su nastupile nakon proteka roka za završetak radova.</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RASKID UGOVORA</w:t>
      </w: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13.</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Ugovorne strane utvrđuju da jedna i druga strana imaju pravo na raskid ugovora u slijedećim slučajevima: </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ne dostavi traženu bankarsku garanciju za uredno izvršenje ugovora,</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da </w:t>
      </w:r>
      <w:proofErr w:type="spellStart"/>
      <w:r w:rsidRPr="00F74AFB">
        <w:rPr>
          <w:rFonts w:ascii="Times New Roman" w:eastAsia="Times New Roman" w:hAnsi="Times New Roman"/>
          <w:sz w:val="24"/>
          <w:szCs w:val="24"/>
          <w:lang w:eastAsia="hr-HR"/>
        </w:rPr>
        <w:t>podugovaratelju</w:t>
      </w:r>
      <w:proofErr w:type="spellEnd"/>
      <w:r w:rsidRPr="00F74AFB">
        <w:rPr>
          <w:rFonts w:ascii="Times New Roman" w:eastAsia="Times New Roman" w:hAnsi="Times New Roman"/>
          <w:sz w:val="24"/>
          <w:szCs w:val="24"/>
          <w:lang w:eastAsia="hr-HR"/>
        </w:rPr>
        <w:t xml:space="preserve"> radove u podugovor bez suglasnosti Naručitelja,</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Izvođač prekida radove na 7</w:t>
      </w:r>
      <w:r w:rsidRPr="00F74AFB">
        <w:rPr>
          <w:rFonts w:ascii="Times New Roman" w:eastAsia="Times New Roman" w:hAnsi="Times New Roman"/>
          <w:sz w:val="24"/>
          <w:szCs w:val="24"/>
          <w:lang w:eastAsia="hr-HR"/>
        </w:rPr>
        <w:t xml:space="preserve"> i više dana, kad u dinamičkom planu građenja nije predviđen nikakav prekid niti ga je odredio Naručitelj, </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Naručitelj traži od Izvođača da obustavi napredovanje radova i ne opozove taj zahtjev u roku od 15 dana ili ako se ne postigne dogovor o plaćanju troškova odgađanja radova kojima je izvrgnut Izvođač, </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koristi za gradnju i održavanje građevine građevne proizvode za koje ne posjeduje dokaz o njihovoj uporabljivosti, </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Aktiviranja jamstva za uredno ispunjenje ugovora zbog povrede bitnih ugovornih obveza iz ovog Ugovora,</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ili Naručitelj ide u stečaj ili likvidaciju, osim ako se radi o reorganizaciji ili pripajanju,</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ne ispravi utvrđene nedos</w:t>
      </w:r>
      <w:r>
        <w:rPr>
          <w:rFonts w:ascii="Times New Roman" w:eastAsia="Times New Roman" w:hAnsi="Times New Roman"/>
          <w:sz w:val="24"/>
          <w:szCs w:val="24"/>
          <w:lang w:eastAsia="hr-HR"/>
        </w:rPr>
        <w:t>tatke u gradnji u roku od 8</w:t>
      </w:r>
      <w:r w:rsidRPr="00F74AFB">
        <w:rPr>
          <w:rFonts w:ascii="Times New Roman" w:eastAsia="Times New Roman" w:hAnsi="Times New Roman"/>
          <w:sz w:val="24"/>
          <w:szCs w:val="24"/>
          <w:lang w:eastAsia="hr-HR"/>
        </w:rPr>
        <w:t xml:space="preserve"> dana od upisa u građevni dnevnik, a utvrđeni nedostaci mogu Naručitelju uzrokovati troškove,</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Nastupa više sile, </w:t>
      </w:r>
    </w:p>
    <w:p w:rsidR="00C81CB1" w:rsidRPr="00F74AFB" w:rsidRDefault="00C81CB1" w:rsidP="00C81CB1">
      <w:pPr>
        <w:numPr>
          <w:ilvl w:val="0"/>
          <w:numId w:val="36"/>
        </w:num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Ako nastanu druge okolnosti ili događaji koji onemogućuju izvršenje ugovora.</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 UGOVORNA KAZNA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14.</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Ako Izvođač svojom krivnjom prekorači ugovoreni rok izvođenja radova dužan je Naručitelju platiti ugovornu kaznu (penale) u visini od 1 ‰ (jedan promil) od vrijednosti radova iz ovog Ugovora bez PDV-a za svaki dan zakašnjenja, ali iznos tako ugovorene ugovorne kazne ne smije prijeći 10 % (deset posto) vrijednosti radova iz ovog Ugovora.</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 slučaju da do prekoračenja roka dođe krivnjom Izvođača isti je obavezan snositi troškove štete prouzročene Naručitelju kašnjenjem radova i troškove produženog stručnog nadzora.</w:t>
      </w:r>
    </w:p>
    <w:p w:rsidR="00C81CB1" w:rsidRPr="00F74AFB" w:rsidRDefault="002B66C0" w:rsidP="00C81CB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OBRAČUN IZVEDENIH RADOVA I PLAĆANJE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15.</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Obračun izvedenih radova vršit će se putem privremenih i okončane situacije po sistemu građevne knjige, ispostavljene na osnovu stvarno izvedenih količina, prema jediničnim cijenama iz </w:t>
      </w:r>
      <w:r w:rsidRPr="00F74AFB">
        <w:rPr>
          <w:rFonts w:ascii="Times New Roman" w:eastAsia="Times New Roman" w:hAnsi="Times New Roman"/>
          <w:sz w:val="24"/>
          <w:szCs w:val="24"/>
          <w:lang w:eastAsia="hr-HR"/>
        </w:rPr>
        <w:lastRenderedPageBreak/>
        <w:t xml:space="preserve">ugovornog troškovnika, te po nadzoru ovjerene građevinske knjige s odgovarajućim obračunskim crtežima s mjerama.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Plaćanje će se izvršiti na IBAN Izvođača </w:t>
      </w:r>
      <w:proofErr w:type="spellStart"/>
      <w:r w:rsidRPr="00F74AFB">
        <w:rPr>
          <w:rFonts w:ascii="Times New Roman" w:eastAsia="Times New Roman" w:hAnsi="Times New Roman"/>
          <w:sz w:val="24"/>
          <w:szCs w:val="24"/>
          <w:lang w:eastAsia="hr-HR"/>
        </w:rPr>
        <w:t>br</w:t>
      </w:r>
      <w:proofErr w:type="spellEnd"/>
      <w:r w:rsidRPr="00F74AFB">
        <w:rPr>
          <w:rFonts w:ascii="Times New Roman" w:eastAsia="Times New Roman" w:hAnsi="Times New Roman"/>
          <w:sz w:val="24"/>
          <w:szCs w:val="24"/>
          <w:lang w:eastAsia="hr-HR"/>
        </w:rPr>
        <w:t xml:space="preserve"> ___________________</w:t>
      </w:r>
      <w:r w:rsidR="008B171E">
        <w:rPr>
          <w:rFonts w:ascii="Times New Roman" w:eastAsia="Times New Roman" w:hAnsi="Times New Roman"/>
          <w:sz w:val="24"/>
          <w:szCs w:val="24"/>
          <w:lang w:eastAsia="hr-HR"/>
        </w:rPr>
        <w:t>___________</w:t>
      </w:r>
      <w:r w:rsidRPr="00F74AFB">
        <w:rPr>
          <w:rFonts w:ascii="Times New Roman" w:eastAsia="Times New Roman" w:hAnsi="Times New Roman"/>
          <w:sz w:val="24"/>
          <w:szCs w:val="24"/>
          <w:lang w:eastAsia="hr-HR"/>
        </w:rPr>
        <w:t>_______ u roku ne duljem od 30 (trideset) dana od dana kada je naručitelj primio ovjerenu situaciju.</w:t>
      </w:r>
    </w:p>
    <w:p w:rsidR="00C81CB1" w:rsidRPr="00F74AFB" w:rsidRDefault="00C81CB1" w:rsidP="00C81CB1">
      <w:pPr>
        <w:spacing w:before="100" w:beforeAutospacing="1"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Ukoliko izvođač ima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/e, on mora svom računu odnosno situaciji obvezno priložiti račune odnosno situacije svog / svojih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 koje je prethodno potvrdio.</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Plaćanje će se vršiti neposredno na IBAN </w:t>
      </w:r>
      <w:proofErr w:type="spellStart"/>
      <w:r w:rsidRPr="00F74AFB">
        <w:rPr>
          <w:rFonts w:ascii="Times New Roman" w:eastAsia="Times New Roman" w:hAnsi="Times New Roman"/>
          <w:sz w:val="24"/>
          <w:szCs w:val="24"/>
          <w:lang w:eastAsia="hr-HR"/>
        </w:rPr>
        <w:t>podugovaratelja</w:t>
      </w:r>
      <w:proofErr w:type="spellEnd"/>
      <w:r w:rsidRPr="00F74AFB">
        <w:rPr>
          <w:rFonts w:ascii="Times New Roman" w:eastAsia="Times New Roman" w:hAnsi="Times New Roman"/>
          <w:sz w:val="24"/>
          <w:szCs w:val="24"/>
          <w:lang w:eastAsia="hr-HR"/>
        </w:rPr>
        <w:t xml:space="preserve"> iz čl. 2. ovog Ugovora za onaj dio radova koji su podugovoreni, u roku ne duljem od 30 (trideset) dana od dana kada je naručitelj primio ovjerenu situaciju, osim u slučaju kada Izvođač dokaže da su obveze prema </w:t>
      </w:r>
      <w:proofErr w:type="spellStart"/>
      <w:r w:rsidRPr="00F74AFB">
        <w:rPr>
          <w:rFonts w:ascii="Times New Roman" w:eastAsia="Times New Roman" w:hAnsi="Times New Roman"/>
          <w:sz w:val="24"/>
          <w:szCs w:val="24"/>
          <w:lang w:eastAsia="hr-HR"/>
        </w:rPr>
        <w:t>podugovaratelju</w:t>
      </w:r>
      <w:proofErr w:type="spellEnd"/>
      <w:r w:rsidRPr="00F74AFB">
        <w:rPr>
          <w:rFonts w:ascii="Times New Roman" w:eastAsia="Times New Roman" w:hAnsi="Times New Roman"/>
          <w:sz w:val="24"/>
          <w:szCs w:val="24"/>
          <w:lang w:eastAsia="hr-HR"/>
        </w:rPr>
        <w:t xml:space="preserve"> za taj dio ugovora već podmirene.</w:t>
      </w:r>
    </w:p>
    <w:p w:rsidR="00C81CB1" w:rsidRPr="00F74AFB" w:rsidRDefault="00C81CB1" w:rsidP="00C81CB1">
      <w:pPr>
        <w:spacing w:after="12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Na situaciji obavezno mora biti naznačen broj ugovora. </w:t>
      </w:r>
    </w:p>
    <w:p w:rsidR="00C81CB1" w:rsidRPr="00F74AFB" w:rsidRDefault="00C81CB1" w:rsidP="00C81CB1">
      <w:pPr>
        <w:spacing w:after="120" w:line="240" w:lineRule="auto"/>
        <w:jc w:val="both"/>
        <w:rPr>
          <w:rFonts w:ascii="Times New Roman" w:eastAsia="Times New Roman" w:hAnsi="Times New Roman"/>
          <w:sz w:val="24"/>
          <w:szCs w:val="24"/>
          <w:lang w:eastAsia="hr-HR"/>
        </w:rPr>
      </w:pPr>
    </w:p>
    <w:p w:rsidR="00C81CB1" w:rsidRPr="00F74AFB" w:rsidRDefault="00C81CB1" w:rsidP="00C81CB1">
      <w:pPr>
        <w:spacing w:after="12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16.</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će ispostavljati privremene situacije, a okončanu situaciju nakon što predmetni radovi budu u potpunosti završeni, izvršena primopredaja i okončani obračun radova.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je dužan ispostavljati privremene situacije na pregled nadzornom inženjeru Naručitelja, najkasnije do 10-og u mjesecu za radove izvedene u proteklom mjesecu. Privremene situacije se izdaju sa stanjem i obračunom izvedenih radova do zadnjeg dana u mjesecu.</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Primljene situacije nadzorni inženjer je dužan pregledati i ovjeriti u roku 5 (pet) dana, a Naručitelj platiti u roku ne duljem od 30 (trideset) dana od datuma ovjere nadzornog inženjera.</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Naručitelj može u opravdanim slučajevima osporiti plaćanje dijela situacije, ali je neosporeni dio situacije dužan platiti u naprijed navedenom roku.</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Okončana situacije će se ispostaviti 5 (pet) dana nakon uspješne primopredaje radova, i to u 5 (pet) primjeraka. </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PRIMOPREDAJA RADOVA </w:t>
      </w: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17.</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Ugovorne strane su dužne odmah po dovršenju radova koji su predmetom ovog Ugovora, bez odlaganja izvršiti primopredaju i okončani obračun za izvedene radove. Ako Naručitelj otpočne korištenjem objekta ili dijela objekta na kojem je Izvođač obavio radove prema Ugovoru, a bez obavljene primopredaje, smatra se da je primopredaja izvršena s danom početka korištenja objekta i da naručitelj nema primjedaba za izvršene radove Izvođača.</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Troškove nadzornog inženjera, primopredaje i okončanog obračuna snosi u cijelosti Naručitelj radova. </w:t>
      </w:r>
    </w:p>
    <w:p w:rsidR="00C81CB1" w:rsidRPr="00F74AFB" w:rsidRDefault="00C81CB1" w:rsidP="00C81CB1">
      <w:pPr>
        <w:spacing w:after="0" w:line="240" w:lineRule="auto"/>
        <w:jc w:val="both"/>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18.</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Primopredaja i okončani obračun izvršen između predstavnika ugovornih strana je konačan i utuživ od dana potpisa obje ugovorne strane.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Ukoliko jedna od ugovornih strana ne potpiše zapisnik o primopredaji ili okončani obračun, isti su konačni i utuživi nakon isteka roka od 7 (sedam) dana računajući od dana sastavljanja zapisnika o primopredaji i okončanom obračunu.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 OBVEZE IZVOĐAČA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Članak 19. </w:t>
      </w:r>
    </w:p>
    <w:p w:rsidR="00C81CB1" w:rsidRPr="00F74AFB" w:rsidRDefault="00C81CB1" w:rsidP="00C81CB1">
      <w:pPr>
        <w:spacing w:after="0" w:line="240" w:lineRule="auto"/>
        <w:jc w:val="both"/>
        <w:rPr>
          <w:rFonts w:ascii="Times New Roman" w:eastAsia="Times New Roman" w:hAnsi="Times New Roman"/>
          <w:b/>
          <w:sz w:val="24"/>
          <w:szCs w:val="24"/>
          <w:lang w:eastAsia="hr-HR"/>
        </w:rPr>
      </w:pPr>
      <w:r w:rsidRPr="00F74AFB">
        <w:rPr>
          <w:rFonts w:ascii="Times New Roman" w:eastAsia="Times New Roman" w:hAnsi="Times New Roman"/>
          <w:sz w:val="24"/>
          <w:szCs w:val="24"/>
          <w:lang w:eastAsia="hr-HR"/>
        </w:rPr>
        <w:lastRenderedPageBreak/>
        <w:t xml:space="preserve">Izvođač je dužan radove koji su predmet Ugovora izvoditi kvalitetno prema važećim propisima, pravilima struke i odobrenom projektu, te pravovremeno upozoriti Naručitelja na eventualne uočene nedostatke i greške u projektu koje bi mogle utjecati na sigurnost građevine, život i zdravlje ljudi, promet ili susjedne građevine. </w:t>
      </w:r>
    </w:p>
    <w:p w:rsidR="00C81CB1" w:rsidRDefault="00C81CB1" w:rsidP="00C81CB1">
      <w:pPr>
        <w:spacing w:after="0" w:line="240" w:lineRule="auto"/>
        <w:jc w:val="center"/>
        <w:rPr>
          <w:rFonts w:ascii="Times New Roman" w:eastAsia="Times New Roman" w:hAnsi="Times New Roman"/>
          <w:b/>
          <w:sz w:val="24"/>
          <w:szCs w:val="24"/>
          <w:lang w:eastAsia="hr-HR"/>
        </w:rPr>
      </w:pPr>
    </w:p>
    <w:p w:rsidR="002B66C0" w:rsidRPr="00F74AFB" w:rsidRDefault="002B66C0"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20.</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je dužan prema važećim propisima provoditi zaštitu na radu, radi pravovremenog otklanjanja opasnosti za sigurnost radova, opreme i materijala, radnika, prolaznika, prometa, susjednih građevina i okoliša.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Troškove za provedbu mjera iz prethodnog stavka snosi Izvođač. </w:t>
      </w:r>
    </w:p>
    <w:p w:rsidR="00C81CB1" w:rsidRPr="00F74AFB" w:rsidRDefault="00C81CB1" w:rsidP="00C81CB1">
      <w:pPr>
        <w:spacing w:after="0" w:line="240" w:lineRule="auto"/>
        <w:jc w:val="center"/>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Članak 21.</w:t>
      </w:r>
    </w:p>
    <w:p w:rsidR="00C81CB1" w:rsidRPr="00F74AFB" w:rsidRDefault="00C81CB1" w:rsidP="00C81CB1">
      <w:pPr>
        <w:spacing w:after="0" w:line="240" w:lineRule="auto"/>
        <w:jc w:val="both"/>
        <w:rPr>
          <w:rFonts w:ascii="Times New Roman" w:eastAsia="Times New Roman" w:hAnsi="Times New Roman"/>
          <w:b/>
          <w:sz w:val="24"/>
          <w:szCs w:val="24"/>
          <w:lang w:eastAsia="hr-HR"/>
        </w:rPr>
      </w:pPr>
      <w:r w:rsidRPr="00F74AFB">
        <w:rPr>
          <w:rFonts w:ascii="Times New Roman" w:eastAsia="Times New Roman" w:hAnsi="Times New Roman"/>
          <w:sz w:val="24"/>
          <w:szCs w:val="24"/>
          <w:lang w:eastAsia="hr-HR"/>
        </w:rPr>
        <w:t>Izvođač je dužan ugrađivati materijale, proizvode i opremu koji odgovaraju važećim standardima ili drugim tehničkim propisima, koji su odgovarajuće kakvoće, što dokazuje normama i zakonom propisanim uvjerenjima i certifikatima, a sve u skladu s Zakonom o  prostornom uređenju (Narodne novine br. 153/13), Zakona o gradnji (Narodne novine br. 153/13) i Zakonom o građevnim proizvodima (Narodne novine br. 76/13 i 30/14). Troškovi ovih ispitivanja padaju na teret Izvođača.</w:t>
      </w:r>
    </w:p>
    <w:p w:rsidR="00C81CB1" w:rsidRPr="00F74AFB" w:rsidRDefault="00C81CB1" w:rsidP="00C81CB1">
      <w:pPr>
        <w:spacing w:after="0" w:line="240" w:lineRule="auto"/>
        <w:jc w:val="center"/>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22.</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je dužan dokumentirati kvalitetu radova, materijala i kvalitetu cjelokupne građevine obrađenim rezultatima ispitivanja i ispravama izdanim u skladu sa Zakonom ili propisima o tehničkim normativima, važećim standardima i ispitivanjima predviđenim u projektu.  </w:t>
      </w:r>
    </w:p>
    <w:p w:rsidR="00C81CB1" w:rsidRPr="00F74AFB" w:rsidRDefault="00C81CB1" w:rsidP="00C81CB1">
      <w:pPr>
        <w:spacing w:after="0" w:line="240" w:lineRule="auto"/>
        <w:jc w:val="center"/>
        <w:rPr>
          <w:rFonts w:ascii="Times New Roman" w:eastAsia="Times New Roman" w:hAnsi="Times New Roman"/>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23.</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je za vrijeme izvođenja radova obvezan održavati uredno gradilište, te ga urediti i po završetku radova i predati ga očišćenog od otpada i drugog neupotrebljivog materijala. Ukoliko Izvođač ne ispuni ugovornu obvezu, Naručitelj može urediti gradilište, a na trošak Izvođača.</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je dužan na gradilištu u izvedbenu dokumentaciju u tijeku građenja građevine ucrtati izmjene i dopune do kojih je došlo tijekom izvođenja radova.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24.</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Izvođač će na objektu voditi građevni dnevnik u kopiji, u kojem će evidentirati sva bitna zbivanja na objektu. Sve evidentirano – upisano u građevni dnevnik svojim potpisima ovjeravaju ovlašteni predstavnici Izvođača i Naručitelja (nadzorni inženjer). Izvođač je dužan voditi građevnu knjigu kojoj također svaka stranica mora biti ovjerena potpisima predstavnika Naručitelja i Izvođača.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NADZOR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t xml:space="preserve">Članak 25.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Naručitelj će obavljati stalan nadzor nad građenjem građevine prema odredbama Zakona o  gradnji. Navedeni propisi kojima se to uređuje važe za obje ugovorne strane po svim pitanjima nadzora i vođenja radova, ako ovim Ugovorom nisu obuhvaćeni.</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Od strane Naručitelja za koordinatora po ovom Ugovoru imenovan je ____________.</w:t>
      </w:r>
    </w:p>
    <w:p w:rsidR="00C81CB1"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Izvođač imenuje voditelja gradilišta u svojstvu odgovorne osobe koja vodi gradnju.</w:t>
      </w:r>
      <w:r w:rsidR="002020FE">
        <w:rPr>
          <w:rFonts w:ascii="Times New Roman" w:eastAsia="Times New Roman" w:hAnsi="Times New Roman"/>
          <w:sz w:val="24"/>
          <w:szCs w:val="24"/>
          <w:lang w:eastAsia="hr-HR"/>
        </w:rPr>
        <w:t xml:space="preserve"> </w:t>
      </w:r>
    </w:p>
    <w:p w:rsidR="002020FE" w:rsidRPr="00F74AFB" w:rsidRDefault="002020FE" w:rsidP="00C81CB1">
      <w:pPr>
        <w:spacing w:after="0" w:line="240" w:lineRule="auto"/>
        <w:jc w:val="both"/>
        <w:rPr>
          <w:rFonts w:ascii="Times New Roman" w:eastAsia="Times New Roman" w:hAnsi="Times New Roman"/>
          <w:sz w:val="24"/>
          <w:szCs w:val="24"/>
          <w:lang w:eastAsia="hr-HR"/>
        </w:rPr>
      </w:pPr>
    </w:p>
    <w:p w:rsidR="00C81CB1"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before="120" w:after="120" w:line="240" w:lineRule="auto"/>
        <w:jc w:val="center"/>
        <w:rPr>
          <w:rFonts w:ascii="Times New Roman" w:eastAsia="Times New Roman" w:hAnsi="Times New Roman"/>
          <w:b/>
          <w:sz w:val="24"/>
          <w:szCs w:val="24"/>
          <w:lang w:eastAsia="hr-HR"/>
        </w:rPr>
      </w:pPr>
      <w:r w:rsidRPr="00F74AFB">
        <w:rPr>
          <w:rFonts w:ascii="Times New Roman" w:eastAsia="Times New Roman" w:hAnsi="Times New Roman"/>
          <w:b/>
          <w:sz w:val="24"/>
          <w:szCs w:val="24"/>
          <w:lang w:eastAsia="hr-HR"/>
        </w:rPr>
        <w:lastRenderedPageBreak/>
        <w:t xml:space="preserve">ZAVRŠNE ODREDBE </w:t>
      </w: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26.</w:t>
      </w:r>
    </w:p>
    <w:p w:rsidR="0030290F"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Potpisom ovog Ugovora ugovorne strane utvrđuju da će se za slučajeve koji ovim Ugovorom nisu predviđeni ili su predviđeni suprotno, primjenjivati Zakon o obveznim odnosima, Zakon o  prostornom uređenju, Zakon o gradnji i Zakon o građevnim proizvodima</w:t>
      </w:r>
      <w:r w:rsidR="0030290F">
        <w:rPr>
          <w:rFonts w:ascii="Times New Roman" w:eastAsia="Times New Roman" w:hAnsi="Times New Roman"/>
          <w:sz w:val="24"/>
          <w:szCs w:val="24"/>
          <w:lang w:eastAsia="hr-HR"/>
        </w:rPr>
        <w:t xml:space="preserve">. </w:t>
      </w:r>
    </w:p>
    <w:p w:rsidR="00C81CB1" w:rsidRPr="00F74AFB" w:rsidRDefault="002020FE" w:rsidP="00C81CB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27.</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Sve sporove koji eventualno nastanu u tijeku izvođenja radova, ili po dovršetku radova, ugovorne će strane nastojati prvenstveno riješiti sporazumno. </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Ako ugovorne strane ne mogu riješiti spor na način iz st. 1. ovog članka tada su suglasne da se rješavanje spora povjeri Trgovačkom sudu u Zagrebu.  </w:t>
      </w:r>
    </w:p>
    <w:p w:rsidR="00C81CB1" w:rsidRPr="00F74AFB" w:rsidRDefault="00C81CB1" w:rsidP="00C81CB1">
      <w:pPr>
        <w:spacing w:after="0" w:line="240" w:lineRule="auto"/>
        <w:jc w:val="center"/>
        <w:rPr>
          <w:rFonts w:ascii="Times New Roman" w:eastAsia="Times New Roman" w:hAnsi="Times New Roman"/>
          <w:b/>
          <w:sz w:val="24"/>
          <w:szCs w:val="24"/>
          <w:lang w:eastAsia="hr-HR"/>
        </w:rPr>
      </w:pPr>
    </w:p>
    <w:p w:rsidR="00C81CB1" w:rsidRPr="00F74AFB" w:rsidRDefault="00C81CB1" w:rsidP="00C81CB1">
      <w:pPr>
        <w:spacing w:after="0" w:line="240" w:lineRule="auto"/>
        <w:jc w:val="center"/>
        <w:rPr>
          <w:rFonts w:ascii="Times New Roman" w:eastAsia="Times New Roman" w:hAnsi="Times New Roman"/>
          <w:sz w:val="24"/>
          <w:szCs w:val="24"/>
          <w:lang w:eastAsia="hr-HR"/>
        </w:rPr>
      </w:pPr>
      <w:r w:rsidRPr="00F74AFB">
        <w:rPr>
          <w:rFonts w:ascii="Times New Roman" w:eastAsia="Times New Roman" w:hAnsi="Times New Roman"/>
          <w:b/>
          <w:sz w:val="24"/>
          <w:szCs w:val="24"/>
          <w:lang w:eastAsia="hr-HR"/>
        </w:rPr>
        <w:t>Članak 28.</w:t>
      </w:r>
    </w:p>
    <w:p w:rsidR="00C81CB1" w:rsidRPr="00F74AFB" w:rsidRDefault="00C81CB1" w:rsidP="00C81CB1">
      <w:pPr>
        <w:spacing w:after="0" w:line="240" w:lineRule="auto"/>
        <w:jc w:val="both"/>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 xml:space="preserve">Ovaj ugovor sastavljen je u </w:t>
      </w:r>
      <w:r w:rsidR="008B171E">
        <w:rPr>
          <w:rFonts w:ascii="Times New Roman" w:eastAsia="Times New Roman" w:hAnsi="Times New Roman"/>
          <w:sz w:val="24"/>
          <w:szCs w:val="24"/>
          <w:lang w:eastAsia="hr-HR"/>
        </w:rPr>
        <w:t>5</w:t>
      </w:r>
      <w:r w:rsidRPr="00F74AFB">
        <w:rPr>
          <w:rFonts w:ascii="Times New Roman" w:eastAsia="Times New Roman" w:hAnsi="Times New Roman"/>
          <w:sz w:val="24"/>
          <w:szCs w:val="24"/>
          <w:lang w:eastAsia="hr-HR"/>
        </w:rPr>
        <w:t xml:space="preserve"> (</w:t>
      </w:r>
      <w:r w:rsidR="008B171E">
        <w:rPr>
          <w:rFonts w:ascii="Times New Roman" w:eastAsia="Times New Roman" w:hAnsi="Times New Roman"/>
          <w:sz w:val="24"/>
          <w:szCs w:val="24"/>
          <w:lang w:eastAsia="hr-HR"/>
        </w:rPr>
        <w:t>pet</w:t>
      </w:r>
      <w:r w:rsidRPr="00F74AFB">
        <w:rPr>
          <w:rFonts w:ascii="Times New Roman" w:eastAsia="Times New Roman" w:hAnsi="Times New Roman"/>
          <w:sz w:val="24"/>
          <w:szCs w:val="24"/>
          <w:lang w:eastAsia="hr-HR"/>
        </w:rPr>
        <w:t xml:space="preserve">) istovjetnih primjeraka, od kojih Naručitelj zadržava </w:t>
      </w:r>
      <w:r w:rsidR="008B171E">
        <w:rPr>
          <w:rFonts w:ascii="Times New Roman" w:eastAsia="Times New Roman" w:hAnsi="Times New Roman"/>
          <w:sz w:val="24"/>
          <w:szCs w:val="24"/>
          <w:lang w:eastAsia="hr-HR"/>
        </w:rPr>
        <w:t>3</w:t>
      </w:r>
      <w:r w:rsidRPr="00F74AFB">
        <w:rPr>
          <w:rFonts w:ascii="Times New Roman" w:eastAsia="Times New Roman" w:hAnsi="Times New Roman"/>
          <w:sz w:val="24"/>
          <w:szCs w:val="24"/>
          <w:lang w:eastAsia="hr-HR"/>
        </w:rPr>
        <w:t xml:space="preserve"> (</w:t>
      </w:r>
      <w:r w:rsidR="008B171E">
        <w:rPr>
          <w:rFonts w:ascii="Times New Roman" w:eastAsia="Times New Roman" w:hAnsi="Times New Roman"/>
          <w:sz w:val="24"/>
          <w:szCs w:val="24"/>
          <w:lang w:eastAsia="hr-HR"/>
        </w:rPr>
        <w:t>tri</w:t>
      </w:r>
      <w:r w:rsidRPr="00F74AFB">
        <w:rPr>
          <w:rFonts w:ascii="Times New Roman" w:eastAsia="Times New Roman" w:hAnsi="Times New Roman"/>
          <w:sz w:val="24"/>
          <w:szCs w:val="24"/>
          <w:lang w:eastAsia="hr-HR"/>
        </w:rPr>
        <w:t>) primjerka, a Izvođač 2 (dva) primjerka.</w:t>
      </w:r>
    </w:p>
    <w:p w:rsidR="00C81CB1" w:rsidRPr="00F74AFB" w:rsidRDefault="00C81CB1" w:rsidP="00C81CB1">
      <w:pPr>
        <w:spacing w:after="0" w:line="240" w:lineRule="auto"/>
        <w:jc w:val="center"/>
        <w:rPr>
          <w:rFonts w:ascii="Times New Roman" w:eastAsia="Times New Roman" w:hAnsi="Times New Roman"/>
          <w:sz w:val="24"/>
          <w:szCs w:val="24"/>
          <w:lang w:eastAsia="hr-HR"/>
        </w:rPr>
      </w:pPr>
    </w:p>
    <w:p w:rsidR="00C81CB1" w:rsidRPr="00F74AFB" w:rsidRDefault="00C81CB1" w:rsidP="00C81CB1">
      <w:pPr>
        <w:tabs>
          <w:tab w:val="left" w:pos="5760"/>
        </w:tabs>
        <w:spacing w:after="0" w:line="240" w:lineRule="auto"/>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KLASA:    ___________________________</w:t>
      </w:r>
    </w:p>
    <w:p w:rsidR="00C81CB1" w:rsidRPr="00F74AFB" w:rsidRDefault="00C81CB1" w:rsidP="00C81CB1">
      <w:pPr>
        <w:tabs>
          <w:tab w:val="left" w:pos="5760"/>
        </w:tabs>
        <w:spacing w:after="0" w:line="240" w:lineRule="auto"/>
        <w:rPr>
          <w:rFonts w:ascii="Times New Roman" w:eastAsia="Times New Roman" w:hAnsi="Times New Roman"/>
          <w:sz w:val="24"/>
          <w:szCs w:val="24"/>
          <w:lang w:eastAsia="hr-HR"/>
        </w:rPr>
      </w:pPr>
      <w:r w:rsidRPr="00F74AFB">
        <w:rPr>
          <w:rFonts w:ascii="Times New Roman" w:eastAsia="Times New Roman" w:hAnsi="Times New Roman"/>
          <w:sz w:val="24"/>
          <w:szCs w:val="24"/>
          <w:lang w:eastAsia="hr-HR"/>
        </w:rPr>
        <w:t>URBROJ:  ___________________________</w:t>
      </w:r>
    </w:p>
    <w:p w:rsidR="00C81CB1" w:rsidRPr="00F74AFB" w:rsidRDefault="00C81CB1" w:rsidP="00C81CB1">
      <w:pPr>
        <w:tabs>
          <w:tab w:val="left" w:pos="5760"/>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Virje</w:t>
      </w:r>
      <w:r w:rsidRPr="00F74AFB">
        <w:rPr>
          <w:rFonts w:ascii="Times New Roman" w:eastAsia="Times New Roman" w:hAnsi="Times New Roman"/>
          <w:sz w:val="24"/>
          <w:szCs w:val="24"/>
          <w:lang w:eastAsia="hr-HR"/>
        </w:rPr>
        <w:t>, ________________________</w:t>
      </w:r>
    </w:p>
    <w:p w:rsidR="00C81CB1" w:rsidRPr="00F74AFB" w:rsidRDefault="00C81CB1" w:rsidP="00C81CB1">
      <w:pPr>
        <w:spacing w:after="0" w:line="240" w:lineRule="auto"/>
        <w:jc w:val="center"/>
        <w:rPr>
          <w:rFonts w:ascii="Times New Roman" w:eastAsia="Times New Roman" w:hAnsi="Times New Roman"/>
          <w:sz w:val="24"/>
          <w:szCs w:val="24"/>
          <w:lang w:eastAsia="hr-HR"/>
        </w:rPr>
      </w:pPr>
    </w:p>
    <w:tbl>
      <w:tblPr>
        <w:tblW w:w="0" w:type="auto"/>
        <w:tblInd w:w="108" w:type="dxa"/>
        <w:tblLook w:val="04A0" w:firstRow="1" w:lastRow="0" w:firstColumn="1" w:lastColumn="0" w:noHBand="0" w:noVBand="1"/>
      </w:tblPr>
      <w:tblGrid>
        <w:gridCol w:w="5670"/>
        <w:gridCol w:w="3402"/>
      </w:tblGrid>
      <w:tr w:rsidR="00C81CB1" w:rsidRPr="00F74AFB" w:rsidTr="00C81CB1">
        <w:tc>
          <w:tcPr>
            <w:tcW w:w="5670" w:type="dxa"/>
          </w:tcPr>
          <w:p w:rsidR="00C81CB1" w:rsidRPr="00F74AFB" w:rsidRDefault="00C81CB1" w:rsidP="00C81CB1">
            <w:pPr>
              <w:spacing w:after="0" w:line="256" w:lineRule="auto"/>
              <w:ind w:left="34"/>
              <w:rPr>
                <w:rFonts w:ascii="Times New Roman" w:eastAsia="Times New Roman" w:hAnsi="Times New Roman"/>
                <w:bCs/>
                <w:sz w:val="24"/>
                <w:szCs w:val="24"/>
              </w:rPr>
            </w:pPr>
          </w:p>
          <w:p w:rsidR="00C81CB1" w:rsidRPr="00F74AFB" w:rsidRDefault="00C81CB1" w:rsidP="00C81CB1">
            <w:pPr>
              <w:spacing w:after="0" w:line="256" w:lineRule="auto"/>
              <w:ind w:left="34"/>
              <w:rPr>
                <w:rFonts w:ascii="Times New Roman" w:eastAsia="Times New Roman" w:hAnsi="Times New Roman"/>
                <w:bCs/>
                <w:sz w:val="24"/>
                <w:szCs w:val="24"/>
              </w:rPr>
            </w:pPr>
          </w:p>
          <w:p w:rsidR="00C81CB1" w:rsidRPr="00F74AFB" w:rsidRDefault="00C81CB1" w:rsidP="00C81CB1">
            <w:pPr>
              <w:spacing w:after="0" w:line="256" w:lineRule="auto"/>
              <w:ind w:left="34"/>
              <w:rPr>
                <w:rFonts w:ascii="Times New Roman" w:eastAsia="Times New Roman" w:hAnsi="Times New Roman"/>
                <w:bCs/>
                <w:sz w:val="24"/>
                <w:szCs w:val="24"/>
              </w:rPr>
            </w:pPr>
          </w:p>
          <w:p w:rsidR="00C81CB1" w:rsidRPr="00F74AFB" w:rsidRDefault="00C81CB1" w:rsidP="00C81CB1">
            <w:pPr>
              <w:spacing w:after="0" w:line="256" w:lineRule="auto"/>
              <w:ind w:left="34"/>
              <w:rPr>
                <w:rFonts w:ascii="Times New Roman" w:eastAsia="Times New Roman" w:hAnsi="Times New Roman"/>
                <w:bCs/>
                <w:sz w:val="24"/>
                <w:szCs w:val="24"/>
              </w:rPr>
            </w:pPr>
            <w:r w:rsidRPr="00F74AFB">
              <w:rPr>
                <w:rFonts w:ascii="Times New Roman" w:eastAsia="Times New Roman" w:hAnsi="Times New Roman"/>
                <w:bCs/>
                <w:sz w:val="24"/>
                <w:szCs w:val="24"/>
              </w:rPr>
              <w:t>ZA NARUČITELJA:</w:t>
            </w:r>
          </w:p>
        </w:tc>
        <w:tc>
          <w:tcPr>
            <w:tcW w:w="3402" w:type="dxa"/>
          </w:tcPr>
          <w:p w:rsidR="00C81CB1" w:rsidRPr="00F74AFB" w:rsidRDefault="00C81CB1" w:rsidP="00C81CB1">
            <w:pPr>
              <w:spacing w:after="0" w:line="256" w:lineRule="auto"/>
              <w:ind w:left="-108"/>
              <w:rPr>
                <w:rFonts w:ascii="Times New Roman" w:eastAsia="Times New Roman" w:hAnsi="Times New Roman"/>
                <w:bCs/>
                <w:sz w:val="24"/>
                <w:szCs w:val="24"/>
              </w:rPr>
            </w:pPr>
          </w:p>
          <w:p w:rsidR="00C81CB1" w:rsidRPr="00F74AFB" w:rsidRDefault="00C81CB1" w:rsidP="00C81CB1">
            <w:pPr>
              <w:spacing w:after="0" w:line="256" w:lineRule="auto"/>
              <w:ind w:left="-108"/>
              <w:rPr>
                <w:rFonts w:ascii="Times New Roman" w:eastAsia="Times New Roman" w:hAnsi="Times New Roman"/>
                <w:bCs/>
                <w:sz w:val="24"/>
                <w:szCs w:val="24"/>
              </w:rPr>
            </w:pPr>
          </w:p>
          <w:p w:rsidR="00C81CB1" w:rsidRPr="00F74AFB" w:rsidRDefault="00C81CB1" w:rsidP="00C81CB1">
            <w:pPr>
              <w:spacing w:after="0" w:line="256" w:lineRule="auto"/>
              <w:ind w:left="-108"/>
              <w:rPr>
                <w:rFonts w:ascii="Times New Roman" w:eastAsia="Times New Roman" w:hAnsi="Times New Roman"/>
                <w:bCs/>
                <w:sz w:val="24"/>
                <w:szCs w:val="24"/>
              </w:rPr>
            </w:pPr>
          </w:p>
          <w:p w:rsidR="00C81CB1" w:rsidRPr="00F74AFB" w:rsidRDefault="00C81CB1" w:rsidP="00C81CB1">
            <w:pPr>
              <w:spacing w:after="0" w:line="256" w:lineRule="auto"/>
              <w:ind w:left="-108"/>
              <w:rPr>
                <w:rFonts w:ascii="Times New Roman" w:eastAsia="Times New Roman" w:hAnsi="Times New Roman"/>
                <w:bCs/>
                <w:sz w:val="24"/>
                <w:szCs w:val="24"/>
              </w:rPr>
            </w:pPr>
            <w:r w:rsidRPr="00F74AFB">
              <w:rPr>
                <w:rFonts w:ascii="Times New Roman" w:eastAsia="Times New Roman" w:hAnsi="Times New Roman"/>
                <w:bCs/>
                <w:sz w:val="24"/>
                <w:szCs w:val="24"/>
              </w:rPr>
              <w:t>ZA IZVOĐAČA:</w:t>
            </w:r>
          </w:p>
        </w:tc>
      </w:tr>
      <w:tr w:rsidR="00C81CB1" w:rsidRPr="00F74AFB" w:rsidTr="00C81CB1">
        <w:tc>
          <w:tcPr>
            <w:tcW w:w="5670" w:type="dxa"/>
          </w:tcPr>
          <w:p w:rsidR="00C81CB1" w:rsidRPr="00F74AFB" w:rsidRDefault="00C81CB1" w:rsidP="00C81CB1">
            <w:pPr>
              <w:spacing w:after="0" w:line="256" w:lineRule="auto"/>
              <w:ind w:left="34"/>
              <w:rPr>
                <w:rFonts w:ascii="Times New Roman" w:eastAsia="Times New Roman" w:hAnsi="Times New Roman"/>
                <w:bCs/>
                <w:sz w:val="24"/>
                <w:szCs w:val="24"/>
              </w:rPr>
            </w:pPr>
          </w:p>
        </w:tc>
        <w:tc>
          <w:tcPr>
            <w:tcW w:w="3402" w:type="dxa"/>
          </w:tcPr>
          <w:p w:rsidR="00C81CB1" w:rsidRPr="00F74AFB" w:rsidRDefault="00C81CB1" w:rsidP="00C81CB1">
            <w:pPr>
              <w:spacing w:after="0" w:line="256" w:lineRule="auto"/>
              <w:ind w:left="-108"/>
              <w:rPr>
                <w:rFonts w:ascii="Times New Roman" w:eastAsia="Times New Roman" w:hAnsi="Times New Roman"/>
                <w:sz w:val="24"/>
                <w:szCs w:val="24"/>
              </w:rPr>
            </w:pPr>
          </w:p>
        </w:tc>
      </w:tr>
      <w:tr w:rsidR="00C81CB1" w:rsidRPr="00F74AFB" w:rsidTr="00C81CB1">
        <w:tc>
          <w:tcPr>
            <w:tcW w:w="5670" w:type="dxa"/>
          </w:tcPr>
          <w:p w:rsidR="00C81CB1" w:rsidRPr="00F74AFB" w:rsidRDefault="00C81CB1" w:rsidP="00C81CB1">
            <w:pPr>
              <w:spacing w:after="0" w:line="256" w:lineRule="auto"/>
              <w:ind w:left="34"/>
              <w:rPr>
                <w:rFonts w:ascii="Times New Roman" w:eastAsia="Times New Roman" w:hAnsi="Times New Roman"/>
                <w:bCs/>
                <w:sz w:val="24"/>
                <w:szCs w:val="24"/>
              </w:rPr>
            </w:pPr>
          </w:p>
        </w:tc>
        <w:tc>
          <w:tcPr>
            <w:tcW w:w="3402" w:type="dxa"/>
          </w:tcPr>
          <w:p w:rsidR="00C81CB1" w:rsidRPr="00F74AFB" w:rsidRDefault="00C81CB1" w:rsidP="00C81CB1">
            <w:pPr>
              <w:spacing w:after="0" w:line="256" w:lineRule="auto"/>
              <w:ind w:left="-108"/>
              <w:rPr>
                <w:rFonts w:ascii="Times New Roman" w:eastAsia="Times New Roman" w:hAnsi="Times New Roman"/>
                <w:bCs/>
                <w:sz w:val="24"/>
                <w:szCs w:val="24"/>
              </w:rPr>
            </w:pPr>
          </w:p>
          <w:p w:rsidR="00C81CB1" w:rsidRPr="00F74AFB" w:rsidRDefault="00C81CB1" w:rsidP="00C81CB1">
            <w:pPr>
              <w:spacing w:after="0" w:line="256" w:lineRule="auto"/>
              <w:ind w:left="-108"/>
              <w:rPr>
                <w:rFonts w:ascii="Times New Roman" w:eastAsia="Times New Roman" w:hAnsi="Times New Roman"/>
                <w:bCs/>
                <w:sz w:val="24"/>
                <w:szCs w:val="24"/>
              </w:rPr>
            </w:pPr>
          </w:p>
        </w:tc>
      </w:tr>
    </w:tbl>
    <w:p w:rsidR="00C81CB1" w:rsidRPr="00280B37" w:rsidRDefault="00C81CB1">
      <w:pPr>
        <w:rPr>
          <w:rFonts w:ascii="Times New Roman" w:hAnsi="Times New Roman"/>
          <w:sz w:val="24"/>
          <w:szCs w:val="24"/>
        </w:rPr>
      </w:pPr>
    </w:p>
    <w:sectPr w:rsidR="00C81CB1" w:rsidRPr="00280B37" w:rsidSect="003C2FB8">
      <w:headerReference w:type="default" r:id="rId9"/>
      <w:footerReference w:type="default" r:id="rId10"/>
      <w:headerReference w:type="first" r:id="rId11"/>
      <w:footerReference w:type="first" r:id="rId12"/>
      <w:pgSz w:w="11906" w:h="16838"/>
      <w:pgMar w:top="1702" w:right="1133" w:bottom="1276" w:left="1417" w:header="1134" w:footer="10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AD" w:rsidRDefault="002C1BAD">
      <w:pPr>
        <w:spacing w:after="0" w:line="240" w:lineRule="auto"/>
      </w:pPr>
      <w:r>
        <w:separator/>
      </w:r>
    </w:p>
  </w:endnote>
  <w:endnote w:type="continuationSeparator" w:id="0">
    <w:p w:rsidR="002C1BAD" w:rsidRDefault="002C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TTE1AD1800t00">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9572"/>
      <w:docPartObj>
        <w:docPartGallery w:val="Page Numbers (Bottom of Page)"/>
        <w:docPartUnique/>
      </w:docPartObj>
    </w:sdtPr>
    <w:sdtEndPr/>
    <w:sdtContent>
      <w:p w:rsidR="001266B6" w:rsidRDefault="001266B6">
        <w:pPr>
          <w:pStyle w:val="Podnoje"/>
          <w:jc w:val="right"/>
        </w:pPr>
        <w:r>
          <w:fldChar w:fldCharType="begin"/>
        </w:r>
        <w:r>
          <w:instrText>PAGE   \* MERGEFORMAT</w:instrText>
        </w:r>
        <w:r>
          <w:fldChar w:fldCharType="separate"/>
        </w:r>
        <w:r>
          <w:t>2</w:t>
        </w:r>
        <w:r>
          <w:fldChar w:fldCharType="end"/>
        </w:r>
      </w:p>
    </w:sdtContent>
  </w:sdt>
  <w:p w:rsidR="001266B6" w:rsidRPr="00DF5331" w:rsidRDefault="001266B6" w:rsidP="003C0702">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6" w:rsidRDefault="001266B6" w:rsidP="003C0702">
    <w:pPr>
      <w:pStyle w:val="Podnoje"/>
    </w:pPr>
    <w:r>
      <w:rPr>
        <w:noProof/>
      </w:rPr>
      <w:fldChar w:fldCharType="begin"/>
    </w:r>
    <w:r>
      <w:rPr>
        <w:noProof/>
      </w:rPr>
      <w:instrText xml:space="preserve"> FILENAME   \* MERGEFORMAT </w:instrText>
    </w:r>
    <w:r>
      <w:rPr>
        <w:noProof/>
      </w:rPr>
      <w:fldChar w:fldCharType="separate"/>
    </w:r>
    <w:r>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AD" w:rsidRDefault="002C1BAD">
      <w:pPr>
        <w:spacing w:after="0" w:line="240" w:lineRule="auto"/>
      </w:pPr>
      <w:r>
        <w:separator/>
      </w:r>
    </w:p>
  </w:footnote>
  <w:footnote w:type="continuationSeparator" w:id="0">
    <w:p w:rsidR="002C1BAD" w:rsidRDefault="002C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6" w:rsidRDefault="001266B6" w:rsidP="003C0702">
    <w:pPr>
      <w:pStyle w:val="Zaglavlje"/>
      <w:jc w:val="center"/>
    </w:pPr>
    <w:r>
      <w:t>DOKUMENTACIJA O NABAVI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6" w:rsidRDefault="001266B6">
    <w:pPr>
      <w:pStyle w:val="Zaglavlje"/>
    </w:pPr>
    <w:r>
      <w:rPr>
        <w:noProof/>
        <w:lang w:eastAsia="hr-HR"/>
      </w:rPr>
      <w:drawing>
        <wp:anchor distT="0" distB="0" distL="114300" distR="114300" simplePos="0" relativeHeight="251659264" behindDoc="1" locked="1" layoutInCell="1" allowOverlap="1" wp14:anchorId="712FFD3D" wp14:editId="5912F396">
          <wp:simplePos x="0" y="0"/>
          <wp:positionH relativeFrom="page">
            <wp:posOffset>0</wp:posOffset>
          </wp:positionH>
          <wp:positionV relativeFrom="page">
            <wp:posOffset>0</wp:posOffset>
          </wp:positionV>
          <wp:extent cx="7560945" cy="1978660"/>
          <wp:effectExtent l="0" t="0" r="0" b="0"/>
          <wp:wrapNone/>
          <wp:docPr id="4"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28F5E92"/>
    <w:multiLevelType w:val="multilevel"/>
    <w:tmpl w:val="C0B217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525245"/>
    <w:multiLevelType w:val="hybridMultilevel"/>
    <w:tmpl w:val="BA2EF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F7D13"/>
    <w:multiLevelType w:val="multilevel"/>
    <w:tmpl w:val="4E18458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B3578"/>
    <w:multiLevelType w:val="hybridMultilevel"/>
    <w:tmpl w:val="5378B9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745138"/>
    <w:multiLevelType w:val="multilevel"/>
    <w:tmpl w:val="3A6EFF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B02E26"/>
    <w:multiLevelType w:val="hybridMultilevel"/>
    <w:tmpl w:val="F68C1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1BC62060"/>
    <w:multiLevelType w:val="hybridMultilevel"/>
    <w:tmpl w:val="8E0AA61E"/>
    <w:lvl w:ilvl="0" w:tplc="282A5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12785F"/>
    <w:multiLevelType w:val="hybridMultilevel"/>
    <w:tmpl w:val="6A7A486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940EFA"/>
    <w:multiLevelType w:val="hybridMultilevel"/>
    <w:tmpl w:val="FF52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D34A0F"/>
    <w:multiLevelType w:val="hybridMultilevel"/>
    <w:tmpl w:val="AF087C52"/>
    <w:lvl w:ilvl="0" w:tplc="029C83EE">
      <w:start w:val="1"/>
      <w:numFmt w:val="decimal"/>
      <w:lvlText w:val="2.%1."/>
      <w:lvlJc w:val="left"/>
      <w:pPr>
        <w:ind w:left="1004" w:hanging="360"/>
      </w:pPr>
      <w:rPr>
        <w:sz w:val="24"/>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6" w15:restartNumberingAfterBreak="0">
    <w:nsid w:val="2A151CBE"/>
    <w:multiLevelType w:val="hybridMultilevel"/>
    <w:tmpl w:val="95741C6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F5A22"/>
    <w:multiLevelType w:val="hybridMultilevel"/>
    <w:tmpl w:val="FB84B28A"/>
    <w:lvl w:ilvl="0" w:tplc="AC6C451A">
      <w:start w:val="1"/>
      <w:numFmt w:val="decimal"/>
      <w:lvlText w:val="%1."/>
      <w:lvlJc w:val="left"/>
      <w:pPr>
        <w:tabs>
          <w:tab w:val="num" w:pos="1440"/>
        </w:tabs>
        <w:ind w:left="1440" w:hanging="360"/>
      </w:pPr>
      <w:rPr>
        <w:b/>
        <w:i w:val="0"/>
        <w:sz w:val="24"/>
      </w:rPr>
    </w:lvl>
    <w:lvl w:ilvl="1" w:tplc="4B68643C">
      <w:start w:val="1"/>
      <w:numFmt w:val="decimal"/>
      <w:lvlText w:val="%2."/>
      <w:lvlJc w:val="left"/>
      <w:pPr>
        <w:tabs>
          <w:tab w:val="num" w:pos="1440"/>
        </w:tabs>
        <w:ind w:left="1440" w:hanging="360"/>
      </w:pPr>
      <w:rPr>
        <w:sz w:val="22"/>
      </w:rPr>
    </w:lvl>
    <w:lvl w:ilvl="2" w:tplc="E966A6CC">
      <w:start w:val="1"/>
      <w:numFmt w:val="lowerLetter"/>
      <w:lvlText w:val="%3)"/>
      <w:lvlJc w:val="left"/>
      <w:pPr>
        <w:ind w:left="2340" w:hanging="360"/>
      </w:pPr>
    </w:lvl>
    <w:lvl w:ilvl="3" w:tplc="FA005B2C">
      <w:start w:val="1"/>
      <w:numFmt w:val="upperLetter"/>
      <w:lvlText w:val="%4."/>
      <w:lvlJc w:val="left"/>
      <w:pPr>
        <w:ind w:left="2880" w:hanging="360"/>
      </w:pPr>
      <w:rPr>
        <w:b/>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CC85A72"/>
    <w:multiLevelType w:val="multilevel"/>
    <w:tmpl w:val="43941126"/>
    <w:lvl w:ilvl="0">
      <w:start w:val="1"/>
      <w:numFmt w:val="lowerLetter"/>
      <w:lvlText w:val="%1)"/>
      <w:lvlJc w:val="left"/>
      <w:pPr>
        <w:tabs>
          <w:tab w:val="num" w:pos="540"/>
        </w:tabs>
        <w:ind w:left="540" w:hanging="360"/>
      </w:pPr>
      <w:rPr>
        <w:rFonts w:hint="default"/>
        <w:b w:val="0"/>
        <w:u w:val="none"/>
      </w:rPr>
    </w:lvl>
    <w:lvl w:ilvl="1">
      <w:start w:val="1"/>
      <w:numFmt w:val="decimal"/>
      <w:lvlText w:val="%1.%2."/>
      <w:lvlJc w:val="left"/>
      <w:pPr>
        <w:tabs>
          <w:tab w:val="num" w:pos="900"/>
        </w:tabs>
        <w:ind w:left="900" w:hanging="720"/>
      </w:pPr>
      <w:rPr>
        <w:rFonts w:hint="default"/>
        <w:b w:val="0"/>
        <w:u w:val="none"/>
      </w:rPr>
    </w:lvl>
    <w:lvl w:ilvl="2">
      <w:start w:val="11"/>
      <w:numFmt w:val="decimal"/>
      <w:lvlText w:val="%1.%2.%3."/>
      <w:lvlJc w:val="left"/>
      <w:pPr>
        <w:tabs>
          <w:tab w:val="num" w:pos="900"/>
        </w:tabs>
        <w:ind w:left="900" w:hanging="720"/>
      </w:pPr>
      <w:rPr>
        <w:rFonts w:hint="default"/>
        <w:b w:val="0"/>
        <w:u w:val="none"/>
      </w:rPr>
    </w:lvl>
    <w:lvl w:ilvl="3">
      <w:start w:val="1"/>
      <w:numFmt w:val="decimal"/>
      <w:lvlText w:val="%1.%2.%3.%4."/>
      <w:lvlJc w:val="left"/>
      <w:pPr>
        <w:tabs>
          <w:tab w:val="num" w:pos="1260"/>
        </w:tabs>
        <w:ind w:left="1260" w:hanging="1080"/>
      </w:pPr>
      <w:rPr>
        <w:rFonts w:hint="default"/>
        <w:b w:val="0"/>
        <w:u w:val="none"/>
      </w:rPr>
    </w:lvl>
    <w:lvl w:ilvl="4">
      <w:start w:val="1"/>
      <w:numFmt w:val="decimal"/>
      <w:lvlText w:val="%1.%2.%3.%4.%5."/>
      <w:lvlJc w:val="left"/>
      <w:pPr>
        <w:tabs>
          <w:tab w:val="num" w:pos="1260"/>
        </w:tabs>
        <w:ind w:left="1260" w:hanging="1080"/>
      </w:pPr>
      <w:rPr>
        <w:rFonts w:hint="default"/>
        <w:b w:val="0"/>
        <w:u w:val="none"/>
      </w:rPr>
    </w:lvl>
    <w:lvl w:ilvl="5">
      <w:start w:val="1"/>
      <w:numFmt w:val="decimal"/>
      <w:lvlText w:val="%1.%2.%3.%4.%5.%6."/>
      <w:lvlJc w:val="left"/>
      <w:pPr>
        <w:tabs>
          <w:tab w:val="num" w:pos="1620"/>
        </w:tabs>
        <w:ind w:left="1620" w:hanging="1440"/>
      </w:pPr>
      <w:rPr>
        <w:rFonts w:hint="default"/>
        <w:b w:val="0"/>
        <w:u w:val="none"/>
      </w:rPr>
    </w:lvl>
    <w:lvl w:ilvl="6">
      <w:start w:val="1"/>
      <w:numFmt w:val="decimal"/>
      <w:lvlText w:val="%1.%2.%3.%4.%5.%6.%7."/>
      <w:lvlJc w:val="left"/>
      <w:pPr>
        <w:tabs>
          <w:tab w:val="num" w:pos="1620"/>
        </w:tabs>
        <w:ind w:left="1620" w:hanging="1440"/>
      </w:pPr>
      <w:rPr>
        <w:rFonts w:hint="default"/>
        <w:b w:val="0"/>
        <w:u w:val="none"/>
      </w:rPr>
    </w:lvl>
    <w:lvl w:ilvl="7">
      <w:start w:val="1"/>
      <w:numFmt w:val="decimal"/>
      <w:lvlText w:val="%1.%2.%3.%4.%5.%6.%7.%8."/>
      <w:lvlJc w:val="left"/>
      <w:pPr>
        <w:tabs>
          <w:tab w:val="num" w:pos="1980"/>
        </w:tabs>
        <w:ind w:left="1980" w:hanging="1800"/>
      </w:pPr>
      <w:rPr>
        <w:rFonts w:hint="default"/>
        <w:b w:val="0"/>
        <w:u w:val="none"/>
      </w:rPr>
    </w:lvl>
    <w:lvl w:ilvl="8">
      <w:start w:val="1"/>
      <w:numFmt w:val="decimal"/>
      <w:lvlText w:val="%1.%2.%3.%4.%5.%6.%7.%8.%9."/>
      <w:lvlJc w:val="left"/>
      <w:pPr>
        <w:tabs>
          <w:tab w:val="num" w:pos="2340"/>
        </w:tabs>
        <w:ind w:left="2340" w:hanging="2160"/>
      </w:pPr>
      <w:rPr>
        <w:rFonts w:hint="default"/>
        <w:b w:val="0"/>
        <w:u w:val="none"/>
      </w:rPr>
    </w:lvl>
  </w:abstractNum>
  <w:abstractNum w:abstractNumId="21" w15:restartNumberingAfterBreak="0">
    <w:nsid w:val="4E611761"/>
    <w:multiLevelType w:val="hybridMultilevel"/>
    <w:tmpl w:val="790E7BF8"/>
    <w:lvl w:ilvl="0" w:tplc="6136E1E8">
      <w:start w:val="1"/>
      <w:numFmt w:val="decimal"/>
      <w:lvlText w:val="7.%1."/>
      <w:lvlJc w:val="left"/>
      <w:pPr>
        <w:ind w:left="720" w:hanging="360"/>
      </w:pPr>
      <w:rPr>
        <w:b/>
        <w:i w:val="0"/>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0B16C17"/>
    <w:multiLevelType w:val="hybridMultilevel"/>
    <w:tmpl w:val="07F6D8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8732BD"/>
    <w:multiLevelType w:val="hybridMultilevel"/>
    <w:tmpl w:val="85A6C19A"/>
    <w:lvl w:ilvl="0" w:tplc="D3A274D2">
      <w:start w:val="1"/>
      <w:numFmt w:val="decimal"/>
      <w:lvlText w:val="1.%1."/>
      <w:lvlJc w:val="left"/>
      <w:pPr>
        <w:ind w:left="1004" w:hanging="360"/>
      </w:pPr>
      <w:rPr>
        <w:b w:val="0"/>
        <w:bCs/>
        <w:sz w:val="22"/>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6" w15:restartNumberingAfterBreak="0">
    <w:nsid w:val="5F9A66DB"/>
    <w:multiLevelType w:val="multilevel"/>
    <w:tmpl w:val="C9EE5922"/>
    <w:lvl w:ilvl="0">
      <w:start w:val="1"/>
      <w:numFmt w:val="decimal"/>
      <w:lvlText w:val="%1."/>
      <w:lvlJc w:val="left"/>
      <w:pPr>
        <w:ind w:left="720" w:hanging="360"/>
      </w:pPr>
      <w:rPr>
        <w:rFonts w:cs="Shruti"/>
        <w:bCs w:val="0"/>
        <w:iCs w:val="0"/>
        <w:szCs w:val="24"/>
      </w:rPr>
    </w:lvl>
    <w:lvl w:ilvl="1">
      <w:start w:val="12"/>
      <w:numFmt w:val="decimal"/>
      <w:isLgl/>
      <w:lvlText w:val="%1.%2."/>
      <w:lvlJc w:val="left"/>
      <w:pPr>
        <w:ind w:left="1053" w:hanging="660"/>
      </w:pPr>
      <w:rPr>
        <w:b/>
        <w:bCs w:val="0"/>
      </w:rPr>
    </w:lvl>
    <w:lvl w:ilvl="2">
      <w:start w:val="1"/>
      <w:numFmt w:val="decimal"/>
      <w:isLgl/>
      <w:lvlText w:val="%1.%2.%3."/>
      <w:lvlJc w:val="left"/>
      <w:pPr>
        <w:ind w:left="1146" w:hanging="720"/>
      </w:pPr>
      <w:rPr>
        <w:b/>
        <w:bCs/>
      </w:rPr>
    </w:lvl>
    <w:lvl w:ilvl="3">
      <w:start w:val="1"/>
      <w:numFmt w:val="decimal"/>
      <w:isLgl/>
      <w:lvlText w:val="%1.%2.%3.%4."/>
      <w:lvlJc w:val="left"/>
      <w:pPr>
        <w:ind w:left="1179" w:hanging="720"/>
      </w:pPr>
    </w:lvl>
    <w:lvl w:ilvl="4">
      <w:start w:val="1"/>
      <w:numFmt w:val="decimal"/>
      <w:isLgl/>
      <w:lvlText w:val="%1.%2.%3.%4.%5."/>
      <w:lvlJc w:val="left"/>
      <w:pPr>
        <w:ind w:left="1572" w:hanging="1080"/>
      </w:pPr>
    </w:lvl>
    <w:lvl w:ilvl="5">
      <w:start w:val="1"/>
      <w:numFmt w:val="decimal"/>
      <w:isLgl/>
      <w:lvlText w:val="%1.%2.%3.%4.%5.%6."/>
      <w:lvlJc w:val="left"/>
      <w:pPr>
        <w:ind w:left="1605" w:hanging="1080"/>
      </w:pPr>
    </w:lvl>
    <w:lvl w:ilvl="6">
      <w:start w:val="1"/>
      <w:numFmt w:val="decimal"/>
      <w:isLgl/>
      <w:lvlText w:val="%1.%2.%3.%4.%5.%6.%7."/>
      <w:lvlJc w:val="left"/>
      <w:pPr>
        <w:ind w:left="1998" w:hanging="1440"/>
      </w:pPr>
    </w:lvl>
    <w:lvl w:ilvl="7">
      <w:start w:val="1"/>
      <w:numFmt w:val="decimal"/>
      <w:isLgl/>
      <w:lvlText w:val="%1.%2.%3.%4.%5.%6.%7.%8."/>
      <w:lvlJc w:val="left"/>
      <w:pPr>
        <w:ind w:left="2031" w:hanging="1440"/>
      </w:pPr>
    </w:lvl>
    <w:lvl w:ilvl="8">
      <w:start w:val="1"/>
      <w:numFmt w:val="decimal"/>
      <w:isLgl/>
      <w:lvlText w:val="%1.%2.%3.%4.%5.%6.%7.%8.%9."/>
      <w:lvlJc w:val="left"/>
      <w:pPr>
        <w:ind w:left="2424" w:hanging="1800"/>
      </w:pPr>
    </w:lvl>
  </w:abstractNum>
  <w:abstractNum w:abstractNumId="27" w15:restartNumberingAfterBreak="0">
    <w:nsid w:val="66790FA6"/>
    <w:multiLevelType w:val="multilevel"/>
    <w:tmpl w:val="9FF28A8A"/>
    <w:lvl w:ilvl="0">
      <w:start w:val="1"/>
      <w:numFmt w:val="decimal"/>
      <w:lvlText w:val="%1"/>
      <w:lvlJc w:val="left"/>
      <w:pPr>
        <w:tabs>
          <w:tab w:val="num" w:pos="432"/>
        </w:tabs>
        <w:ind w:left="432" w:hanging="432"/>
      </w:pPr>
      <w:rPr>
        <w:rFonts w:ascii="Calibri" w:hAnsi="Calibri" w:cs="Calibri" w:hint="default"/>
        <w:b/>
        <w:sz w:val="22"/>
        <w:szCs w:val="22"/>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193357"/>
    <w:multiLevelType w:val="multilevel"/>
    <w:tmpl w:val="FCC6F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503990"/>
    <w:multiLevelType w:val="multilevel"/>
    <w:tmpl w:val="E81409A8"/>
    <w:lvl w:ilvl="0">
      <w:start w:val="1"/>
      <w:numFmt w:val="decimal"/>
      <w:lvlText w:val="%1."/>
      <w:lvlJc w:val="left"/>
      <w:pPr>
        <w:ind w:left="720" w:hanging="360"/>
      </w:pPr>
      <w:rPr>
        <w:rFonts w:asciiTheme="minorHAnsi" w:hAnsiTheme="minorHAnsi" w:hint="default"/>
        <w:b/>
        <w:i w:val="0"/>
      </w:rPr>
    </w:lvl>
    <w:lvl w:ilvl="1">
      <w:start w:val="1"/>
      <w:numFmt w:val="decimal"/>
      <w:isLgl/>
      <w:lvlText w:val="1.%2."/>
      <w:lvlJc w:val="left"/>
      <w:pPr>
        <w:ind w:left="720" w:hanging="360"/>
      </w:pPr>
      <w:rPr>
        <w:rFonts w:hint="default"/>
        <w:b/>
      </w:rPr>
    </w:lvl>
    <w:lvl w:ilvl="2">
      <w:start w:val="1"/>
      <w:numFmt w:val="decimal"/>
      <w:isLg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69177F"/>
    <w:multiLevelType w:val="hybridMultilevel"/>
    <w:tmpl w:val="518A8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6A5050"/>
    <w:multiLevelType w:val="hybridMultilevel"/>
    <w:tmpl w:val="BC7ED40A"/>
    <w:lvl w:ilvl="0" w:tplc="FFFFFFFF">
      <w:start w:val="1"/>
      <w:numFmt w:val="decimal"/>
      <w:lvlText w:val="%1."/>
      <w:lvlJc w:val="left"/>
      <w:pPr>
        <w:ind w:left="3600" w:hanging="360"/>
      </w:pPr>
      <w:rPr>
        <w:rFonts w:ascii="Times New Roman" w:hAnsi="Times New Roman" w:cs="Times New Roman" w:hint="default"/>
        <w:b w:val="0"/>
        <w:i w:val="0"/>
        <w:color w:val="auto"/>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32"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2A5498"/>
    <w:multiLevelType w:val="multilevel"/>
    <w:tmpl w:val="B30C5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FC61F6"/>
    <w:multiLevelType w:val="hybridMultilevel"/>
    <w:tmpl w:val="37900BCA"/>
    <w:lvl w:ilvl="0" w:tplc="59E29D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C5511EF"/>
    <w:multiLevelType w:val="multilevel"/>
    <w:tmpl w:val="B30C5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9"/>
  </w:num>
  <w:num w:numId="2">
    <w:abstractNumId w:val="27"/>
  </w:num>
  <w:num w:numId="3">
    <w:abstractNumId w:val="20"/>
  </w:num>
  <w:num w:numId="4">
    <w:abstractNumId w:val="22"/>
  </w:num>
  <w:num w:numId="5">
    <w:abstractNumId w:val="29"/>
  </w:num>
  <w:num w:numId="6">
    <w:abstractNumId w:val="10"/>
  </w:num>
  <w:num w:numId="7">
    <w:abstractNumId w:val="8"/>
  </w:num>
  <w:num w:numId="8">
    <w:abstractNumId w:val="6"/>
  </w:num>
  <w:num w:numId="9">
    <w:abstractNumId w:val="30"/>
  </w:num>
  <w:num w:numId="10">
    <w:abstractNumId w:val="32"/>
  </w:num>
  <w:num w:numId="11">
    <w:abstractNumId w:val="11"/>
  </w:num>
  <w:num w:numId="12">
    <w:abstractNumId w:val="1"/>
  </w:num>
  <w:num w:numId="13">
    <w:abstractNumId w:val="17"/>
  </w:num>
  <w:num w:numId="14">
    <w:abstractNumId w:val="23"/>
  </w:num>
  <w:num w:numId="15">
    <w:abstractNumId w:val="24"/>
  </w:num>
  <w:num w:numId="16">
    <w:abstractNumId w:val="28"/>
  </w:num>
  <w:num w:numId="17">
    <w:abstractNumId w:val="3"/>
  </w:num>
  <w:num w:numId="18">
    <w:abstractNumId w:val="14"/>
  </w:num>
  <w:num w:numId="19">
    <w:abstractNumId w:val="7"/>
  </w:num>
  <w:num w:numId="20">
    <w:abstractNumId w:val="12"/>
  </w:num>
  <w:num w:numId="21">
    <w:abstractNumId w:val="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96"/>
    <w:rsid w:val="00055F07"/>
    <w:rsid w:val="000614CC"/>
    <w:rsid w:val="00083415"/>
    <w:rsid w:val="000D3923"/>
    <w:rsid w:val="001266B6"/>
    <w:rsid w:val="001418ED"/>
    <w:rsid w:val="0015366F"/>
    <w:rsid w:val="00177396"/>
    <w:rsid w:val="00180ED3"/>
    <w:rsid w:val="001A0D2E"/>
    <w:rsid w:val="001C3F79"/>
    <w:rsid w:val="001E228A"/>
    <w:rsid w:val="002020FE"/>
    <w:rsid w:val="002223B7"/>
    <w:rsid w:val="0023099D"/>
    <w:rsid w:val="00280B37"/>
    <w:rsid w:val="002A02D5"/>
    <w:rsid w:val="002B285C"/>
    <w:rsid w:val="002B66C0"/>
    <w:rsid w:val="002C1BAD"/>
    <w:rsid w:val="002C3DB2"/>
    <w:rsid w:val="0030290F"/>
    <w:rsid w:val="00341E89"/>
    <w:rsid w:val="003712F3"/>
    <w:rsid w:val="003A47D8"/>
    <w:rsid w:val="003B446D"/>
    <w:rsid w:val="003B6123"/>
    <w:rsid w:val="003C0702"/>
    <w:rsid w:val="003C2FB8"/>
    <w:rsid w:val="00416920"/>
    <w:rsid w:val="00453CA9"/>
    <w:rsid w:val="004643EC"/>
    <w:rsid w:val="00467791"/>
    <w:rsid w:val="00480A00"/>
    <w:rsid w:val="00482EA6"/>
    <w:rsid w:val="00495445"/>
    <w:rsid w:val="004A0FC4"/>
    <w:rsid w:val="004D5E02"/>
    <w:rsid w:val="004F2B78"/>
    <w:rsid w:val="00505501"/>
    <w:rsid w:val="0053439B"/>
    <w:rsid w:val="00571FFA"/>
    <w:rsid w:val="00590F7E"/>
    <w:rsid w:val="005D061D"/>
    <w:rsid w:val="005E34AC"/>
    <w:rsid w:val="005E7000"/>
    <w:rsid w:val="00616D06"/>
    <w:rsid w:val="00637D0A"/>
    <w:rsid w:val="00653CEB"/>
    <w:rsid w:val="006561F8"/>
    <w:rsid w:val="00662CDC"/>
    <w:rsid w:val="00665D1D"/>
    <w:rsid w:val="00687769"/>
    <w:rsid w:val="006C2288"/>
    <w:rsid w:val="006E13ED"/>
    <w:rsid w:val="006F6F59"/>
    <w:rsid w:val="00700191"/>
    <w:rsid w:val="007320B0"/>
    <w:rsid w:val="007445ED"/>
    <w:rsid w:val="00785537"/>
    <w:rsid w:val="007B196A"/>
    <w:rsid w:val="007C43A1"/>
    <w:rsid w:val="007F26EF"/>
    <w:rsid w:val="00814318"/>
    <w:rsid w:val="008224F7"/>
    <w:rsid w:val="00846119"/>
    <w:rsid w:val="00861FF0"/>
    <w:rsid w:val="00862EE7"/>
    <w:rsid w:val="008B171E"/>
    <w:rsid w:val="008D72F9"/>
    <w:rsid w:val="00945555"/>
    <w:rsid w:val="00956D2D"/>
    <w:rsid w:val="00973C06"/>
    <w:rsid w:val="00980EEE"/>
    <w:rsid w:val="00A131D5"/>
    <w:rsid w:val="00A1539B"/>
    <w:rsid w:val="00A34867"/>
    <w:rsid w:val="00A35581"/>
    <w:rsid w:val="00A6665F"/>
    <w:rsid w:val="00A714DF"/>
    <w:rsid w:val="00A83205"/>
    <w:rsid w:val="00AE51F8"/>
    <w:rsid w:val="00AE7045"/>
    <w:rsid w:val="00AF25ED"/>
    <w:rsid w:val="00AF79F8"/>
    <w:rsid w:val="00B079D4"/>
    <w:rsid w:val="00B261D5"/>
    <w:rsid w:val="00B3104C"/>
    <w:rsid w:val="00B373ED"/>
    <w:rsid w:val="00B469D0"/>
    <w:rsid w:val="00B66C65"/>
    <w:rsid w:val="00B73FA6"/>
    <w:rsid w:val="00B91290"/>
    <w:rsid w:val="00BF292A"/>
    <w:rsid w:val="00C01629"/>
    <w:rsid w:val="00C07325"/>
    <w:rsid w:val="00C214C5"/>
    <w:rsid w:val="00C52430"/>
    <w:rsid w:val="00C77336"/>
    <w:rsid w:val="00C81CB1"/>
    <w:rsid w:val="00CC7B66"/>
    <w:rsid w:val="00CD5DE9"/>
    <w:rsid w:val="00D23FB1"/>
    <w:rsid w:val="00D9122E"/>
    <w:rsid w:val="00DC1E35"/>
    <w:rsid w:val="00E44FE5"/>
    <w:rsid w:val="00E501F0"/>
    <w:rsid w:val="00E527E3"/>
    <w:rsid w:val="00E6678A"/>
    <w:rsid w:val="00E970C0"/>
    <w:rsid w:val="00EA3CE0"/>
    <w:rsid w:val="00EB6E4A"/>
    <w:rsid w:val="00EC5AB4"/>
    <w:rsid w:val="00F379E6"/>
    <w:rsid w:val="00F404A7"/>
    <w:rsid w:val="00F61E0B"/>
    <w:rsid w:val="00F803A8"/>
    <w:rsid w:val="00F831FD"/>
    <w:rsid w:val="00F96DDA"/>
    <w:rsid w:val="00FA342E"/>
    <w:rsid w:val="00FC2422"/>
    <w:rsid w:val="00FF05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AE51"/>
  <w15:chartTrackingRefBased/>
  <w15:docId w15:val="{68EFCCB9-9D80-4C3E-8880-4F83184C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396"/>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177396"/>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nhideWhenUsed/>
    <w:qFormat/>
    <w:rsid w:val="00177396"/>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177396"/>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177396"/>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177396"/>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177396"/>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177396"/>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177396"/>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177396"/>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77396"/>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rsid w:val="00177396"/>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177396"/>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177396"/>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177396"/>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177396"/>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177396"/>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177396"/>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177396"/>
    <w:rPr>
      <w:rFonts w:ascii="Arial" w:eastAsia="Times New Roman" w:hAnsi="Arial" w:cs="Times New Roman"/>
      <w:b/>
      <w:sz w:val="28"/>
      <w:szCs w:val="24"/>
      <w:u w:val="single"/>
      <w:lang w:val="x-none" w:eastAsia="hr-HR"/>
    </w:rPr>
  </w:style>
  <w:style w:type="paragraph" w:styleId="Odlomakpopisa">
    <w:name w:val="List Paragraph"/>
    <w:aliases w:val="Paragraph,List Paragraph Red,lp1,Heading 12,heading 1,naslov 1,Naslov 12,Graf"/>
    <w:basedOn w:val="Normal"/>
    <w:link w:val="OdlomakpopisaChar"/>
    <w:uiPriority w:val="34"/>
    <w:qFormat/>
    <w:rsid w:val="00177396"/>
    <w:pPr>
      <w:ind w:left="720"/>
      <w:contextualSpacing/>
    </w:pPr>
    <w:rPr>
      <w:lang w:val="de-DE"/>
    </w:rPr>
  </w:style>
  <w:style w:type="character" w:styleId="Tekstrezerviranogmjesta">
    <w:name w:val="Placeholder Text"/>
    <w:basedOn w:val="Zadanifontodlomka"/>
    <w:uiPriority w:val="99"/>
    <w:semiHidden/>
    <w:rsid w:val="00177396"/>
    <w:rPr>
      <w:color w:val="808080"/>
    </w:rPr>
  </w:style>
  <w:style w:type="character" w:customStyle="1" w:styleId="Style1">
    <w:name w:val="Style1"/>
    <w:basedOn w:val="Zadanifontodlomka"/>
    <w:uiPriority w:val="1"/>
    <w:rsid w:val="00177396"/>
  </w:style>
  <w:style w:type="paragraph" w:styleId="Zaglavlje">
    <w:name w:val="header"/>
    <w:basedOn w:val="Normal"/>
    <w:link w:val="ZaglavljeChar"/>
    <w:uiPriority w:val="99"/>
    <w:unhideWhenUsed/>
    <w:rsid w:val="001773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7396"/>
    <w:rPr>
      <w:rFonts w:ascii="Calibri" w:eastAsia="Calibri" w:hAnsi="Calibri" w:cs="Times New Roman"/>
    </w:rPr>
  </w:style>
  <w:style w:type="paragraph" w:styleId="Podnoje">
    <w:name w:val="footer"/>
    <w:basedOn w:val="Normal"/>
    <w:link w:val="PodnojeChar"/>
    <w:uiPriority w:val="99"/>
    <w:unhideWhenUsed/>
    <w:rsid w:val="001773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7396"/>
    <w:rPr>
      <w:rFonts w:ascii="Calibri" w:eastAsia="Calibri" w:hAnsi="Calibri" w:cs="Times New Roman"/>
    </w:rPr>
  </w:style>
  <w:style w:type="paragraph" w:styleId="TOCNaslov">
    <w:name w:val="TOC Heading"/>
    <w:basedOn w:val="Naslov1"/>
    <w:next w:val="Normal"/>
    <w:uiPriority w:val="39"/>
    <w:unhideWhenUsed/>
    <w:qFormat/>
    <w:rsid w:val="00177396"/>
    <w:pPr>
      <w:outlineLvl w:val="9"/>
    </w:pPr>
    <w:rPr>
      <w:lang w:val="en-US"/>
    </w:rPr>
  </w:style>
  <w:style w:type="paragraph" w:styleId="Sadraj1">
    <w:name w:val="toc 1"/>
    <w:basedOn w:val="Normal"/>
    <w:next w:val="Normal"/>
    <w:autoRedefine/>
    <w:uiPriority w:val="39"/>
    <w:unhideWhenUsed/>
    <w:rsid w:val="00177396"/>
    <w:pPr>
      <w:tabs>
        <w:tab w:val="left" w:pos="426"/>
        <w:tab w:val="right" w:leader="dot" w:pos="9062"/>
      </w:tabs>
      <w:spacing w:after="100"/>
    </w:pPr>
  </w:style>
  <w:style w:type="character" w:styleId="Hiperveza">
    <w:name w:val="Hyperlink"/>
    <w:basedOn w:val="Zadanifontodlomka"/>
    <w:uiPriority w:val="99"/>
    <w:unhideWhenUsed/>
    <w:rsid w:val="00177396"/>
    <w:rPr>
      <w:color w:val="0000FF"/>
      <w:u w:val="single"/>
    </w:rPr>
  </w:style>
  <w:style w:type="paragraph" w:styleId="Sadraj3">
    <w:name w:val="toc 3"/>
    <w:basedOn w:val="Normal"/>
    <w:next w:val="Normal"/>
    <w:autoRedefine/>
    <w:uiPriority w:val="39"/>
    <w:unhideWhenUsed/>
    <w:rsid w:val="00177396"/>
    <w:pPr>
      <w:spacing w:after="100"/>
      <w:ind w:left="440"/>
    </w:pPr>
  </w:style>
  <w:style w:type="paragraph" w:styleId="Tekstfusnote">
    <w:name w:val="footnote text"/>
    <w:basedOn w:val="Normal"/>
    <w:link w:val="TekstfusnoteChar"/>
    <w:uiPriority w:val="99"/>
    <w:semiHidden/>
    <w:unhideWhenUsed/>
    <w:rsid w:val="00177396"/>
    <w:rPr>
      <w:sz w:val="20"/>
      <w:szCs w:val="20"/>
    </w:rPr>
  </w:style>
  <w:style w:type="character" w:customStyle="1" w:styleId="TekstfusnoteChar">
    <w:name w:val="Tekst fusnote Char"/>
    <w:basedOn w:val="Zadanifontodlomka"/>
    <w:link w:val="Tekstfusnote"/>
    <w:uiPriority w:val="99"/>
    <w:semiHidden/>
    <w:rsid w:val="00177396"/>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177396"/>
    <w:rPr>
      <w:vertAlign w:val="superscript"/>
    </w:rPr>
  </w:style>
  <w:style w:type="paragraph" w:styleId="Tekstbalonia">
    <w:name w:val="Balloon Text"/>
    <w:basedOn w:val="Normal"/>
    <w:link w:val="TekstbaloniaChar"/>
    <w:uiPriority w:val="99"/>
    <w:unhideWhenUsed/>
    <w:rsid w:val="001773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177396"/>
    <w:rPr>
      <w:rFonts w:ascii="Tahoma" w:eastAsia="Calibri" w:hAnsi="Tahoma" w:cs="Tahoma"/>
      <w:sz w:val="16"/>
      <w:szCs w:val="16"/>
    </w:rPr>
  </w:style>
  <w:style w:type="paragraph" w:styleId="Naslov">
    <w:name w:val="Title"/>
    <w:basedOn w:val="Normal"/>
    <w:link w:val="NaslovChar"/>
    <w:uiPriority w:val="10"/>
    <w:qFormat/>
    <w:rsid w:val="00177396"/>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177396"/>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177396"/>
  </w:style>
  <w:style w:type="paragraph" w:styleId="Tijeloteksta2">
    <w:name w:val="Body Text 2"/>
    <w:basedOn w:val="Normal"/>
    <w:link w:val="Tijeloteksta2Char"/>
    <w:rsid w:val="00177396"/>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177396"/>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177396"/>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177396"/>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177396"/>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177396"/>
    <w:pPr>
      <w:spacing w:after="0" w:line="240" w:lineRule="auto"/>
      <w:ind w:left="220" w:hanging="220"/>
    </w:pPr>
  </w:style>
  <w:style w:type="paragraph" w:styleId="Naslovindeksa">
    <w:name w:val="index heading"/>
    <w:basedOn w:val="Normal"/>
    <w:next w:val="Indeks1"/>
    <w:semiHidden/>
    <w:rsid w:val="00177396"/>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467791"/>
    <w:pPr>
      <w:tabs>
        <w:tab w:val="left" w:pos="660"/>
        <w:tab w:val="right" w:leader="dot" w:pos="9356"/>
      </w:tabs>
      <w:spacing w:after="100"/>
    </w:pPr>
    <w:rPr>
      <w:rFonts w:ascii="Times New Roman" w:eastAsia="Times New Roman" w:hAnsi="Times New Roman"/>
      <w:noProof/>
      <w:sz w:val="24"/>
      <w:szCs w:val="24"/>
      <w:lang w:eastAsia="hr-HR"/>
    </w:rPr>
  </w:style>
  <w:style w:type="paragraph" w:customStyle="1" w:styleId="t-9-8">
    <w:name w:val="t-9-8"/>
    <w:basedOn w:val="Normal"/>
    <w:rsid w:val="00177396"/>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177396"/>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177396"/>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177396"/>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177396"/>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177396"/>
    <w:rPr>
      <w:color w:val="800080"/>
      <w:u w:val="single"/>
    </w:rPr>
  </w:style>
  <w:style w:type="paragraph" w:styleId="Tijeloteksta-uvlaka2">
    <w:name w:val="Body Text Indent 2"/>
    <w:aliases w:val="  uvlaka 2,uvlaka 2"/>
    <w:basedOn w:val="Normal"/>
    <w:link w:val="Tijeloteksta-uvlaka2Char"/>
    <w:rsid w:val="00177396"/>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177396"/>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177396"/>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177396"/>
    <w:rPr>
      <w:rFonts w:ascii="Arial" w:eastAsia="Times New Roman" w:hAnsi="Arial" w:cs="Times New Roman"/>
      <w:sz w:val="28"/>
      <w:szCs w:val="24"/>
      <w:lang w:val="x-none" w:eastAsia="hr-HR"/>
    </w:rPr>
  </w:style>
  <w:style w:type="paragraph" w:customStyle="1" w:styleId="T-98-2">
    <w:name w:val="T-9/8-2"/>
    <w:rsid w:val="0017739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177396"/>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177396"/>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177396"/>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177396"/>
    <w:rPr>
      <w:sz w:val="24"/>
      <w:szCs w:val="24"/>
      <w:vertAlign w:val="baseline"/>
    </w:rPr>
  </w:style>
  <w:style w:type="paragraph" w:customStyle="1" w:styleId="odlomak">
    <w:name w:val="odlomak"/>
    <w:basedOn w:val="Normal"/>
    <w:next w:val="Normal"/>
    <w:rsid w:val="00177396"/>
    <w:pPr>
      <w:keepNext/>
      <w:spacing w:before="240" w:after="0" w:line="240" w:lineRule="auto"/>
      <w:jc w:val="center"/>
    </w:pPr>
    <w:rPr>
      <w:rFonts w:ascii="Dutch" w:eastAsia="Times New Roman" w:hAnsi="Dutch"/>
      <w:sz w:val="24"/>
      <w:szCs w:val="20"/>
      <w:lang w:val="en-GB"/>
    </w:rPr>
  </w:style>
  <w:style w:type="paragraph" w:customStyle="1" w:styleId="Stil">
    <w:name w:val="Stil"/>
    <w:rsid w:val="00177396"/>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177396"/>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177396"/>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177396"/>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177396"/>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177396"/>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177396"/>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177396"/>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177396"/>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177396"/>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177396"/>
    <w:rPr>
      <w:rFonts w:ascii="Times New Roman" w:eastAsia="Times New Roman" w:hAnsi="Times New Roman" w:cs="Times New Roman"/>
      <w:sz w:val="16"/>
      <w:szCs w:val="16"/>
      <w:lang w:val="x-none" w:eastAsia="hr-HR"/>
    </w:rPr>
  </w:style>
  <w:style w:type="paragraph" w:customStyle="1" w:styleId="NormalWeb1">
    <w:name w:val="Normal (Web)1"/>
    <w:basedOn w:val="Normal"/>
    <w:rsid w:val="00177396"/>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uiPriority w:val="99"/>
    <w:rsid w:val="00177396"/>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177396"/>
    <w:rPr>
      <w:b/>
      <w:bCs/>
    </w:rPr>
  </w:style>
  <w:style w:type="paragraph" w:customStyle="1" w:styleId="Odlomakpopisa1">
    <w:name w:val="Odlomak popisa1"/>
    <w:basedOn w:val="Normal"/>
    <w:qFormat/>
    <w:rsid w:val="00177396"/>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177396"/>
  </w:style>
  <w:style w:type="paragraph" w:customStyle="1" w:styleId="Normalfett">
    <w:name w:val="Normal + fett"/>
    <w:basedOn w:val="Normal"/>
    <w:uiPriority w:val="99"/>
    <w:rsid w:val="00177396"/>
    <w:pPr>
      <w:spacing w:after="0" w:line="240" w:lineRule="auto"/>
    </w:pPr>
    <w:rPr>
      <w:rFonts w:ascii="Arial" w:eastAsia="Times New Roman" w:hAnsi="Arial"/>
      <w:b/>
      <w:sz w:val="20"/>
      <w:szCs w:val="20"/>
      <w:lang w:val="en-GB"/>
    </w:rPr>
  </w:style>
  <w:style w:type="character" w:customStyle="1" w:styleId="hps">
    <w:name w:val="hps"/>
    <w:rsid w:val="00177396"/>
  </w:style>
  <w:style w:type="character" w:styleId="Istaknuto">
    <w:name w:val="Emphasis"/>
    <w:uiPriority w:val="20"/>
    <w:qFormat/>
    <w:rsid w:val="00177396"/>
    <w:rPr>
      <w:b/>
      <w:bCs/>
      <w:i w:val="0"/>
      <w:iCs w:val="0"/>
    </w:rPr>
  </w:style>
  <w:style w:type="paragraph" w:styleId="StandardWeb">
    <w:name w:val="Normal (Web)"/>
    <w:basedOn w:val="Normal"/>
    <w:uiPriority w:val="99"/>
    <w:semiHidden/>
    <w:unhideWhenUsed/>
    <w:rsid w:val="00177396"/>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177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177396"/>
    <w:rPr>
      <w:rFonts w:ascii="EUAlbertina" w:hAnsi="EUAlbertina"/>
      <w:color w:val="auto"/>
    </w:rPr>
  </w:style>
  <w:style w:type="paragraph" w:customStyle="1" w:styleId="CM3">
    <w:name w:val="CM3"/>
    <w:basedOn w:val="Default"/>
    <w:next w:val="Default"/>
    <w:uiPriority w:val="99"/>
    <w:rsid w:val="00177396"/>
    <w:rPr>
      <w:rFonts w:ascii="EUAlbertina" w:hAnsi="EUAlbertina"/>
      <w:color w:val="auto"/>
    </w:rPr>
  </w:style>
  <w:style w:type="paragraph" w:styleId="Revizija">
    <w:name w:val="Revision"/>
    <w:hidden/>
    <w:uiPriority w:val="99"/>
    <w:semiHidden/>
    <w:rsid w:val="00177396"/>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177396"/>
  </w:style>
  <w:style w:type="paragraph" w:customStyle="1" w:styleId="podnaslov1">
    <w:name w:val="podnaslov 1"/>
    <w:basedOn w:val="Normal"/>
    <w:link w:val="podnaslov1Char"/>
    <w:qFormat/>
    <w:rsid w:val="00177396"/>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177396"/>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177396"/>
    <w:rPr>
      <w:rFonts w:ascii="Times New Roman" w:eastAsia="Times New Roman" w:hAnsi="Times New Roman"/>
    </w:rPr>
  </w:style>
  <w:style w:type="paragraph" w:styleId="Tekstkomentara">
    <w:name w:val="annotation text"/>
    <w:basedOn w:val="Normal"/>
    <w:link w:val="TekstkomentaraChar"/>
    <w:uiPriority w:val="99"/>
    <w:semiHidden/>
    <w:unhideWhenUsed/>
    <w:rsid w:val="00177396"/>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177396"/>
    <w:rPr>
      <w:rFonts w:ascii="Calibri" w:eastAsia="Calibri" w:hAnsi="Calibri" w:cs="Times New Roman"/>
      <w:sz w:val="20"/>
      <w:szCs w:val="20"/>
    </w:rPr>
  </w:style>
  <w:style w:type="character" w:customStyle="1" w:styleId="CommentTextChar1">
    <w:name w:val="Comment Text Char1"/>
    <w:basedOn w:val="Zadanifontodlomka"/>
    <w:uiPriority w:val="99"/>
    <w:semiHidden/>
    <w:rsid w:val="00177396"/>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177396"/>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177396"/>
    <w:rPr>
      <w:b/>
      <w:bCs/>
    </w:rPr>
  </w:style>
  <w:style w:type="character" w:customStyle="1" w:styleId="PredmetkomentaraChar1">
    <w:name w:val="Predmet komentara Char1"/>
    <w:basedOn w:val="TekstkomentaraChar1"/>
    <w:uiPriority w:val="99"/>
    <w:semiHidden/>
    <w:rsid w:val="00177396"/>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177396"/>
    <w:rPr>
      <w:rFonts w:ascii="Calibri" w:eastAsia="Calibri" w:hAnsi="Calibri" w:cs="Times New Roman"/>
      <w:b/>
      <w:bCs/>
      <w:sz w:val="20"/>
      <w:szCs w:val="20"/>
      <w:lang w:val="hr-HR"/>
    </w:rPr>
  </w:style>
  <w:style w:type="character" w:customStyle="1" w:styleId="apple-converted-space">
    <w:name w:val="apple-converted-space"/>
    <w:rsid w:val="00177396"/>
  </w:style>
  <w:style w:type="character" w:styleId="Referencakomentara">
    <w:name w:val="annotation reference"/>
    <w:basedOn w:val="Zadanifontodlomka"/>
    <w:uiPriority w:val="99"/>
    <w:semiHidden/>
    <w:unhideWhenUsed/>
    <w:rsid w:val="00177396"/>
    <w:rPr>
      <w:sz w:val="16"/>
      <w:szCs w:val="16"/>
    </w:rPr>
  </w:style>
  <w:style w:type="character" w:styleId="Nerijeenospominjanje">
    <w:name w:val="Unresolved Mention"/>
    <w:basedOn w:val="Zadanifontodlomka"/>
    <w:uiPriority w:val="99"/>
    <w:semiHidden/>
    <w:unhideWhenUsed/>
    <w:rsid w:val="003C0702"/>
    <w:rPr>
      <w:color w:val="808080"/>
      <w:shd w:val="clear" w:color="auto" w:fill="E6E6E6"/>
    </w:rPr>
  </w:style>
  <w:style w:type="character" w:customStyle="1" w:styleId="OdlomakpopisaChar">
    <w:name w:val="Odlomak popisa Char"/>
    <w:aliases w:val="Paragraph Char,List Paragraph Red Char,lp1 Char,Heading 12 Char,heading 1 Char,naslov 1 Char,Naslov 12 Char,Graf Char"/>
    <w:basedOn w:val="Zadanifontodlomka"/>
    <w:link w:val="Odlomakpopisa"/>
    <w:uiPriority w:val="34"/>
    <w:locked/>
    <w:rsid w:val="00A6665F"/>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filipovic@virje.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1</Pages>
  <Words>14139</Words>
  <Characters>80596</Characters>
  <Application>Microsoft Office Word</Application>
  <DocSecurity>0</DocSecurity>
  <Lines>671</Lines>
  <Paragraphs>189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KORISNIK</cp:lastModifiedBy>
  <cp:revision>29</cp:revision>
  <cp:lastPrinted>2019-02-27T09:07:00Z</cp:lastPrinted>
  <dcterms:created xsi:type="dcterms:W3CDTF">2018-02-07T13:50:00Z</dcterms:created>
  <dcterms:modified xsi:type="dcterms:W3CDTF">2019-02-27T09:59:00Z</dcterms:modified>
</cp:coreProperties>
</file>